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C2" w:rsidRDefault="008649C2">
      <w:r w:rsidRPr="002769A4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B492F4E" wp14:editId="01A89CA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136265" cy="847725"/>
            <wp:effectExtent l="0" t="0" r="6985" b="9525"/>
            <wp:wrapTight wrapText="bothSides">
              <wp:wrapPolygon edited="0">
                <wp:start x="0" y="0"/>
                <wp:lineTo x="0" y="21357"/>
                <wp:lineTo x="21517" y="21357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49C2" w:rsidRPr="008649C2" w:rsidRDefault="008649C2" w:rsidP="008649C2"/>
    <w:p w:rsidR="008649C2" w:rsidRPr="008649C2" w:rsidRDefault="008649C2" w:rsidP="008649C2"/>
    <w:p w:rsidR="008649C2" w:rsidRDefault="008649C2" w:rsidP="008649C2"/>
    <w:p w:rsidR="008649C2" w:rsidRDefault="008649C2" w:rsidP="006F6913">
      <w:pPr>
        <w:rPr>
          <w:b/>
          <w:sz w:val="28"/>
        </w:rPr>
      </w:pPr>
      <w:r w:rsidRPr="008649C2">
        <w:rPr>
          <w:b/>
          <w:sz w:val="28"/>
        </w:rPr>
        <w:t>Person Specification</w:t>
      </w:r>
      <w:r w:rsidR="00C226A7">
        <w:rPr>
          <w:b/>
          <w:sz w:val="28"/>
        </w:rPr>
        <w:t xml:space="preserve"> - Teacher</w:t>
      </w:r>
    </w:p>
    <w:p w:rsidR="008649C2" w:rsidRPr="008649C2" w:rsidRDefault="008649C2" w:rsidP="008649C2">
      <w:pPr>
        <w:rPr>
          <w:b/>
          <w:sz w:val="28"/>
        </w:rPr>
      </w:pPr>
    </w:p>
    <w:tbl>
      <w:tblPr>
        <w:tblW w:w="10304" w:type="dxa"/>
        <w:tblLook w:val="04A0" w:firstRow="1" w:lastRow="0" w:firstColumn="1" w:lastColumn="0" w:noHBand="0" w:noVBand="1"/>
      </w:tblPr>
      <w:tblGrid>
        <w:gridCol w:w="2143"/>
        <w:gridCol w:w="4080"/>
        <w:gridCol w:w="4081"/>
      </w:tblGrid>
      <w:tr w:rsidR="008649C2" w:rsidRPr="00196A98" w:rsidTr="00C54B41">
        <w:trPr>
          <w:trHeight w:val="866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8649C2" w:rsidRPr="006F6913" w:rsidRDefault="008649C2" w:rsidP="006F6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8649C2" w:rsidRPr="006F6913" w:rsidRDefault="008649C2" w:rsidP="00C22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  <w:t>Essential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8649C2" w:rsidRPr="006F6913" w:rsidRDefault="008649C2" w:rsidP="00C22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  <w:t>Desirable</w:t>
            </w:r>
          </w:p>
        </w:tc>
      </w:tr>
      <w:tr w:rsidR="00C226A7" w:rsidRPr="00196A98" w:rsidTr="00C54B41">
        <w:trPr>
          <w:trHeight w:val="732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226A7" w:rsidRPr="006F6913" w:rsidRDefault="00C226A7" w:rsidP="006F6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  <w:t>Relationships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An ability to form trusting, positive relationships with young people.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26A7" w:rsidRPr="00196A98" w:rsidTr="00C54B41">
        <w:trPr>
          <w:trHeight w:val="732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226A7" w:rsidRPr="006F6913" w:rsidRDefault="00C226A7" w:rsidP="006F6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An ability to use positive relationship to caringly support young people or families in low/negative crisis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26A7" w:rsidRPr="00196A98" w:rsidTr="00C54B41">
        <w:trPr>
          <w:trHeight w:val="732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226A7" w:rsidRPr="006F6913" w:rsidRDefault="00C226A7" w:rsidP="006F6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An ability to uses positive relationship </w:t>
            </w:r>
            <w:proofErr w:type="gramStart"/>
            <w:r w:rsidRPr="006F6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 caringly support</w:t>
            </w:r>
            <w:proofErr w:type="gramEnd"/>
            <w:r w:rsidRPr="006F6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young people or families in angry/violent crisis.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26A7" w:rsidRPr="00196A98" w:rsidTr="00C54B41">
        <w:trPr>
          <w:trHeight w:val="732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226A7" w:rsidRPr="006F6913" w:rsidRDefault="00C226A7" w:rsidP="006F6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  <w:t>Teaching and Engagement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An ability to actively </w:t>
            </w:r>
            <w:proofErr w:type="gramStart"/>
            <w:r w:rsidRPr="006F6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addresses</w:t>
            </w:r>
            <w:proofErr w:type="gramEnd"/>
            <w:r w:rsidRPr="006F6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SEMH needs whilst delivering lessons/teaching/with students.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26A7" w:rsidRPr="00196A98" w:rsidTr="00C54B41">
        <w:trPr>
          <w:trHeight w:val="732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226A7" w:rsidRPr="006F6913" w:rsidRDefault="00C226A7" w:rsidP="006F6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An ability to actively </w:t>
            </w:r>
            <w:proofErr w:type="gramStart"/>
            <w:r w:rsidRPr="006F6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seeks</w:t>
            </w:r>
            <w:proofErr w:type="gramEnd"/>
            <w:r w:rsidRPr="006F6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out opportunities to positively engage with students.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26A7" w:rsidRPr="00196A98" w:rsidTr="00C54B41">
        <w:trPr>
          <w:trHeight w:val="732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226A7" w:rsidRPr="006F6913" w:rsidRDefault="00C226A7" w:rsidP="006F6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An ability to set tasks that challenge and engage pupils or families with a balance of support and challenge/independence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26A7" w:rsidRPr="00196A98" w:rsidTr="00C54B41">
        <w:trPr>
          <w:trHeight w:val="732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226A7" w:rsidRPr="006F6913" w:rsidRDefault="00C226A7" w:rsidP="006F6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 ability to assess to inform learning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26A7" w:rsidRPr="00196A98" w:rsidTr="00C54B41">
        <w:trPr>
          <w:trHeight w:val="732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226A7" w:rsidRPr="006F6913" w:rsidRDefault="00C226A7" w:rsidP="006F6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Understands how children learn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26A7" w:rsidRPr="00196A98" w:rsidTr="00C54B41">
        <w:trPr>
          <w:trHeight w:val="732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226A7" w:rsidRPr="006F6913" w:rsidRDefault="00C226A7" w:rsidP="006F6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Ability and willingness to teach more than one subject</w:t>
            </w:r>
          </w:p>
        </w:tc>
      </w:tr>
      <w:tr w:rsidR="00C226A7" w:rsidRPr="00196A98" w:rsidTr="00C54B41">
        <w:trPr>
          <w:trHeight w:val="732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226A7" w:rsidRPr="006F6913" w:rsidRDefault="00C226A7" w:rsidP="006F6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  <w:t>Pupil Progress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 aspirational for student’s academic and socio-emotional progress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26A7" w:rsidRPr="00196A98" w:rsidTr="00C54B41">
        <w:trPr>
          <w:trHeight w:val="366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226A7" w:rsidRPr="006F6913" w:rsidRDefault="00C226A7" w:rsidP="006F6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  <w:t>Professional Attributes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An ability to put in discretionary effort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26A7" w:rsidRPr="00196A98" w:rsidTr="00C54B41">
        <w:trPr>
          <w:trHeight w:val="366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226A7" w:rsidRPr="006F6913" w:rsidRDefault="00C226A7" w:rsidP="006F6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 ability to carry out tasks reliably and on time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8649C2" w:rsidRDefault="008649C2" w:rsidP="008649C2"/>
    <w:p w:rsidR="006F6913" w:rsidRDefault="006F6913" w:rsidP="008649C2">
      <w:pPr>
        <w:rPr>
          <w:b/>
          <w:sz w:val="28"/>
        </w:rPr>
      </w:pPr>
    </w:p>
    <w:p w:rsidR="006F6913" w:rsidRDefault="006F6913" w:rsidP="008649C2">
      <w:pPr>
        <w:rPr>
          <w:b/>
          <w:sz w:val="28"/>
        </w:rPr>
      </w:pPr>
    </w:p>
    <w:p w:rsidR="006F6913" w:rsidRDefault="006F6913" w:rsidP="008649C2">
      <w:pPr>
        <w:rPr>
          <w:b/>
          <w:sz w:val="28"/>
        </w:rPr>
      </w:pPr>
    </w:p>
    <w:p w:rsidR="006F6913" w:rsidRDefault="006F6913" w:rsidP="008649C2">
      <w:pPr>
        <w:rPr>
          <w:b/>
          <w:sz w:val="28"/>
        </w:rPr>
      </w:pPr>
    </w:p>
    <w:p w:rsidR="006F6913" w:rsidRDefault="006F6913" w:rsidP="008649C2">
      <w:pPr>
        <w:rPr>
          <w:b/>
          <w:sz w:val="28"/>
        </w:rPr>
      </w:pPr>
    </w:p>
    <w:p w:rsidR="008649C2" w:rsidRDefault="008649C2" w:rsidP="008649C2">
      <w:pPr>
        <w:rPr>
          <w:b/>
          <w:sz w:val="28"/>
        </w:rPr>
      </w:pPr>
      <w:r w:rsidRPr="008649C2">
        <w:rPr>
          <w:b/>
          <w:sz w:val="28"/>
        </w:rPr>
        <w:t>Qualifications and Experience</w:t>
      </w:r>
    </w:p>
    <w:p w:rsidR="008649C2" w:rsidRPr="008649C2" w:rsidRDefault="008649C2" w:rsidP="008649C2">
      <w:pPr>
        <w:rPr>
          <w:b/>
          <w:sz w:val="28"/>
        </w:rPr>
      </w:pPr>
    </w:p>
    <w:tbl>
      <w:tblPr>
        <w:tblW w:w="10095" w:type="dxa"/>
        <w:tblLook w:val="04A0" w:firstRow="1" w:lastRow="0" w:firstColumn="1" w:lastColumn="0" w:noHBand="0" w:noVBand="1"/>
      </w:tblPr>
      <w:tblGrid>
        <w:gridCol w:w="2380"/>
        <w:gridCol w:w="3787"/>
        <w:gridCol w:w="3928"/>
      </w:tblGrid>
      <w:tr w:rsidR="00C226A7" w:rsidRPr="00196A98" w:rsidTr="00C54B41">
        <w:trPr>
          <w:trHeight w:val="1077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226A7" w:rsidRPr="006F6913" w:rsidRDefault="00C226A7" w:rsidP="00C22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  <w:t>Essential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226A7" w:rsidRPr="006F6913" w:rsidRDefault="00C226A7" w:rsidP="00C22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  <w:t>Desirable</w:t>
            </w:r>
          </w:p>
        </w:tc>
      </w:tr>
      <w:tr w:rsidR="00C226A7" w:rsidRPr="00196A98" w:rsidTr="00C54B41">
        <w:trPr>
          <w:trHeight w:val="1077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226A7" w:rsidRPr="006F6913" w:rsidRDefault="006F6913" w:rsidP="00C226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  <w:t>Education/Training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Qualified Teacher Status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F6913" w:rsidRPr="00196A98" w:rsidTr="00C54B41">
        <w:trPr>
          <w:trHeight w:val="1077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6F6913" w:rsidRPr="006F6913" w:rsidRDefault="006F6913" w:rsidP="00C226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913" w:rsidRPr="006F6913" w:rsidRDefault="006F6913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913" w:rsidRPr="006F6913" w:rsidRDefault="006F6913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Additional training or qualifications in working with young people with SEMH needs.</w:t>
            </w:r>
          </w:p>
        </w:tc>
      </w:tr>
      <w:tr w:rsidR="00C226A7" w:rsidRPr="00196A98" w:rsidTr="00C54B41">
        <w:trPr>
          <w:trHeight w:val="718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226A7" w:rsidRPr="006F6913" w:rsidRDefault="006F6913" w:rsidP="00C226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  <w:t>Experience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Experience of working with vulnerable young people in a mainstream or specialist setting</w:t>
            </w:r>
          </w:p>
        </w:tc>
      </w:tr>
    </w:tbl>
    <w:p w:rsidR="008649C2" w:rsidRDefault="008649C2" w:rsidP="008649C2"/>
    <w:p w:rsidR="008649C2" w:rsidRPr="008649C2" w:rsidRDefault="008649C2" w:rsidP="008649C2"/>
    <w:p w:rsidR="008C0D58" w:rsidRPr="008649C2" w:rsidRDefault="008C0D58" w:rsidP="008649C2">
      <w:pPr>
        <w:tabs>
          <w:tab w:val="left" w:pos="2115"/>
        </w:tabs>
      </w:pPr>
      <w:bookmarkStart w:id="0" w:name="_GoBack"/>
      <w:bookmarkEnd w:id="0"/>
    </w:p>
    <w:sectPr w:rsidR="008C0D58" w:rsidRPr="008649C2" w:rsidSect="006F69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A65F4"/>
    <w:multiLevelType w:val="hybridMultilevel"/>
    <w:tmpl w:val="F77E2E92"/>
    <w:lvl w:ilvl="0" w:tplc="B08EBB0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61DF7"/>
    <w:multiLevelType w:val="hybridMultilevel"/>
    <w:tmpl w:val="8F669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C2"/>
    <w:rsid w:val="006F6913"/>
    <w:rsid w:val="008649C2"/>
    <w:rsid w:val="008C0D58"/>
    <w:rsid w:val="00C226A7"/>
    <w:rsid w:val="00C5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6C8C1-F198-416F-B750-957C8293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Mendip Partnership School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Ramsey</dc:creator>
  <cp:keywords/>
  <dc:description/>
  <cp:lastModifiedBy>Mandy Ramsey</cp:lastModifiedBy>
  <cp:revision>2</cp:revision>
  <dcterms:created xsi:type="dcterms:W3CDTF">2018-11-16T10:37:00Z</dcterms:created>
  <dcterms:modified xsi:type="dcterms:W3CDTF">2018-11-16T10:37:00Z</dcterms:modified>
</cp:coreProperties>
</file>