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7A" w:rsidRDefault="0003563D" w:rsidP="00B45535">
      <w:pPr>
        <w:pStyle w:val="NoSpacing"/>
      </w:pPr>
      <w:r>
        <w:rPr>
          <w:rFonts w:ascii="Arial" w:hAnsi="Arial" w:cs="Arial"/>
          <w:noProof/>
          <w:lang w:eastAsia="en-GB"/>
        </w:rPr>
        <mc:AlternateContent>
          <mc:Choice Requires="wps">
            <w:drawing>
              <wp:anchor distT="0" distB="0" distL="114300" distR="114300" simplePos="0" relativeHeight="251680768" behindDoc="0" locked="0" layoutInCell="1" allowOverlap="1" wp14:anchorId="2970CD3B" wp14:editId="677E2B3F">
                <wp:simplePos x="0" y="0"/>
                <wp:positionH relativeFrom="margin">
                  <wp:align>center</wp:align>
                </wp:positionH>
                <wp:positionV relativeFrom="paragraph">
                  <wp:posOffset>-314325</wp:posOffset>
                </wp:positionV>
                <wp:extent cx="6598285"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285"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26C2A" id="Rectangle 14" o:spid="_x0000_s1026" style="position:absolute;margin-left:0;margin-top:-24.75pt;width:519.55pt;height:11in;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" filled="f" strokecolor="#347186" strokeweight="4.5pt">
                <w10:wrap anchorx="margin"/>
              </v:rect>
            </w:pict>
          </mc:Fallback>
        </mc:AlternateContent>
      </w:r>
    </w:p>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Pr="008C177A" w:rsidRDefault="008C177A" w:rsidP="008C177A">
      <w:pPr>
        <w:rPr>
          <w:rFonts w:ascii="Arial" w:eastAsiaTheme="majorEastAsia" w:hAnsi="Arial" w:cs="Arial"/>
          <w:color w:val="000000" w:themeColor="text1"/>
          <w:sz w:val="96"/>
          <w:szCs w:val="80"/>
          <w:lang w:eastAsia="ja-JP"/>
        </w:rPr>
      </w:pP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2336" behindDoc="1" locked="0" layoutInCell="1" allowOverlap="1" wp14:anchorId="19EA76FE" wp14:editId="52E3B78D">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77A" w:rsidRDefault="008C177A" w:rsidP="008C177A">
      <w:pPr>
        <w:jc w:val="center"/>
        <w:rPr>
          <w:rFonts w:ascii="Arial" w:eastAsiaTheme="majorEastAsia" w:hAnsi="Arial" w:cs="Arial"/>
          <w:color w:val="000000" w:themeColor="text1"/>
          <w:sz w:val="72"/>
          <w:szCs w:val="72"/>
          <w:lang w:eastAsia="ja-JP"/>
        </w:rPr>
      </w:pPr>
    </w:p>
    <w:p w:rsidR="008C177A" w:rsidRDefault="008C177A" w:rsidP="008C177A">
      <w:pPr>
        <w:jc w:val="center"/>
        <w:rPr>
          <w:rFonts w:ascii="Arial" w:eastAsiaTheme="majorEastAsia" w:hAnsi="Arial" w:cs="Arial"/>
          <w:color w:val="000000" w:themeColor="text1"/>
          <w:sz w:val="72"/>
          <w:szCs w:val="72"/>
          <w:lang w:eastAsia="ja-JP"/>
        </w:rPr>
      </w:pPr>
    </w:p>
    <w:p w:rsidR="008C177A" w:rsidRPr="00F165AD" w:rsidRDefault="008C177A" w:rsidP="008C177A">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Child Protection and Safeguarding Policy</w:t>
      </w:r>
    </w:p>
    <w:p w:rsidR="008C177A" w:rsidRDefault="008C177A" w:rsidP="008C177A">
      <w:pPr>
        <w:jc w:val="center"/>
        <w:rPr>
          <w:rFonts w:ascii="Arial" w:eastAsiaTheme="majorEastAsia" w:hAnsi="Arial" w:cs="Arial"/>
          <w:color w:val="365F91" w:themeColor="accent1" w:themeShade="BF"/>
          <w:sz w:val="80"/>
          <w:szCs w:val="80"/>
          <w:lang w:val="en-US" w:eastAsia="ja-JP"/>
        </w:rPr>
      </w:pPr>
    </w:p>
    <w:p w:rsidR="008C177A" w:rsidRDefault="008C177A" w:rsidP="008C177A">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14:anchorId="05058ECB" wp14:editId="4143AACF">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3720EF" w:rsidRPr="00000162" w:rsidRDefault="003720EF" w:rsidP="008C177A">
                            <w:pPr>
                              <w:rPr>
                                <w:rFonts w:ascii="Arial" w:hAnsi="Arial" w:cs="Arial"/>
                                <w:sz w:val="20"/>
                              </w:rPr>
                            </w:pPr>
                            <w:r w:rsidRPr="00000162">
                              <w:rPr>
                                <w:rFonts w:ascii="Arial" w:hAnsi="Arial" w:cs="Arial"/>
                                <w:sz w:val="20"/>
                              </w:rPr>
                              <w:t xml:space="preserve">Last updated: </w:t>
                            </w:r>
                            <w:r>
                              <w:rPr>
                                <w:rFonts w:ascii="Arial" w:hAnsi="Arial" w:cs="Arial"/>
                                <w:sz w:val="20"/>
                              </w:rPr>
                              <w:t>September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058ECB"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3720EF" w:rsidRPr="00000162" w:rsidRDefault="003720EF" w:rsidP="008C177A">
                      <w:pPr>
                        <w:rPr>
                          <w:rFonts w:ascii="Arial" w:hAnsi="Arial" w:cs="Arial"/>
                          <w:sz w:val="20"/>
                        </w:rPr>
                      </w:pPr>
                      <w:r w:rsidRPr="00000162">
                        <w:rPr>
                          <w:rFonts w:ascii="Arial" w:hAnsi="Arial" w:cs="Arial"/>
                          <w:sz w:val="20"/>
                        </w:rPr>
                        <w:t xml:space="preserve">Last updated: </w:t>
                      </w:r>
                      <w:r>
                        <w:rPr>
                          <w:rFonts w:ascii="Arial" w:hAnsi="Arial" w:cs="Arial"/>
                          <w:sz w:val="20"/>
                        </w:rPr>
                        <w:t>September 2020</w:t>
                      </w:r>
                    </w:p>
                  </w:txbxContent>
                </v:textbox>
                <w10:wrap type="square"/>
              </v:shape>
            </w:pict>
          </mc:Fallback>
        </mc:AlternateContent>
      </w:r>
    </w:p>
    <w:p w:rsidR="008C177A" w:rsidRDefault="008C177A"/>
    <w:p w:rsidR="00B45535" w:rsidRDefault="00B45535" w:rsidP="00B45535">
      <w:pPr>
        <w:pStyle w:val="NoSpacing"/>
      </w:pPr>
    </w:p>
    <w:p w:rsidR="00B45535" w:rsidRDefault="00B45535" w:rsidP="00B45535">
      <w:pPr>
        <w:pStyle w:val="NoSpacing"/>
      </w:pPr>
    </w:p>
    <w:p w:rsidR="00B45535" w:rsidRDefault="00B45535" w:rsidP="00B45535">
      <w:pPr>
        <w:pStyle w:val="NoSpacing"/>
      </w:pPr>
    </w:p>
    <w:p w:rsidR="00B45535" w:rsidRDefault="00B45535" w:rsidP="00B45535">
      <w:pPr>
        <w:pStyle w:val="NoSpacing"/>
      </w:pPr>
    </w:p>
    <w:p w:rsidR="00E043F5" w:rsidRDefault="00DC42A1" w:rsidP="00B45535">
      <w:pPr>
        <w:pStyle w:val="NoSpacing"/>
        <w:rPr>
          <w:rFonts w:ascii="Arial" w:hAnsi="Arial" w:cs="Arial"/>
          <w:b/>
          <w:color w:val="17365D" w:themeColor="text2" w:themeShade="BF"/>
          <w:sz w:val="52"/>
          <w:szCs w:val="52"/>
        </w:rPr>
      </w:pPr>
      <w:r>
        <w:rPr>
          <w:rFonts w:ascii="Arial" w:hAnsi="Arial" w:cs="Arial"/>
          <w:b/>
          <w:color w:val="17365D" w:themeColor="text2" w:themeShade="BF"/>
          <w:sz w:val="52"/>
          <w:szCs w:val="52"/>
        </w:rPr>
        <w:lastRenderedPageBreak/>
        <w:t xml:space="preserve">Somerset Children in Education </w:t>
      </w:r>
    </w:p>
    <w:p w:rsidR="00B45535" w:rsidRDefault="00DC42A1" w:rsidP="00B45535">
      <w:pPr>
        <w:pStyle w:val="NoSpacing"/>
        <w:rPr>
          <w:rFonts w:ascii="Arial" w:hAnsi="Arial" w:cs="Arial"/>
          <w:b/>
          <w:color w:val="365F91" w:themeColor="accent1" w:themeShade="BF"/>
          <w:sz w:val="52"/>
          <w:szCs w:val="52"/>
        </w:rPr>
      </w:pPr>
      <w:r w:rsidRPr="004F05FA">
        <w:rPr>
          <w:rFonts w:ascii="Arial" w:hAnsi="Arial" w:cs="Arial"/>
          <w:b/>
          <w:color w:val="365F91" w:themeColor="accent1" w:themeShade="BF"/>
          <w:sz w:val="52"/>
          <w:szCs w:val="52"/>
        </w:rPr>
        <w:t>Child Pro</w:t>
      </w:r>
      <w:r w:rsidR="004F05FA" w:rsidRPr="004F05FA">
        <w:rPr>
          <w:rFonts w:ascii="Arial" w:hAnsi="Arial" w:cs="Arial"/>
          <w:b/>
          <w:color w:val="365F91" w:themeColor="accent1" w:themeShade="BF"/>
          <w:sz w:val="52"/>
          <w:szCs w:val="52"/>
        </w:rPr>
        <w:t>tection and Safeguarding Policy</w:t>
      </w:r>
    </w:p>
    <w:p w:rsidR="00B45535" w:rsidRPr="002C1EEF" w:rsidRDefault="00B45535" w:rsidP="00B45535">
      <w:pPr>
        <w:pStyle w:val="NoSpacing"/>
        <w:rPr>
          <w:rFonts w:ascii="Arial" w:hAnsi="Arial" w:cs="Arial"/>
          <w:b/>
          <w:color w:val="17365D" w:themeColor="text2" w:themeShade="BF"/>
          <w:sz w:val="52"/>
          <w:szCs w:val="52"/>
        </w:rPr>
      </w:pPr>
    </w:p>
    <w:p w:rsidR="00B45535" w:rsidRDefault="00B45535" w:rsidP="00B45535">
      <w:pPr>
        <w:pStyle w:val="NoSpacing"/>
        <w:rPr>
          <w:rFonts w:ascii="Arial" w:hAnsi="Arial" w:cs="Arial"/>
          <w:sz w:val="24"/>
          <w:szCs w:val="24"/>
        </w:rPr>
      </w:pPr>
      <w:r w:rsidRPr="002C1EEF">
        <w:rPr>
          <w:rFonts w:ascii="Arial" w:hAnsi="Arial" w:cs="Arial"/>
          <w:sz w:val="24"/>
          <w:szCs w:val="24"/>
        </w:rPr>
        <w:t xml:space="preserve">All children and young people </w:t>
      </w:r>
      <w:r w:rsidR="004E5155">
        <w:rPr>
          <w:rFonts w:ascii="Arial" w:hAnsi="Arial" w:cs="Arial"/>
          <w:sz w:val="24"/>
          <w:szCs w:val="24"/>
        </w:rPr>
        <w:t xml:space="preserve">will </w:t>
      </w:r>
      <w:r w:rsidRPr="002C1EEF">
        <w:rPr>
          <w:rFonts w:ascii="Arial" w:hAnsi="Arial" w:cs="Arial"/>
          <w:sz w:val="24"/>
          <w:szCs w:val="24"/>
        </w:rPr>
        <w:t>have the same protection regardless of age, disability, gender, racial heritage, religious belief, sexual orientation or identity. We are committed to anti-discriminatory practice and recognise the additional needs of children from minority ethnic groups and disabled children and the barriers they may face, especially around communication.</w:t>
      </w:r>
    </w:p>
    <w:p w:rsidR="004F05FA" w:rsidRPr="002C1EEF" w:rsidRDefault="004F05FA" w:rsidP="00B45535">
      <w:pPr>
        <w:pStyle w:val="NoSpacing"/>
        <w:rPr>
          <w:rFonts w:ascii="Arial" w:hAnsi="Arial" w:cs="Arial"/>
          <w:sz w:val="24"/>
          <w:szCs w:val="24"/>
        </w:rPr>
      </w:pPr>
    </w:p>
    <w:p w:rsidR="00B45535" w:rsidRDefault="00B45535" w:rsidP="00B455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06C0F" w:rsidTr="004E5155">
        <w:trPr>
          <w:trHeight w:val="1393"/>
        </w:trPr>
        <w:tc>
          <w:tcPr>
            <w:tcW w:w="9197" w:type="dxa"/>
          </w:tcPr>
          <w:p w:rsidR="004E5155" w:rsidRDefault="004E5155" w:rsidP="00506C0F">
            <w:pPr>
              <w:pStyle w:val="NoSpacing"/>
              <w:shd w:val="clear" w:color="auto" w:fill="BFBFBF" w:themeFill="background1" w:themeFillShade="BF"/>
              <w:rPr>
                <w:rFonts w:ascii="Arial" w:hAnsi="Arial" w:cs="Arial"/>
                <w:sz w:val="24"/>
                <w:szCs w:val="24"/>
              </w:rPr>
            </w:pPr>
          </w:p>
          <w:p w:rsidR="004E5155" w:rsidRDefault="004E5155" w:rsidP="00506C0F">
            <w:pPr>
              <w:pStyle w:val="NoSpacing"/>
              <w:shd w:val="clear" w:color="auto" w:fill="BFBFBF" w:themeFill="background1" w:themeFillShade="BF"/>
              <w:rPr>
                <w:rFonts w:ascii="Arial" w:hAnsi="Arial" w:cs="Arial"/>
                <w:sz w:val="24"/>
                <w:szCs w:val="24"/>
              </w:rPr>
            </w:pPr>
          </w:p>
          <w:p w:rsidR="00506C0F" w:rsidRPr="002C1EEF" w:rsidRDefault="00506C0F" w:rsidP="00281E17">
            <w:pPr>
              <w:pStyle w:val="NoSpacing"/>
              <w:shd w:val="clear" w:color="auto" w:fill="BFBFBF" w:themeFill="background1" w:themeFillShade="BF"/>
              <w:jc w:val="center"/>
              <w:rPr>
                <w:rFonts w:ascii="Arial" w:hAnsi="Arial" w:cs="Arial"/>
                <w:sz w:val="24"/>
                <w:szCs w:val="24"/>
              </w:rPr>
            </w:pPr>
            <w:r w:rsidRPr="002C1EEF">
              <w:rPr>
                <w:rFonts w:ascii="Arial" w:hAnsi="Arial" w:cs="Arial"/>
                <w:sz w:val="24"/>
                <w:szCs w:val="24"/>
              </w:rPr>
              <w:t>Child Protection and Safeguarding Policy of</w:t>
            </w:r>
          </w:p>
          <w:p w:rsidR="004E5155" w:rsidRDefault="004E5155" w:rsidP="00281E17">
            <w:pPr>
              <w:pStyle w:val="NoSpacing"/>
              <w:shd w:val="clear" w:color="auto" w:fill="BFBFBF" w:themeFill="background1" w:themeFillShade="BF"/>
              <w:jc w:val="center"/>
            </w:pPr>
          </w:p>
          <w:p w:rsidR="00506C0F" w:rsidRPr="00F6747E" w:rsidRDefault="00F6747E" w:rsidP="00281E17">
            <w:pPr>
              <w:pStyle w:val="NoSpacing"/>
              <w:shd w:val="clear" w:color="auto" w:fill="BFBFBF" w:themeFill="background1" w:themeFillShade="BF"/>
              <w:jc w:val="center"/>
              <w:rPr>
                <w:rFonts w:ascii="Arial" w:hAnsi="Arial" w:cs="Arial"/>
                <w:sz w:val="24"/>
                <w:szCs w:val="24"/>
              </w:rPr>
            </w:pPr>
            <w:r w:rsidRPr="00F6747E">
              <w:rPr>
                <w:rFonts w:ascii="Arial" w:hAnsi="Arial" w:cs="Arial"/>
                <w:sz w:val="24"/>
                <w:szCs w:val="24"/>
              </w:rPr>
              <w:t>Tor School</w:t>
            </w:r>
          </w:p>
          <w:p w:rsidR="00506C0F" w:rsidRDefault="00506C0F" w:rsidP="00506C0F">
            <w:pPr>
              <w:pStyle w:val="NoSpacing"/>
              <w:shd w:val="clear" w:color="auto" w:fill="BFBFBF" w:themeFill="background1" w:themeFillShade="BF"/>
            </w:pPr>
          </w:p>
          <w:p w:rsidR="00506C0F" w:rsidRDefault="00506C0F" w:rsidP="00B45535">
            <w:pPr>
              <w:pStyle w:val="NoSpacing"/>
            </w:pPr>
          </w:p>
        </w:tc>
      </w:tr>
    </w:tbl>
    <w:p w:rsidR="00B45535" w:rsidRDefault="00B45535" w:rsidP="00B45535">
      <w:pPr>
        <w:pStyle w:val="NoSpacing"/>
      </w:pPr>
    </w:p>
    <w:p w:rsidR="00B45535" w:rsidRDefault="00B45535" w:rsidP="00B45535">
      <w:pPr>
        <w:pStyle w:val="NoSpacing"/>
      </w:pPr>
    </w:p>
    <w:p w:rsidR="00B45535" w:rsidRPr="004E5155" w:rsidRDefault="00B45535" w:rsidP="00B45535">
      <w:pPr>
        <w:pStyle w:val="NoSpacing"/>
      </w:pPr>
      <w:proofErr w:type="gramStart"/>
      <w:r w:rsidRPr="00506C0F">
        <w:rPr>
          <w:rFonts w:ascii="Arial" w:hAnsi="Arial" w:cs="Arial"/>
          <w:sz w:val="24"/>
          <w:szCs w:val="24"/>
        </w:rPr>
        <w:t>This policy will be reviewed in full by the Governing Body</w:t>
      </w:r>
      <w:proofErr w:type="gramEnd"/>
      <w:r w:rsidR="00F24C48">
        <w:rPr>
          <w:rFonts w:ascii="Arial" w:hAnsi="Arial" w:cs="Arial"/>
          <w:sz w:val="24"/>
          <w:szCs w:val="24"/>
        </w:rPr>
        <w:t xml:space="preserve"> </w:t>
      </w:r>
      <w:r w:rsidRPr="00506C0F">
        <w:rPr>
          <w:rFonts w:ascii="Arial" w:hAnsi="Arial" w:cs="Arial"/>
          <w:sz w:val="24"/>
          <w:szCs w:val="24"/>
        </w:rPr>
        <w:t>annually.</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 xml:space="preserve">The policy </w:t>
      </w:r>
      <w:proofErr w:type="gramStart"/>
      <w:r w:rsidRPr="00506C0F">
        <w:rPr>
          <w:rFonts w:ascii="Arial" w:hAnsi="Arial" w:cs="Arial"/>
          <w:sz w:val="24"/>
          <w:szCs w:val="24"/>
        </w:rPr>
        <w:t>was last reviewed and agreed by the Governing Body</w:t>
      </w:r>
      <w:r w:rsidR="00F24C48" w:rsidRPr="00F24C48">
        <w:rPr>
          <w:rFonts w:ascii="Arial" w:hAnsi="Arial" w:cs="Arial"/>
          <w:sz w:val="24"/>
          <w:szCs w:val="24"/>
        </w:rPr>
        <w:t xml:space="preserve"> </w:t>
      </w:r>
      <w:r w:rsidR="00F24C48">
        <w:rPr>
          <w:rFonts w:ascii="Arial" w:hAnsi="Arial" w:cs="Arial"/>
          <w:sz w:val="24"/>
          <w:szCs w:val="24"/>
        </w:rPr>
        <w:t>or Proprietor</w:t>
      </w:r>
      <w:r w:rsidRPr="00506C0F">
        <w:rPr>
          <w:rFonts w:ascii="Arial" w:hAnsi="Arial" w:cs="Arial"/>
          <w:sz w:val="24"/>
          <w:szCs w:val="24"/>
        </w:rPr>
        <w:t xml:space="preserve"> </w:t>
      </w:r>
      <w:r w:rsidR="0003563D">
        <w:rPr>
          <w:rFonts w:ascii="Arial" w:hAnsi="Arial" w:cs="Arial"/>
          <w:sz w:val="24"/>
          <w:szCs w:val="24"/>
        </w:rPr>
        <w:t>September 2020</w:t>
      </w:r>
      <w:proofErr w:type="gramEnd"/>
      <w:r w:rsidR="00F6747E">
        <w:rPr>
          <w:rFonts w:ascii="Arial" w:hAnsi="Arial" w:cs="Arial"/>
          <w:sz w:val="24"/>
          <w:szCs w:val="24"/>
        </w:rPr>
        <w:t>.</w:t>
      </w:r>
    </w:p>
    <w:p w:rsidR="00B45535" w:rsidRPr="00506C0F" w:rsidRDefault="00B45535" w:rsidP="00B45535">
      <w:pPr>
        <w:pStyle w:val="NoSpacing"/>
        <w:rPr>
          <w:rFonts w:ascii="Arial" w:hAnsi="Arial" w:cs="Arial"/>
          <w:sz w:val="24"/>
          <w:szCs w:val="24"/>
        </w:rPr>
      </w:pPr>
    </w:p>
    <w:p w:rsidR="00B45535" w:rsidRPr="00506C0F" w:rsidRDefault="00281E17" w:rsidP="00B45535">
      <w:pPr>
        <w:pStyle w:val="NoSpacing"/>
        <w:rPr>
          <w:rFonts w:ascii="Arial" w:hAnsi="Arial" w:cs="Arial"/>
          <w:sz w:val="24"/>
          <w:szCs w:val="24"/>
        </w:rPr>
      </w:pPr>
      <w:r>
        <w:rPr>
          <w:rFonts w:ascii="Arial" w:hAnsi="Arial" w:cs="Arial"/>
          <w:sz w:val="24"/>
          <w:szCs w:val="24"/>
        </w:rPr>
        <w:t xml:space="preserve">It is due for review </w:t>
      </w:r>
      <w:r w:rsidR="005514A3">
        <w:rPr>
          <w:rFonts w:ascii="Arial" w:hAnsi="Arial" w:cs="Arial"/>
          <w:sz w:val="24"/>
          <w:szCs w:val="24"/>
        </w:rPr>
        <w:t>September</w:t>
      </w:r>
      <w:r>
        <w:rPr>
          <w:rFonts w:ascii="Arial" w:hAnsi="Arial" w:cs="Arial"/>
          <w:sz w:val="24"/>
          <w:szCs w:val="24"/>
        </w:rPr>
        <w:t xml:space="preserve"> 20</w:t>
      </w:r>
      <w:r w:rsidR="0003563D">
        <w:rPr>
          <w:rFonts w:ascii="Arial" w:hAnsi="Arial" w:cs="Arial"/>
          <w:sz w:val="24"/>
          <w:szCs w:val="24"/>
        </w:rPr>
        <w:t>21</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r>
      <w:r w:rsidRPr="00506C0F">
        <w:rPr>
          <w:rFonts w:ascii="Arial" w:hAnsi="Arial" w:cs="Arial"/>
          <w:sz w:val="24"/>
          <w:szCs w:val="24"/>
        </w:rPr>
        <w:tab/>
        <w:t>Date ……………………</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Head Teacher</w:t>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ab/>
      </w:r>
    </w:p>
    <w:p w:rsidR="00B45535" w:rsidRDefault="00B45535" w:rsidP="00B45535">
      <w:pPr>
        <w:pStyle w:val="NoSpacing"/>
      </w:pPr>
    </w:p>
    <w:p w:rsidR="00B45535" w:rsidRDefault="00B45535" w:rsidP="00B45535">
      <w:pPr>
        <w:pStyle w:val="NoSpacing"/>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t>Date ….…………………</w:t>
      </w:r>
    </w:p>
    <w:p w:rsidR="00B45535" w:rsidRPr="00506C0F" w:rsidRDefault="00B45535" w:rsidP="00B45535">
      <w:pPr>
        <w:pStyle w:val="NoSpacing"/>
        <w:rPr>
          <w:rFonts w:ascii="Arial" w:hAnsi="Arial" w:cs="Arial"/>
          <w:sz w:val="24"/>
          <w:szCs w:val="24"/>
        </w:rPr>
      </w:pPr>
    </w:p>
    <w:p w:rsidR="00EB3387" w:rsidRDefault="000B1FF6" w:rsidP="00B45535">
      <w:pPr>
        <w:pStyle w:val="NoSpacing"/>
        <w:rPr>
          <w:rFonts w:ascii="Arial" w:hAnsi="Arial" w:cs="Arial"/>
          <w:sz w:val="24"/>
          <w:szCs w:val="24"/>
        </w:rPr>
      </w:pPr>
      <w:r>
        <w:rPr>
          <w:rFonts w:ascii="Arial" w:hAnsi="Arial" w:cs="Arial"/>
          <w:sz w:val="24"/>
          <w:szCs w:val="24"/>
        </w:rPr>
        <w:t>Chair of Management Committee</w:t>
      </w:r>
      <w:r w:rsidR="00D97DA7">
        <w:rPr>
          <w:rFonts w:ascii="Arial" w:hAnsi="Arial" w:cs="Arial"/>
          <w:sz w:val="24"/>
          <w:szCs w:val="24"/>
        </w:rPr>
        <w:t xml:space="preserve"> </w:t>
      </w:r>
      <w:r w:rsidR="00B45535" w:rsidRPr="00506C0F">
        <w:rPr>
          <w:rFonts w:ascii="Arial" w:hAnsi="Arial" w:cs="Arial"/>
          <w:sz w:val="24"/>
          <w:szCs w:val="24"/>
        </w:rPr>
        <w:tab/>
      </w: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0E5F28" w:rsidRDefault="000E5F28" w:rsidP="00AF784C">
      <w:pPr>
        <w:pStyle w:val="NoSpacing"/>
        <w:rPr>
          <w:rFonts w:ascii="Arial" w:hAnsi="Arial" w:cs="Arial"/>
          <w:b/>
          <w:color w:val="365F91" w:themeColor="accent1" w:themeShade="BF"/>
          <w:sz w:val="24"/>
          <w:szCs w:val="24"/>
        </w:rPr>
      </w:pPr>
    </w:p>
    <w:p w:rsidR="000E5F28" w:rsidRDefault="000E5F28" w:rsidP="00AF784C">
      <w:pPr>
        <w:pStyle w:val="NoSpacing"/>
        <w:rPr>
          <w:rFonts w:ascii="Arial" w:hAnsi="Arial" w:cs="Arial"/>
          <w:b/>
          <w:color w:val="365F91" w:themeColor="accent1" w:themeShade="BF"/>
          <w:sz w:val="24"/>
          <w:szCs w:val="24"/>
        </w:rPr>
      </w:pPr>
    </w:p>
    <w:p w:rsidR="000E5F28" w:rsidRDefault="000E5F28" w:rsidP="00AF784C">
      <w:pPr>
        <w:pStyle w:val="NoSpacing"/>
        <w:rPr>
          <w:rFonts w:ascii="Arial" w:hAnsi="Arial" w:cs="Arial"/>
          <w:b/>
          <w:color w:val="365F91" w:themeColor="accent1" w:themeShade="BF"/>
          <w:sz w:val="24"/>
          <w:szCs w:val="24"/>
        </w:rPr>
      </w:pPr>
    </w:p>
    <w:p w:rsidR="000E5F28" w:rsidRDefault="000E5F28" w:rsidP="00AF784C">
      <w:pPr>
        <w:pStyle w:val="NoSpacing"/>
        <w:rPr>
          <w:rFonts w:ascii="Arial" w:hAnsi="Arial" w:cs="Arial"/>
          <w:b/>
          <w:color w:val="365F91" w:themeColor="accent1" w:themeShade="BF"/>
          <w:sz w:val="24"/>
          <w:szCs w:val="24"/>
        </w:rPr>
      </w:pPr>
    </w:p>
    <w:p w:rsidR="00610DE4" w:rsidRDefault="00610DE4" w:rsidP="005514A3">
      <w:pPr>
        <w:pStyle w:val="NoSpacing"/>
        <w:rPr>
          <w:rFonts w:ascii="Arial" w:hAnsi="Arial" w:cs="Arial"/>
          <w:sz w:val="24"/>
          <w:szCs w:val="24"/>
        </w:rPr>
      </w:pPr>
    </w:p>
    <w:p w:rsidR="005514A3" w:rsidRPr="00332C76" w:rsidRDefault="005514A3" w:rsidP="005514A3">
      <w:pPr>
        <w:spacing w:after="0"/>
        <w:jc w:val="right"/>
        <w:rPr>
          <w:rFonts w:ascii="Calibri" w:hAnsi="Calibri" w:cs="Calibri"/>
          <w:color w:val="000000" w:themeColor="text1"/>
          <w:sz w:val="24"/>
          <w:szCs w:val="24"/>
        </w:rPr>
      </w:pPr>
      <w:r>
        <w:rPr>
          <w:noProof/>
          <w:lang w:eastAsia="en-GB"/>
        </w:rPr>
        <w:drawing>
          <wp:inline distT="0" distB="0" distL="0" distR="0" wp14:anchorId="2DED7713" wp14:editId="09FDD073">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rsidR="005514A3" w:rsidRDefault="005514A3" w:rsidP="005514A3">
      <w:pPr>
        <w:spacing w:after="0"/>
        <w:jc w:val="center"/>
        <w:rPr>
          <w:rFonts w:ascii="Calibri" w:hAnsi="Calibri" w:cs="Calibri"/>
          <w:b/>
          <w:color w:val="000000" w:themeColor="text1"/>
          <w:sz w:val="28"/>
          <w:szCs w:val="24"/>
        </w:rPr>
      </w:pPr>
    </w:p>
    <w:p w:rsidR="005514A3" w:rsidRPr="00F45CBE" w:rsidRDefault="005514A3" w:rsidP="005514A3">
      <w:pPr>
        <w:spacing w:after="0"/>
        <w:jc w:val="center"/>
        <w:rPr>
          <w:rFonts w:ascii="Calibri" w:hAnsi="Calibri" w:cs="Calibri"/>
          <w:b/>
          <w:color w:val="000000" w:themeColor="text1"/>
          <w:sz w:val="28"/>
          <w:szCs w:val="24"/>
        </w:rPr>
      </w:pPr>
      <w:r w:rsidRPr="00F45CBE">
        <w:rPr>
          <w:rFonts w:ascii="Calibri" w:hAnsi="Calibri" w:cs="Calibri"/>
          <w:b/>
          <w:color w:val="000000" w:themeColor="text1"/>
          <w:sz w:val="28"/>
          <w:szCs w:val="24"/>
        </w:rPr>
        <w:t>Model Safeguarding (Child Protection) Protocol</w:t>
      </w:r>
    </w:p>
    <w:p w:rsidR="005514A3" w:rsidRPr="00F45CBE" w:rsidRDefault="005514A3" w:rsidP="005514A3">
      <w:pPr>
        <w:spacing w:after="0"/>
        <w:jc w:val="center"/>
        <w:rPr>
          <w:rFonts w:ascii="Calibri" w:hAnsi="Calibri" w:cs="Calibri"/>
          <w:bCs/>
          <w:color w:val="000000" w:themeColor="text1"/>
          <w:sz w:val="28"/>
          <w:szCs w:val="24"/>
        </w:rPr>
      </w:pPr>
    </w:p>
    <w:p w:rsidR="005514A3" w:rsidRPr="00F45CBE" w:rsidRDefault="005514A3" w:rsidP="005514A3">
      <w:pPr>
        <w:spacing w:after="0"/>
        <w:jc w:val="center"/>
        <w:rPr>
          <w:rFonts w:ascii="Calibri" w:hAnsi="Calibri" w:cs="Calibri"/>
          <w:bCs/>
          <w:color w:val="000000" w:themeColor="text1"/>
          <w:sz w:val="28"/>
          <w:szCs w:val="24"/>
        </w:rPr>
      </w:pPr>
      <w:r w:rsidRPr="00F45CBE">
        <w:rPr>
          <w:rFonts w:ascii="Calibri" w:hAnsi="Calibri" w:cs="Calibri"/>
          <w:bCs/>
          <w:color w:val="000000" w:themeColor="text1"/>
          <w:sz w:val="28"/>
          <w:szCs w:val="24"/>
        </w:rPr>
        <w:t>Somerset Education Safeguarding Service</w:t>
      </w:r>
    </w:p>
    <w:p w:rsidR="005514A3" w:rsidRPr="00332C76" w:rsidRDefault="005514A3" w:rsidP="005514A3">
      <w:pPr>
        <w:spacing w:after="0"/>
        <w:jc w:val="both"/>
        <w:rPr>
          <w:rFonts w:ascii="Calibri" w:hAnsi="Calibri" w:cs="Calibri"/>
          <w:b/>
          <w:color w:val="000000" w:themeColor="text1"/>
          <w:sz w:val="24"/>
          <w:szCs w:val="24"/>
        </w:rPr>
      </w:pP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5514A3" w:rsidRPr="00332C76" w:rsidTr="003720EF">
        <w:tc>
          <w:tcPr>
            <w:tcW w:w="9016" w:type="dxa"/>
            <w:gridSpan w:val="2"/>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Updated July 2020 reflecting:</w:t>
            </w:r>
          </w:p>
          <w:p w:rsidR="005514A3" w:rsidRPr="0041712D"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Keeping Children Safe in Education (September 20</w:t>
            </w:r>
            <w:r>
              <w:rPr>
                <w:rFonts w:ascii="Calibri" w:hAnsi="Calibri" w:cs="Calibri"/>
                <w:color w:val="000000" w:themeColor="text1"/>
                <w:sz w:val="24"/>
                <w:szCs w:val="24"/>
              </w:rPr>
              <w:t>2</w:t>
            </w:r>
            <w:r w:rsidRPr="0041712D">
              <w:rPr>
                <w:rFonts w:ascii="Calibri" w:hAnsi="Calibri" w:cs="Calibri"/>
                <w:color w:val="000000" w:themeColor="text1"/>
                <w:sz w:val="24"/>
                <w:szCs w:val="24"/>
              </w:rPr>
              <w:t xml:space="preserve">0) </w:t>
            </w:r>
          </w:p>
          <w:p w:rsidR="005514A3" w:rsidRPr="0041712D"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Working Together to Safeguard Children (March 2018) </w:t>
            </w:r>
          </w:p>
          <w:p w:rsidR="005514A3" w:rsidRPr="00332C76" w:rsidRDefault="005514A3" w:rsidP="005514A3">
            <w:pPr>
              <w:pStyle w:val="ListParagraph"/>
              <w:numPr>
                <w:ilvl w:val="0"/>
                <w:numId w:val="30"/>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Somerset Safeguarding Children Partnership  policies and procedures </w:t>
            </w:r>
          </w:p>
        </w:tc>
      </w:tr>
      <w:tr w:rsidR="005514A3" w:rsidRPr="00332C76" w:rsidTr="003720EF">
        <w:tc>
          <w:tcPr>
            <w:tcW w:w="4503"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Date ratified by the Governing Body </w:t>
            </w:r>
          </w:p>
        </w:tc>
        <w:tc>
          <w:tcPr>
            <w:tcW w:w="4513"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4503" w:type="dxa"/>
          </w:tcPr>
          <w:p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Cycle</w:t>
            </w:r>
          </w:p>
          <w:p w:rsidR="005514A3" w:rsidRPr="00332C76" w:rsidRDefault="005514A3" w:rsidP="003720EF">
            <w:pPr>
              <w:spacing w:line="276" w:lineRule="auto"/>
              <w:rPr>
                <w:rFonts w:ascii="Calibri" w:hAnsi="Calibri" w:cs="Calibri"/>
                <w:b/>
                <w:color w:val="000000" w:themeColor="text1"/>
                <w:sz w:val="24"/>
                <w:szCs w:val="24"/>
              </w:rPr>
            </w:pPr>
          </w:p>
        </w:tc>
        <w:tc>
          <w:tcPr>
            <w:tcW w:w="4513" w:type="dxa"/>
          </w:tcPr>
          <w:p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Annual or when there is a change in statutory guidance or legislation </w:t>
            </w:r>
          </w:p>
        </w:tc>
      </w:tr>
      <w:tr w:rsidR="005514A3" w:rsidRPr="00332C76" w:rsidTr="003720EF">
        <w:tc>
          <w:tcPr>
            <w:tcW w:w="4503" w:type="dxa"/>
          </w:tcPr>
          <w:p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Date</w:t>
            </w:r>
          </w:p>
        </w:tc>
        <w:tc>
          <w:tcPr>
            <w:tcW w:w="4513" w:type="dxa"/>
          </w:tcPr>
          <w:p w:rsidR="005514A3" w:rsidRPr="00332C76" w:rsidRDefault="005514A3" w:rsidP="003720EF">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September 202</w:t>
            </w:r>
            <w:r w:rsidR="0003563D">
              <w:rPr>
                <w:rFonts w:ascii="Calibri" w:hAnsi="Calibri" w:cs="Calibri"/>
                <w:b/>
                <w:color w:val="000000" w:themeColor="text1"/>
                <w:sz w:val="24"/>
                <w:szCs w:val="24"/>
              </w:rPr>
              <w:t>2</w:t>
            </w:r>
          </w:p>
        </w:tc>
      </w:tr>
    </w:tbl>
    <w:p w:rsidR="005514A3" w:rsidRPr="00332C76"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sectPr w:rsidR="005514A3" w:rsidRPr="00332C76" w:rsidSect="003720EF">
          <w:headerReference w:type="default" r:id="rId10"/>
          <w:footerReference w:type="default" r:id="rId11"/>
          <w:pgSz w:w="11906" w:h="16838"/>
          <w:pgMar w:top="851" w:right="1440" w:bottom="851" w:left="1440" w:header="709" w:footer="709" w:gutter="0"/>
          <w:cols w:space="708"/>
          <w:docGrid w:linePitch="360"/>
        </w:sectPr>
      </w:pPr>
    </w:p>
    <w:sdt>
      <w:sdtPr>
        <w:rPr>
          <w:rFonts w:ascii="Calibri" w:eastAsiaTheme="minorHAnsi" w:hAnsi="Calibri" w:cs="Calibri"/>
          <w:b w:val="0"/>
          <w:bCs w:val="0"/>
          <w:color w:val="000000" w:themeColor="text1"/>
          <w:sz w:val="24"/>
          <w:szCs w:val="24"/>
          <w:lang w:val="en-GB"/>
        </w:rPr>
        <w:id w:val="18930082"/>
        <w:docPartObj>
          <w:docPartGallery w:val="Table of Contents"/>
          <w:docPartUnique/>
        </w:docPartObj>
      </w:sdtPr>
      <w:sdtContent>
        <w:p w:rsidR="005514A3" w:rsidRDefault="005514A3" w:rsidP="005514A3">
          <w:pPr>
            <w:pStyle w:val="TOCHeading"/>
            <w:spacing w:before="0"/>
            <w:jc w:val="both"/>
            <w:rPr>
              <w:rFonts w:ascii="Calibri" w:hAnsi="Calibri" w:cs="Calibri"/>
              <w:color w:val="000000" w:themeColor="text1"/>
              <w:szCs w:val="24"/>
            </w:rPr>
          </w:pPr>
          <w:r w:rsidRPr="00C25C43">
            <w:rPr>
              <w:rFonts w:ascii="Calibri" w:hAnsi="Calibri" w:cs="Calibri"/>
              <w:color w:val="000000" w:themeColor="text1"/>
              <w:szCs w:val="24"/>
            </w:rPr>
            <w:t>Contents</w:t>
          </w:r>
        </w:p>
        <w:p w:rsidR="005514A3" w:rsidRPr="008A3413" w:rsidRDefault="005514A3" w:rsidP="005514A3">
          <w:pPr>
            <w:rPr>
              <w:sz w:val="24"/>
            </w:rPr>
          </w:pPr>
        </w:p>
        <w:p w:rsidR="004B009F" w:rsidRDefault="005514A3">
          <w:pPr>
            <w:pStyle w:val="TOC1"/>
            <w:tabs>
              <w:tab w:val="right" w:leader="dot" w:pos="9016"/>
            </w:tabs>
            <w:rPr>
              <w:rFonts w:eastAsiaTheme="minorEastAsia"/>
              <w:noProof/>
              <w:lang w:val="en-GB" w:eastAsia="en-GB"/>
            </w:rPr>
          </w:pPr>
          <w:r w:rsidRPr="00332C76">
            <w:rPr>
              <w:rFonts w:ascii="Calibri" w:hAnsi="Calibri" w:cs="Calibri"/>
              <w:color w:val="000000" w:themeColor="text1"/>
              <w:sz w:val="24"/>
              <w:szCs w:val="24"/>
            </w:rPr>
            <w:fldChar w:fldCharType="begin"/>
          </w:r>
          <w:r w:rsidRPr="00332C76">
            <w:rPr>
              <w:rFonts w:ascii="Calibri" w:hAnsi="Calibri" w:cs="Calibri"/>
              <w:color w:val="000000" w:themeColor="text1"/>
              <w:sz w:val="24"/>
              <w:szCs w:val="24"/>
            </w:rPr>
            <w:instrText xml:space="preserve"> TOC \o "1-3" \h \z \u </w:instrText>
          </w:r>
          <w:r w:rsidRPr="00332C76">
            <w:rPr>
              <w:rFonts w:ascii="Calibri" w:hAnsi="Calibri" w:cs="Calibri"/>
              <w:color w:val="000000" w:themeColor="text1"/>
              <w:sz w:val="24"/>
              <w:szCs w:val="24"/>
            </w:rPr>
            <w:fldChar w:fldCharType="separate"/>
          </w:r>
          <w:hyperlink w:anchor="_Toc51588497" w:history="1">
            <w:r w:rsidR="004B009F" w:rsidRPr="00CD51EB">
              <w:rPr>
                <w:rStyle w:val="Hyperlink"/>
                <w:rFonts w:ascii="Calibri" w:hAnsi="Calibri" w:cs="Calibri"/>
                <w:noProof/>
              </w:rPr>
              <w:t>Introduction</w:t>
            </w:r>
            <w:r w:rsidR="004B009F">
              <w:rPr>
                <w:noProof/>
                <w:webHidden/>
              </w:rPr>
              <w:tab/>
            </w:r>
            <w:r w:rsidR="004B009F">
              <w:rPr>
                <w:noProof/>
                <w:webHidden/>
              </w:rPr>
              <w:fldChar w:fldCharType="begin"/>
            </w:r>
            <w:r w:rsidR="004B009F">
              <w:rPr>
                <w:noProof/>
                <w:webHidden/>
              </w:rPr>
              <w:instrText xml:space="preserve"> PAGEREF _Toc51588497 \h </w:instrText>
            </w:r>
            <w:r w:rsidR="004B009F">
              <w:rPr>
                <w:noProof/>
                <w:webHidden/>
              </w:rPr>
            </w:r>
            <w:r w:rsidR="004B009F">
              <w:rPr>
                <w:noProof/>
                <w:webHidden/>
              </w:rPr>
              <w:fldChar w:fldCharType="separate"/>
            </w:r>
            <w:r w:rsidR="004B009F">
              <w:rPr>
                <w:noProof/>
                <w:webHidden/>
              </w:rPr>
              <w:t>6</w:t>
            </w:r>
            <w:r w:rsidR="004B009F">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498" w:history="1">
            <w:r w:rsidRPr="00CD51EB">
              <w:rPr>
                <w:rStyle w:val="Hyperlink"/>
                <w:rFonts w:ascii="Calibri" w:hAnsi="Calibri" w:cs="Calibri"/>
                <w:noProof/>
              </w:rPr>
              <w:t>Definition of safeguarding</w:t>
            </w:r>
            <w:r>
              <w:rPr>
                <w:noProof/>
                <w:webHidden/>
              </w:rPr>
              <w:tab/>
            </w:r>
            <w:r>
              <w:rPr>
                <w:noProof/>
                <w:webHidden/>
              </w:rPr>
              <w:fldChar w:fldCharType="begin"/>
            </w:r>
            <w:r>
              <w:rPr>
                <w:noProof/>
                <w:webHidden/>
              </w:rPr>
              <w:instrText xml:space="preserve"> PAGEREF _Toc51588498 \h </w:instrText>
            </w:r>
            <w:r>
              <w:rPr>
                <w:noProof/>
                <w:webHidden/>
              </w:rPr>
            </w:r>
            <w:r>
              <w:rPr>
                <w:noProof/>
                <w:webHidden/>
              </w:rPr>
              <w:fldChar w:fldCharType="separate"/>
            </w:r>
            <w:r>
              <w:rPr>
                <w:noProof/>
                <w:webHidden/>
              </w:rPr>
              <w:t>6</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499" w:history="1">
            <w:r w:rsidRPr="00CD51EB">
              <w:rPr>
                <w:rStyle w:val="Hyperlink"/>
                <w:rFonts w:ascii="Calibri" w:hAnsi="Calibri" w:cs="Calibri"/>
                <w:noProof/>
              </w:rPr>
              <w:t>Our commitment</w:t>
            </w:r>
            <w:r>
              <w:rPr>
                <w:noProof/>
                <w:webHidden/>
              </w:rPr>
              <w:tab/>
            </w:r>
            <w:r>
              <w:rPr>
                <w:noProof/>
                <w:webHidden/>
              </w:rPr>
              <w:fldChar w:fldCharType="begin"/>
            </w:r>
            <w:r>
              <w:rPr>
                <w:noProof/>
                <w:webHidden/>
              </w:rPr>
              <w:instrText xml:space="preserve"> PAGEREF _Toc51588499 \h </w:instrText>
            </w:r>
            <w:r>
              <w:rPr>
                <w:noProof/>
                <w:webHidden/>
              </w:rPr>
            </w:r>
            <w:r>
              <w:rPr>
                <w:noProof/>
                <w:webHidden/>
              </w:rPr>
              <w:fldChar w:fldCharType="separate"/>
            </w:r>
            <w:r>
              <w:rPr>
                <w:noProof/>
                <w:webHidden/>
              </w:rPr>
              <w:t>7</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0" w:history="1">
            <w:r w:rsidRPr="00CD51EB">
              <w:rPr>
                <w:rStyle w:val="Hyperlink"/>
                <w:rFonts w:ascii="Calibri" w:hAnsi="Calibri" w:cs="Calibri"/>
                <w:noProof/>
              </w:rPr>
              <w:t>Glossary</w:t>
            </w:r>
            <w:r>
              <w:rPr>
                <w:noProof/>
                <w:webHidden/>
              </w:rPr>
              <w:tab/>
            </w:r>
            <w:r>
              <w:rPr>
                <w:noProof/>
                <w:webHidden/>
              </w:rPr>
              <w:fldChar w:fldCharType="begin"/>
            </w:r>
            <w:r>
              <w:rPr>
                <w:noProof/>
                <w:webHidden/>
              </w:rPr>
              <w:instrText xml:space="preserve"> PAGEREF _Toc51588500 \h </w:instrText>
            </w:r>
            <w:r>
              <w:rPr>
                <w:noProof/>
                <w:webHidden/>
              </w:rPr>
            </w:r>
            <w:r>
              <w:rPr>
                <w:noProof/>
                <w:webHidden/>
              </w:rPr>
              <w:fldChar w:fldCharType="separate"/>
            </w:r>
            <w:r>
              <w:rPr>
                <w:noProof/>
                <w:webHidden/>
              </w:rPr>
              <w:t>7</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1" w:history="1">
            <w:r w:rsidRPr="00CD51EB">
              <w:rPr>
                <w:rStyle w:val="Hyperlink"/>
                <w:rFonts w:ascii="Calibri" w:hAnsi="Calibri" w:cs="Calibri"/>
                <w:noProof/>
              </w:rPr>
              <w:t>Statutory responsibilities</w:t>
            </w:r>
            <w:r>
              <w:rPr>
                <w:noProof/>
                <w:webHidden/>
              </w:rPr>
              <w:tab/>
            </w:r>
            <w:r>
              <w:rPr>
                <w:noProof/>
                <w:webHidden/>
              </w:rPr>
              <w:fldChar w:fldCharType="begin"/>
            </w:r>
            <w:r>
              <w:rPr>
                <w:noProof/>
                <w:webHidden/>
              </w:rPr>
              <w:instrText xml:space="preserve"> PAGEREF _Toc51588501 \h </w:instrText>
            </w:r>
            <w:r>
              <w:rPr>
                <w:noProof/>
                <w:webHidden/>
              </w:rPr>
            </w:r>
            <w:r>
              <w:rPr>
                <w:noProof/>
                <w:webHidden/>
              </w:rPr>
              <w:fldChar w:fldCharType="separate"/>
            </w:r>
            <w:r>
              <w:rPr>
                <w:noProof/>
                <w:webHidden/>
              </w:rPr>
              <w:t>7</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2" w:history="1">
            <w:r w:rsidRPr="00CD51EB">
              <w:rPr>
                <w:rStyle w:val="Hyperlink"/>
                <w:rFonts w:ascii="Calibri" w:eastAsia="Arial" w:hAnsi="Calibri" w:cs="Calibri"/>
                <w:noProof/>
              </w:rPr>
              <w:t>The</w:t>
            </w:r>
            <w:r w:rsidRPr="00CD51EB">
              <w:rPr>
                <w:rStyle w:val="Hyperlink"/>
                <w:rFonts w:ascii="Calibri" w:hAnsi="Calibri" w:cs="Calibri"/>
                <w:noProof/>
              </w:rPr>
              <w:t xml:space="preserve"> role of the Designated Safeguarding Lead (DSL)</w:t>
            </w:r>
            <w:r>
              <w:rPr>
                <w:noProof/>
                <w:webHidden/>
              </w:rPr>
              <w:tab/>
            </w:r>
            <w:r>
              <w:rPr>
                <w:noProof/>
                <w:webHidden/>
              </w:rPr>
              <w:fldChar w:fldCharType="begin"/>
            </w:r>
            <w:r>
              <w:rPr>
                <w:noProof/>
                <w:webHidden/>
              </w:rPr>
              <w:instrText xml:space="preserve"> PAGEREF _Toc51588502 \h </w:instrText>
            </w:r>
            <w:r>
              <w:rPr>
                <w:noProof/>
                <w:webHidden/>
              </w:rPr>
            </w:r>
            <w:r>
              <w:rPr>
                <w:noProof/>
                <w:webHidden/>
              </w:rPr>
              <w:fldChar w:fldCharType="separate"/>
            </w:r>
            <w:r>
              <w:rPr>
                <w:noProof/>
                <w:webHidden/>
              </w:rPr>
              <w:t>8</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03" w:history="1">
            <w:r w:rsidRPr="00CD51EB">
              <w:rPr>
                <w:rStyle w:val="Hyperlink"/>
                <w:rFonts w:ascii="Calibri" w:hAnsi="Calibri" w:cs="Calibri"/>
                <w:noProof/>
              </w:rPr>
              <w:t>The role of the Deputy Designated Safeguarding Lead (DDSL)</w:t>
            </w:r>
            <w:r>
              <w:rPr>
                <w:noProof/>
                <w:webHidden/>
              </w:rPr>
              <w:tab/>
            </w:r>
            <w:r>
              <w:rPr>
                <w:noProof/>
                <w:webHidden/>
              </w:rPr>
              <w:fldChar w:fldCharType="begin"/>
            </w:r>
            <w:r>
              <w:rPr>
                <w:noProof/>
                <w:webHidden/>
              </w:rPr>
              <w:instrText xml:space="preserve"> PAGEREF _Toc51588503 \h </w:instrText>
            </w:r>
            <w:r>
              <w:rPr>
                <w:noProof/>
                <w:webHidden/>
              </w:rPr>
            </w:r>
            <w:r>
              <w:rPr>
                <w:noProof/>
                <w:webHidden/>
              </w:rPr>
              <w:fldChar w:fldCharType="separate"/>
            </w:r>
            <w:r>
              <w:rPr>
                <w:noProof/>
                <w:webHidden/>
              </w:rPr>
              <w:t>8</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4" w:history="1">
            <w:r w:rsidRPr="00CD51EB">
              <w:rPr>
                <w:rStyle w:val="Hyperlink"/>
                <w:rFonts w:ascii="Calibri" w:hAnsi="Calibri" w:cs="Calibri"/>
                <w:noProof/>
              </w:rPr>
              <w:t>What all staff should know</w:t>
            </w:r>
            <w:r>
              <w:rPr>
                <w:noProof/>
                <w:webHidden/>
              </w:rPr>
              <w:tab/>
            </w:r>
            <w:r>
              <w:rPr>
                <w:noProof/>
                <w:webHidden/>
              </w:rPr>
              <w:fldChar w:fldCharType="begin"/>
            </w:r>
            <w:r>
              <w:rPr>
                <w:noProof/>
                <w:webHidden/>
              </w:rPr>
              <w:instrText xml:space="preserve"> PAGEREF _Toc51588504 \h </w:instrText>
            </w:r>
            <w:r>
              <w:rPr>
                <w:noProof/>
                <w:webHidden/>
              </w:rPr>
            </w:r>
            <w:r>
              <w:rPr>
                <w:noProof/>
                <w:webHidden/>
              </w:rPr>
              <w:fldChar w:fldCharType="separate"/>
            </w:r>
            <w:r>
              <w:rPr>
                <w:noProof/>
                <w:webHidden/>
              </w:rPr>
              <w:t>9</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5" w:history="1">
            <w:r w:rsidRPr="00CD51EB">
              <w:rPr>
                <w:rStyle w:val="Hyperlink"/>
                <w:rFonts w:ascii="Calibri" w:eastAsia="Arial" w:hAnsi="Calibri" w:cs="Calibri"/>
                <w:noProof/>
              </w:rPr>
              <w:t>Staff Induction</w:t>
            </w:r>
            <w:r>
              <w:rPr>
                <w:noProof/>
                <w:webHidden/>
              </w:rPr>
              <w:tab/>
            </w:r>
            <w:r>
              <w:rPr>
                <w:noProof/>
                <w:webHidden/>
              </w:rPr>
              <w:fldChar w:fldCharType="begin"/>
            </w:r>
            <w:r>
              <w:rPr>
                <w:noProof/>
                <w:webHidden/>
              </w:rPr>
              <w:instrText xml:space="preserve"> PAGEREF _Toc51588505 \h </w:instrText>
            </w:r>
            <w:r>
              <w:rPr>
                <w:noProof/>
                <w:webHidden/>
              </w:rPr>
            </w:r>
            <w:r>
              <w:rPr>
                <w:noProof/>
                <w:webHidden/>
              </w:rPr>
              <w:fldChar w:fldCharType="separate"/>
            </w:r>
            <w:r>
              <w:rPr>
                <w:noProof/>
                <w:webHidden/>
              </w:rPr>
              <w:t>9</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6" w:history="1">
            <w:r w:rsidRPr="00CD51EB">
              <w:rPr>
                <w:rStyle w:val="Hyperlink"/>
                <w:rFonts w:ascii="Calibri" w:hAnsi="Calibri" w:cs="Calibri"/>
                <w:noProof/>
              </w:rPr>
              <w:t>Action to be taken if there are concerns in relation to safeguarding practices Tor School and residential provision</w:t>
            </w:r>
            <w:r>
              <w:rPr>
                <w:noProof/>
                <w:webHidden/>
              </w:rPr>
              <w:tab/>
            </w:r>
            <w:r>
              <w:rPr>
                <w:noProof/>
                <w:webHidden/>
              </w:rPr>
              <w:fldChar w:fldCharType="begin"/>
            </w:r>
            <w:r>
              <w:rPr>
                <w:noProof/>
                <w:webHidden/>
              </w:rPr>
              <w:instrText xml:space="preserve"> PAGEREF _Toc51588506 \h </w:instrText>
            </w:r>
            <w:r>
              <w:rPr>
                <w:noProof/>
                <w:webHidden/>
              </w:rPr>
            </w:r>
            <w:r>
              <w:rPr>
                <w:noProof/>
                <w:webHidden/>
              </w:rPr>
              <w:fldChar w:fldCharType="separate"/>
            </w:r>
            <w:r>
              <w:rPr>
                <w:noProof/>
                <w:webHidden/>
              </w:rPr>
              <w:t>9</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07" w:history="1">
            <w:r w:rsidRPr="00CD51EB">
              <w:rPr>
                <w:rStyle w:val="Hyperlink"/>
                <w:rFonts w:ascii="Calibri" w:hAnsi="Calibri" w:cs="Calibri"/>
                <w:noProof/>
              </w:rPr>
              <w:t>Abuse and neglect (definitions)</w:t>
            </w:r>
            <w:r>
              <w:rPr>
                <w:noProof/>
                <w:webHidden/>
              </w:rPr>
              <w:tab/>
            </w:r>
            <w:r>
              <w:rPr>
                <w:noProof/>
                <w:webHidden/>
              </w:rPr>
              <w:fldChar w:fldCharType="begin"/>
            </w:r>
            <w:r>
              <w:rPr>
                <w:noProof/>
                <w:webHidden/>
              </w:rPr>
              <w:instrText xml:space="preserve"> PAGEREF _Toc51588507 \h </w:instrText>
            </w:r>
            <w:r>
              <w:rPr>
                <w:noProof/>
                <w:webHidden/>
              </w:rPr>
            </w:r>
            <w:r>
              <w:rPr>
                <w:noProof/>
                <w:webHidden/>
              </w:rPr>
              <w:fldChar w:fldCharType="separate"/>
            </w:r>
            <w:r>
              <w:rPr>
                <w:noProof/>
                <w:webHidden/>
              </w:rPr>
              <w:t>10</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08" w:history="1">
            <w:r w:rsidRPr="00CD51EB">
              <w:rPr>
                <w:rStyle w:val="Hyperlink"/>
                <w:rFonts w:ascii="Calibri" w:hAnsi="Calibri" w:cs="Calibri"/>
                <w:noProof/>
              </w:rPr>
              <w:t>Physical abuse</w:t>
            </w:r>
            <w:r>
              <w:rPr>
                <w:noProof/>
                <w:webHidden/>
              </w:rPr>
              <w:tab/>
            </w:r>
            <w:r>
              <w:rPr>
                <w:noProof/>
                <w:webHidden/>
              </w:rPr>
              <w:fldChar w:fldCharType="begin"/>
            </w:r>
            <w:r>
              <w:rPr>
                <w:noProof/>
                <w:webHidden/>
              </w:rPr>
              <w:instrText xml:space="preserve"> PAGEREF _Toc51588508 \h </w:instrText>
            </w:r>
            <w:r>
              <w:rPr>
                <w:noProof/>
                <w:webHidden/>
              </w:rPr>
            </w:r>
            <w:r>
              <w:rPr>
                <w:noProof/>
                <w:webHidden/>
              </w:rPr>
              <w:fldChar w:fldCharType="separate"/>
            </w:r>
            <w:r>
              <w:rPr>
                <w:noProof/>
                <w:webHidden/>
              </w:rPr>
              <w:t>10</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09" w:history="1">
            <w:r w:rsidRPr="00CD51EB">
              <w:rPr>
                <w:rStyle w:val="Hyperlink"/>
                <w:rFonts w:ascii="Calibri" w:hAnsi="Calibri" w:cs="Calibri"/>
                <w:noProof/>
              </w:rPr>
              <w:t>Neglect</w:t>
            </w:r>
            <w:r>
              <w:rPr>
                <w:noProof/>
                <w:webHidden/>
              </w:rPr>
              <w:tab/>
            </w:r>
            <w:r>
              <w:rPr>
                <w:noProof/>
                <w:webHidden/>
              </w:rPr>
              <w:fldChar w:fldCharType="begin"/>
            </w:r>
            <w:r>
              <w:rPr>
                <w:noProof/>
                <w:webHidden/>
              </w:rPr>
              <w:instrText xml:space="preserve"> PAGEREF _Toc51588509 \h </w:instrText>
            </w:r>
            <w:r>
              <w:rPr>
                <w:noProof/>
                <w:webHidden/>
              </w:rPr>
            </w:r>
            <w:r>
              <w:rPr>
                <w:noProof/>
                <w:webHidden/>
              </w:rPr>
              <w:fldChar w:fldCharType="separate"/>
            </w:r>
            <w:r>
              <w:rPr>
                <w:noProof/>
                <w:webHidden/>
              </w:rPr>
              <w:t>10</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0" w:history="1">
            <w:r w:rsidRPr="00CD51EB">
              <w:rPr>
                <w:rStyle w:val="Hyperlink"/>
                <w:rFonts w:ascii="Calibri" w:hAnsi="Calibri" w:cs="Calibri"/>
                <w:noProof/>
              </w:rPr>
              <w:t>Emotional abuse</w:t>
            </w:r>
            <w:r>
              <w:rPr>
                <w:noProof/>
                <w:webHidden/>
              </w:rPr>
              <w:tab/>
            </w:r>
            <w:r>
              <w:rPr>
                <w:noProof/>
                <w:webHidden/>
              </w:rPr>
              <w:fldChar w:fldCharType="begin"/>
            </w:r>
            <w:r>
              <w:rPr>
                <w:noProof/>
                <w:webHidden/>
              </w:rPr>
              <w:instrText xml:space="preserve"> PAGEREF _Toc51588510 \h </w:instrText>
            </w:r>
            <w:r>
              <w:rPr>
                <w:noProof/>
                <w:webHidden/>
              </w:rPr>
            </w:r>
            <w:r>
              <w:rPr>
                <w:noProof/>
                <w:webHidden/>
              </w:rPr>
              <w:fldChar w:fldCharType="separate"/>
            </w:r>
            <w:r>
              <w:rPr>
                <w:noProof/>
                <w:webHidden/>
              </w:rPr>
              <w:t>11</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1" w:history="1">
            <w:r w:rsidRPr="00CD51EB">
              <w:rPr>
                <w:rStyle w:val="Hyperlink"/>
                <w:rFonts w:ascii="Calibri" w:hAnsi="Calibri" w:cs="Calibri"/>
                <w:noProof/>
              </w:rPr>
              <w:t>Sexual abuse</w:t>
            </w:r>
            <w:r>
              <w:rPr>
                <w:noProof/>
                <w:webHidden/>
              </w:rPr>
              <w:tab/>
            </w:r>
            <w:r>
              <w:rPr>
                <w:noProof/>
                <w:webHidden/>
              </w:rPr>
              <w:fldChar w:fldCharType="begin"/>
            </w:r>
            <w:r>
              <w:rPr>
                <w:noProof/>
                <w:webHidden/>
              </w:rPr>
              <w:instrText xml:space="preserve"> PAGEREF _Toc51588511 \h </w:instrText>
            </w:r>
            <w:r>
              <w:rPr>
                <w:noProof/>
                <w:webHidden/>
              </w:rPr>
            </w:r>
            <w:r>
              <w:rPr>
                <w:noProof/>
                <w:webHidden/>
              </w:rPr>
              <w:fldChar w:fldCharType="separate"/>
            </w:r>
            <w:r>
              <w:rPr>
                <w:noProof/>
                <w:webHidden/>
              </w:rPr>
              <w:t>11</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12" w:history="1">
            <w:r w:rsidRPr="00CD51EB">
              <w:rPr>
                <w:rStyle w:val="Hyperlink"/>
                <w:rFonts w:ascii="Calibri" w:hAnsi="Calibri" w:cs="Calibri"/>
                <w:noProof/>
              </w:rPr>
              <w:t>Safeguarding in specific circumstances</w:t>
            </w:r>
            <w:r>
              <w:rPr>
                <w:noProof/>
                <w:webHidden/>
              </w:rPr>
              <w:tab/>
            </w:r>
            <w:r>
              <w:rPr>
                <w:noProof/>
                <w:webHidden/>
              </w:rPr>
              <w:fldChar w:fldCharType="begin"/>
            </w:r>
            <w:r>
              <w:rPr>
                <w:noProof/>
                <w:webHidden/>
              </w:rPr>
              <w:instrText xml:space="preserve"> PAGEREF _Toc51588512 \h </w:instrText>
            </w:r>
            <w:r>
              <w:rPr>
                <w:noProof/>
                <w:webHidden/>
              </w:rPr>
            </w:r>
            <w:r>
              <w:rPr>
                <w:noProof/>
                <w:webHidden/>
              </w:rPr>
              <w:fldChar w:fldCharType="separate"/>
            </w:r>
            <w:r>
              <w:rPr>
                <w:noProof/>
                <w:webHidden/>
              </w:rPr>
              <w:t>11</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3" w:history="1">
            <w:r w:rsidRPr="00CD51EB">
              <w:rPr>
                <w:rStyle w:val="Hyperlink"/>
                <w:rFonts w:ascii="Calibri" w:hAnsi="Calibri" w:cs="Calibri"/>
                <w:noProof/>
              </w:rPr>
              <w:t>Children and the court system</w:t>
            </w:r>
            <w:r>
              <w:rPr>
                <w:noProof/>
                <w:webHidden/>
              </w:rPr>
              <w:tab/>
            </w:r>
            <w:r>
              <w:rPr>
                <w:noProof/>
                <w:webHidden/>
              </w:rPr>
              <w:fldChar w:fldCharType="begin"/>
            </w:r>
            <w:r>
              <w:rPr>
                <w:noProof/>
                <w:webHidden/>
              </w:rPr>
              <w:instrText xml:space="preserve"> PAGEREF _Toc51588513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4" w:history="1">
            <w:r w:rsidRPr="00CD51EB">
              <w:rPr>
                <w:rStyle w:val="Hyperlink"/>
                <w:rFonts w:ascii="Calibri" w:hAnsi="Calibri" w:cs="Calibri"/>
                <w:noProof/>
              </w:rPr>
              <w:t>Children Missing Education (CME)</w:t>
            </w:r>
            <w:r>
              <w:rPr>
                <w:noProof/>
                <w:webHidden/>
              </w:rPr>
              <w:tab/>
            </w:r>
            <w:r>
              <w:rPr>
                <w:noProof/>
                <w:webHidden/>
              </w:rPr>
              <w:fldChar w:fldCharType="begin"/>
            </w:r>
            <w:r>
              <w:rPr>
                <w:noProof/>
                <w:webHidden/>
              </w:rPr>
              <w:instrText xml:space="preserve"> PAGEREF _Toc51588514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5" w:history="1">
            <w:r w:rsidRPr="00CD51EB">
              <w:rPr>
                <w:rStyle w:val="Hyperlink"/>
                <w:rFonts w:ascii="Calibri" w:hAnsi="Calibri" w:cs="Calibri"/>
                <w:noProof/>
              </w:rPr>
              <w:t>Children with family members in prison</w:t>
            </w:r>
            <w:r>
              <w:rPr>
                <w:noProof/>
                <w:webHidden/>
              </w:rPr>
              <w:tab/>
            </w:r>
            <w:r>
              <w:rPr>
                <w:noProof/>
                <w:webHidden/>
              </w:rPr>
              <w:fldChar w:fldCharType="begin"/>
            </w:r>
            <w:r>
              <w:rPr>
                <w:noProof/>
                <w:webHidden/>
              </w:rPr>
              <w:instrText xml:space="preserve"> PAGEREF _Toc51588515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6" w:history="1">
            <w:r w:rsidRPr="00CD51EB">
              <w:rPr>
                <w:rStyle w:val="Hyperlink"/>
                <w:rFonts w:ascii="Calibri" w:hAnsi="Calibri" w:cs="Calibri"/>
                <w:noProof/>
              </w:rPr>
              <w:t>Child Sexual Exploitation (CSE)</w:t>
            </w:r>
            <w:r>
              <w:rPr>
                <w:noProof/>
                <w:webHidden/>
              </w:rPr>
              <w:tab/>
            </w:r>
            <w:r>
              <w:rPr>
                <w:noProof/>
                <w:webHidden/>
              </w:rPr>
              <w:fldChar w:fldCharType="begin"/>
            </w:r>
            <w:r>
              <w:rPr>
                <w:noProof/>
                <w:webHidden/>
              </w:rPr>
              <w:instrText xml:space="preserve"> PAGEREF _Toc51588516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7" w:history="1">
            <w:r w:rsidRPr="00CD51EB">
              <w:rPr>
                <w:rStyle w:val="Hyperlink"/>
                <w:rFonts w:ascii="Calibri" w:hAnsi="Calibri" w:cs="Calibri"/>
                <w:noProof/>
              </w:rPr>
              <w:t>Child Criminal Exploitation (CCE)</w:t>
            </w:r>
            <w:r>
              <w:rPr>
                <w:noProof/>
                <w:webHidden/>
              </w:rPr>
              <w:tab/>
            </w:r>
            <w:r>
              <w:rPr>
                <w:noProof/>
                <w:webHidden/>
              </w:rPr>
              <w:fldChar w:fldCharType="begin"/>
            </w:r>
            <w:r>
              <w:rPr>
                <w:noProof/>
                <w:webHidden/>
              </w:rPr>
              <w:instrText xml:space="preserve"> PAGEREF _Toc51588517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8" w:history="1">
            <w:r w:rsidRPr="00CD51EB">
              <w:rPr>
                <w:rStyle w:val="Hyperlink"/>
                <w:rFonts w:ascii="Calibri" w:hAnsi="Calibri" w:cs="Calibri"/>
                <w:noProof/>
              </w:rPr>
              <w:t>CCE is where an individual or group takes advantage of an imbalance of power to</w:t>
            </w:r>
            <w:r>
              <w:rPr>
                <w:noProof/>
                <w:webHidden/>
              </w:rPr>
              <w:tab/>
            </w:r>
            <w:r>
              <w:rPr>
                <w:noProof/>
                <w:webHidden/>
              </w:rPr>
              <w:fldChar w:fldCharType="begin"/>
            </w:r>
            <w:r>
              <w:rPr>
                <w:noProof/>
                <w:webHidden/>
              </w:rPr>
              <w:instrText xml:space="preserve"> PAGEREF _Toc51588518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19" w:history="1">
            <w:r w:rsidRPr="00CD51EB">
              <w:rPr>
                <w:rStyle w:val="Hyperlink"/>
                <w:rFonts w:ascii="Calibri" w:hAnsi="Calibri" w:cs="Calibri"/>
                <w:noProof/>
              </w:rPr>
              <w:t>coerce, control, manipulate or deceive a child into any criminal activity:</w:t>
            </w:r>
            <w:r>
              <w:rPr>
                <w:noProof/>
                <w:webHidden/>
              </w:rPr>
              <w:tab/>
            </w:r>
            <w:r>
              <w:rPr>
                <w:noProof/>
                <w:webHidden/>
              </w:rPr>
              <w:fldChar w:fldCharType="begin"/>
            </w:r>
            <w:r>
              <w:rPr>
                <w:noProof/>
                <w:webHidden/>
              </w:rPr>
              <w:instrText xml:space="preserve"> PAGEREF _Toc51588519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left" w:pos="660"/>
              <w:tab w:val="right" w:leader="dot" w:pos="9016"/>
            </w:tabs>
            <w:rPr>
              <w:rFonts w:eastAsiaTheme="minorEastAsia"/>
              <w:noProof/>
              <w:lang w:val="en-GB" w:eastAsia="en-GB"/>
            </w:rPr>
          </w:pPr>
          <w:hyperlink w:anchor="_Toc51588520" w:history="1">
            <w:r w:rsidRPr="00CD51EB">
              <w:rPr>
                <w:rStyle w:val="Hyperlink"/>
                <w:rFonts w:ascii="Symbol" w:hAnsi="Symbol" w:cs="Calibri"/>
                <w:noProof/>
              </w:rPr>
              <w:t></w:t>
            </w:r>
            <w:r>
              <w:rPr>
                <w:rFonts w:eastAsiaTheme="minorEastAsia"/>
                <w:noProof/>
                <w:lang w:val="en-GB" w:eastAsia="en-GB"/>
              </w:rPr>
              <w:tab/>
            </w:r>
            <w:r w:rsidRPr="00CD51EB">
              <w:rPr>
                <w:rStyle w:val="Hyperlink"/>
                <w:rFonts w:ascii="Calibri" w:hAnsi="Calibri" w:cs="Calibri"/>
                <w:noProof/>
              </w:rPr>
              <w:t>in exchange for something the victim needs or wants</w:t>
            </w:r>
            <w:r>
              <w:rPr>
                <w:noProof/>
                <w:webHidden/>
              </w:rPr>
              <w:tab/>
            </w:r>
            <w:r>
              <w:rPr>
                <w:noProof/>
                <w:webHidden/>
              </w:rPr>
              <w:fldChar w:fldCharType="begin"/>
            </w:r>
            <w:r>
              <w:rPr>
                <w:noProof/>
                <w:webHidden/>
              </w:rPr>
              <w:instrText xml:space="preserve"> PAGEREF _Toc51588520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left" w:pos="660"/>
              <w:tab w:val="right" w:leader="dot" w:pos="9016"/>
            </w:tabs>
            <w:rPr>
              <w:rFonts w:eastAsiaTheme="minorEastAsia"/>
              <w:noProof/>
              <w:lang w:val="en-GB" w:eastAsia="en-GB"/>
            </w:rPr>
          </w:pPr>
          <w:hyperlink w:anchor="_Toc51588521" w:history="1">
            <w:r w:rsidRPr="00CD51EB">
              <w:rPr>
                <w:rStyle w:val="Hyperlink"/>
                <w:rFonts w:ascii="Symbol" w:hAnsi="Symbol" w:cs="Calibri"/>
                <w:noProof/>
              </w:rPr>
              <w:t></w:t>
            </w:r>
            <w:r>
              <w:rPr>
                <w:rFonts w:eastAsiaTheme="minorEastAsia"/>
                <w:noProof/>
                <w:lang w:val="en-GB" w:eastAsia="en-GB"/>
              </w:rPr>
              <w:tab/>
            </w:r>
            <w:r w:rsidRPr="00CD51EB">
              <w:rPr>
                <w:rStyle w:val="Hyperlink"/>
                <w:rFonts w:ascii="Calibri" w:hAnsi="Calibri" w:cs="Calibri"/>
                <w:noProof/>
              </w:rPr>
              <w:t>for the financial or other advantage of the perpetrator or facilitator</w:t>
            </w:r>
            <w:r>
              <w:rPr>
                <w:noProof/>
                <w:webHidden/>
              </w:rPr>
              <w:tab/>
            </w:r>
            <w:r>
              <w:rPr>
                <w:noProof/>
                <w:webHidden/>
              </w:rPr>
              <w:fldChar w:fldCharType="begin"/>
            </w:r>
            <w:r>
              <w:rPr>
                <w:noProof/>
                <w:webHidden/>
              </w:rPr>
              <w:instrText xml:space="preserve"> PAGEREF _Toc51588521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left" w:pos="660"/>
              <w:tab w:val="right" w:leader="dot" w:pos="9016"/>
            </w:tabs>
            <w:rPr>
              <w:rFonts w:eastAsiaTheme="minorEastAsia"/>
              <w:noProof/>
              <w:lang w:val="en-GB" w:eastAsia="en-GB"/>
            </w:rPr>
          </w:pPr>
          <w:hyperlink w:anchor="_Toc51588522" w:history="1">
            <w:r w:rsidRPr="00CD51EB">
              <w:rPr>
                <w:rStyle w:val="Hyperlink"/>
                <w:rFonts w:ascii="Symbol" w:hAnsi="Symbol" w:cs="Calibri"/>
                <w:noProof/>
                <w:lang w:val="en-GB"/>
              </w:rPr>
              <w:t></w:t>
            </w:r>
            <w:r>
              <w:rPr>
                <w:rFonts w:eastAsiaTheme="minorEastAsia"/>
                <w:noProof/>
                <w:lang w:val="en-GB" w:eastAsia="en-GB"/>
              </w:rPr>
              <w:tab/>
            </w:r>
            <w:r w:rsidRPr="00CD51EB">
              <w:rPr>
                <w:rStyle w:val="Hyperlink"/>
                <w:rFonts w:ascii="Calibri" w:hAnsi="Calibri" w:cs="Calibri"/>
                <w:noProof/>
              </w:rPr>
              <w:t>through violence or the threat of violence</w:t>
            </w:r>
            <w:r>
              <w:rPr>
                <w:noProof/>
                <w:webHidden/>
              </w:rPr>
              <w:tab/>
            </w:r>
            <w:r>
              <w:rPr>
                <w:noProof/>
                <w:webHidden/>
              </w:rPr>
              <w:fldChar w:fldCharType="begin"/>
            </w:r>
            <w:r>
              <w:rPr>
                <w:noProof/>
                <w:webHidden/>
              </w:rPr>
              <w:instrText xml:space="preserve"> PAGEREF _Toc51588522 \h </w:instrText>
            </w:r>
            <w:r>
              <w:rPr>
                <w:noProof/>
                <w:webHidden/>
              </w:rPr>
            </w:r>
            <w:r>
              <w:rPr>
                <w:noProof/>
                <w:webHidden/>
              </w:rPr>
              <w:fldChar w:fldCharType="separate"/>
            </w:r>
            <w:r>
              <w:rPr>
                <w:noProof/>
                <w:webHidden/>
              </w:rPr>
              <w:t>12</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3" w:history="1">
            <w:r w:rsidRPr="00CD51EB">
              <w:rPr>
                <w:rStyle w:val="Hyperlink"/>
                <w:rFonts w:ascii="Calibri" w:hAnsi="Calibri" w:cs="Calibri"/>
                <w:noProof/>
              </w:rPr>
              <w:t>Child and Adolescent Mental Health</w:t>
            </w:r>
            <w:r>
              <w:rPr>
                <w:noProof/>
                <w:webHidden/>
              </w:rPr>
              <w:tab/>
            </w:r>
            <w:r>
              <w:rPr>
                <w:noProof/>
                <w:webHidden/>
              </w:rPr>
              <w:fldChar w:fldCharType="begin"/>
            </w:r>
            <w:r>
              <w:rPr>
                <w:noProof/>
                <w:webHidden/>
              </w:rPr>
              <w:instrText xml:space="preserve"> PAGEREF _Toc51588523 \h </w:instrText>
            </w:r>
            <w:r>
              <w:rPr>
                <w:noProof/>
                <w:webHidden/>
              </w:rPr>
            </w:r>
            <w:r>
              <w:rPr>
                <w:noProof/>
                <w:webHidden/>
              </w:rPr>
              <w:fldChar w:fldCharType="separate"/>
            </w:r>
            <w:r>
              <w:rPr>
                <w:noProof/>
                <w:webHidden/>
              </w:rPr>
              <w:t>13</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4" w:history="1">
            <w:r w:rsidRPr="00CD51EB">
              <w:rPr>
                <w:rStyle w:val="Hyperlink"/>
                <w:rFonts w:ascii="Calibri" w:hAnsi="Calibri" w:cs="Calibri"/>
                <w:noProof/>
              </w:rPr>
              <w:t>Bullying</w:t>
            </w:r>
            <w:r>
              <w:rPr>
                <w:noProof/>
                <w:webHidden/>
              </w:rPr>
              <w:tab/>
            </w:r>
            <w:r>
              <w:rPr>
                <w:noProof/>
                <w:webHidden/>
              </w:rPr>
              <w:fldChar w:fldCharType="begin"/>
            </w:r>
            <w:r>
              <w:rPr>
                <w:noProof/>
                <w:webHidden/>
              </w:rPr>
              <w:instrText xml:space="preserve"> PAGEREF _Toc51588524 \h </w:instrText>
            </w:r>
            <w:r>
              <w:rPr>
                <w:noProof/>
                <w:webHidden/>
              </w:rPr>
            </w:r>
            <w:r>
              <w:rPr>
                <w:noProof/>
                <w:webHidden/>
              </w:rPr>
              <w:fldChar w:fldCharType="separate"/>
            </w:r>
            <w:r>
              <w:rPr>
                <w:noProof/>
                <w:webHidden/>
              </w:rPr>
              <w:t>13</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5" w:history="1">
            <w:r w:rsidRPr="00CD51EB">
              <w:rPr>
                <w:rStyle w:val="Hyperlink"/>
                <w:rFonts w:ascii="Calibri" w:hAnsi="Calibri" w:cs="Calibri"/>
                <w:noProof/>
              </w:rPr>
              <w:t>Tor School</w:t>
            </w:r>
            <w:r>
              <w:rPr>
                <w:noProof/>
                <w:webHidden/>
              </w:rPr>
              <w:tab/>
            </w:r>
            <w:r>
              <w:rPr>
                <w:noProof/>
                <w:webHidden/>
              </w:rPr>
              <w:fldChar w:fldCharType="begin"/>
            </w:r>
            <w:r>
              <w:rPr>
                <w:noProof/>
                <w:webHidden/>
              </w:rPr>
              <w:instrText xml:space="preserve"> PAGEREF _Toc51588525 \h </w:instrText>
            </w:r>
            <w:r>
              <w:rPr>
                <w:noProof/>
                <w:webHidden/>
              </w:rPr>
            </w:r>
            <w:r>
              <w:rPr>
                <w:noProof/>
                <w:webHidden/>
              </w:rPr>
              <w:fldChar w:fldCharType="separate"/>
            </w:r>
            <w:r>
              <w:rPr>
                <w:noProof/>
                <w:webHidden/>
              </w:rPr>
              <w:t>13</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6" w:history="1">
            <w:r w:rsidRPr="00CD51EB">
              <w:rPr>
                <w:rStyle w:val="Hyperlink"/>
                <w:rFonts w:ascii="Calibri" w:hAnsi="Calibri" w:cs="Calibri"/>
                <w:noProof/>
              </w:rPr>
              <w:t>Domestic, gender-based and teenage relationship abuse and violence against women</w:t>
            </w:r>
            <w:r>
              <w:rPr>
                <w:noProof/>
                <w:webHidden/>
              </w:rPr>
              <w:tab/>
            </w:r>
            <w:r>
              <w:rPr>
                <w:noProof/>
                <w:webHidden/>
              </w:rPr>
              <w:fldChar w:fldCharType="begin"/>
            </w:r>
            <w:r>
              <w:rPr>
                <w:noProof/>
                <w:webHidden/>
              </w:rPr>
              <w:instrText xml:space="preserve"> PAGEREF _Toc51588526 \h </w:instrText>
            </w:r>
            <w:r>
              <w:rPr>
                <w:noProof/>
                <w:webHidden/>
              </w:rPr>
            </w:r>
            <w:r>
              <w:rPr>
                <w:noProof/>
                <w:webHidden/>
              </w:rPr>
              <w:fldChar w:fldCharType="separate"/>
            </w:r>
            <w:r>
              <w:rPr>
                <w:noProof/>
                <w:webHidden/>
              </w:rPr>
              <w:t>13</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7" w:history="1">
            <w:r w:rsidRPr="00CD51EB">
              <w:rPr>
                <w:rStyle w:val="Hyperlink"/>
                <w:rFonts w:ascii="Calibri" w:hAnsi="Calibri" w:cs="Calibri"/>
                <w:noProof/>
              </w:rPr>
              <w:t>Homelessness</w:t>
            </w:r>
            <w:r>
              <w:rPr>
                <w:noProof/>
                <w:webHidden/>
              </w:rPr>
              <w:tab/>
            </w:r>
            <w:r>
              <w:rPr>
                <w:noProof/>
                <w:webHidden/>
              </w:rPr>
              <w:fldChar w:fldCharType="begin"/>
            </w:r>
            <w:r>
              <w:rPr>
                <w:noProof/>
                <w:webHidden/>
              </w:rPr>
              <w:instrText xml:space="preserve"> PAGEREF _Toc51588527 \h </w:instrText>
            </w:r>
            <w:r>
              <w:rPr>
                <w:noProof/>
                <w:webHidden/>
              </w:rPr>
            </w:r>
            <w:r>
              <w:rPr>
                <w:noProof/>
                <w:webHidden/>
              </w:rPr>
              <w:fldChar w:fldCharType="separate"/>
            </w:r>
            <w:r>
              <w:rPr>
                <w:noProof/>
                <w:webHidden/>
              </w:rPr>
              <w:t>14</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8" w:history="1">
            <w:r w:rsidRPr="00CD51EB">
              <w:rPr>
                <w:rStyle w:val="Hyperlink"/>
                <w:rFonts w:ascii="Calibri" w:hAnsi="Calibri" w:cs="Calibri"/>
                <w:noProof/>
              </w:rPr>
              <w:t>Homelessness</w:t>
            </w:r>
            <w:r>
              <w:rPr>
                <w:noProof/>
                <w:webHidden/>
              </w:rPr>
              <w:tab/>
            </w:r>
            <w:r>
              <w:rPr>
                <w:noProof/>
                <w:webHidden/>
              </w:rPr>
              <w:fldChar w:fldCharType="begin"/>
            </w:r>
            <w:r>
              <w:rPr>
                <w:noProof/>
                <w:webHidden/>
              </w:rPr>
              <w:instrText xml:space="preserve"> PAGEREF _Toc51588528 \h </w:instrText>
            </w:r>
            <w:r>
              <w:rPr>
                <w:noProof/>
                <w:webHidden/>
              </w:rPr>
            </w:r>
            <w:r>
              <w:rPr>
                <w:noProof/>
                <w:webHidden/>
              </w:rPr>
              <w:fldChar w:fldCharType="separate"/>
            </w:r>
            <w:r>
              <w:rPr>
                <w:noProof/>
                <w:webHidden/>
              </w:rPr>
              <w:t>14</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29" w:history="1">
            <w:r w:rsidRPr="00CD51EB">
              <w:rPr>
                <w:rStyle w:val="Hyperlink"/>
                <w:rFonts w:ascii="Calibri" w:hAnsi="Calibri" w:cs="Calibri"/>
                <w:noProof/>
              </w:rPr>
              <w:t>Online Safety</w:t>
            </w:r>
            <w:r>
              <w:rPr>
                <w:noProof/>
                <w:webHidden/>
              </w:rPr>
              <w:tab/>
            </w:r>
            <w:r>
              <w:rPr>
                <w:noProof/>
                <w:webHidden/>
              </w:rPr>
              <w:fldChar w:fldCharType="begin"/>
            </w:r>
            <w:r>
              <w:rPr>
                <w:noProof/>
                <w:webHidden/>
              </w:rPr>
              <w:instrText xml:space="preserve"> PAGEREF _Toc51588529 \h </w:instrText>
            </w:r>
            <w:r>
              <w:rPr>
                <w:noProof/>
                <w:webHidden/>
              </w:rPr>
            </w:r>
            <w:r>
              <w:rPr>
                <w:noProof/>
                <w:webHidden/>
              </w:rPr>
              <w:fldChar w:fldCharType="separate"/>
            </w:r>
            <w:r>
              <w:rPr>
                <w:noProof/>
                <w:webHidden/>
              </w:rPr>
              <w:t>14</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0" w:history="1">
            <w:r w:rsidRPr="00CD51EB">
              <w:rPr>
                <w:rStyle w:val="Hyperlink"/>
                <w:rFonts w:ascii="Calibri" w:hAnsi="Calibri" w:cs="Calibri"/>
                <w:noProof/>
              </w:rPr>
              <w:t>Peer on Peer Abuse</w:t>
            </w:r>
            <w:r>
              <w:rPr>
                <w:noProof/>
                <w:webHidden/>
              </w:rPr>
              <w:tab/>
            </w:r>
            <w:r>
              <w:rPr>
                <w:noProof/>
                <w:webHidden/>
              </w:rPr>
              <w:fldChar w:fldCharType="begin"/>
            </w:r>
            <w:r>
              <w:rPr>
                <w:noProof/>
                <w:webHidden/>
              </w:rPr>
              <w:instrText xml:space="preserve"> PAGEREF _Toc51588530 \h </w:instrText>
            </w:r>
            <w:r>
              <w:rPr>
                <w:noProof/>
                <w:webHidden/>
              </w:rPr>
            </w:r>
            <w:r>
              <w:rPr>
                <w:noProof/>
                <w:webHidden/>
              </w:rPr>
              <w:fldChar w:fldCharType="separate"/>
            </w:r>
            <w:r>
              <w:rPr>
                <w:noProof/>
                <w:webHidden/>
              </w:rPr>
              <w:t>14</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1" w:history="1">
            <w:r w:rsidRPr="00CD51EB">
              <w:rPr>
                <w:rStyle w:val="Hyperlink"/>
                <w:rFonts w:ascii="Calibri" w:hAnsi="Calibri" w:cs="Calibri"/>
                <w:noProof/>
              </w:rPr>
              <w:t>Preventing extremism</w:t>
            </w:r>
            <w:r>
              <w:rPr>
                <w:noProof/>
                <w:webHidden/>
              </w:rPr>
              <w:tab/>
            </w:r>
            <w:r>
              <w:rPr>
                <w:noProof/>
                <w:webHidden/>
              </w:rPr>
              <w:fldChar w:fldCharType="begin"/>
            </w:r>
            <w:r>
              <w:rPr>
                <w:noProof/>
                <w:webHidden/>
              </w:rPr>
              <w:instrText xml:space="preserve"> PAGEREF _Toc51588531 \h </w:instrText>
            </w:r>
            <w:r>
              <w:rPr>
                <w:noProof/>
                <w:webHidden/>
              </w:rPr>
            </w:r>
            <w:r>
              <w:rPr>
                <w:noProof/>
                <w:webHidden/>
              </w:rPr>
              <w:fldChar w:fldCharType="separate"/>
            </w:r>
            <w:r>
              <w:rPr>
                <w:noProof/>
                <w:webHidden/>
              </w:rPr>
              <w:t>15</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2" w:history="1">
            <w:r w:rsidRPr="00CD51EB">
              <w:rPr>
                <w:rStyle w:val="Hyperlink"/>
                <w:rFonts w:ascii="Calibri" w:hAnsi="Calibri" w:cs="Calibri"/>
                <w:noProof/>
              </w:rPr>
              <w:t>Private Fostering</w:t>
            </w:r>
            <w:r>
              <w:rPr>
                <w:noProof/>
                <w:webHidden/>
              </w:rPr>
              <w:tab/>
            </w:r>
            <w:r>
              <w:rPr>
                <w:noProof/>
                <w:webHidden/>
              </w:rPr>
              <w:fldChar w:fldCharType="begin"/>
            </w:r>
            <w:r>
              <w:rPr>
                <w:noProof/>
                <w:webHidden/>
              </w:rPr>
              <w:instrText xml:space="preserve"> PAGEREF _Toc51588532 \h </w:instrText>
            </w:r>
            <w:r>
              <w:rPr>
                <w:noProof/>
                <w:webHidden/>
              </w:rPr>
            </w:r>
            <w:r>
              <w:rPr>
                <w:noProof/>
                <w:webHidden/>
              </w:rPr>
              <w:fldChar w:fldCharType="separate"/>
            </w:r>
            <w:r>
              <w:rPr>
                <w:noProof/>
                <w:webHidden/>
              </w:rPr>
              <w:t>15</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3" w:history="1">
            <w:r w:rsidRPr="00CD51EB">
              <w:rPr>
                <w:rStyle w:val="Hyperlink"/>
                <w:rFonts w:ascii="Calibri" w:hAnsi="Calibri" w:cs="Calibri"/>
                <w:noProof/>
              </w:rPr>
              <w:t>Private fostering</w:t>
            </w:r>
            <w:r>
              <w:rPr>
                <w:noProof/>
                <w:webHidden/>
              </w:rPr>
              <w:tab/>
            </w:r>
            <w:r>
              <w:rPr>
                <w:noProof/>
                <w:webHidden/>
              </w:rPr>
              <w:fldChar w:fldCharType="begin"/>
            </w:r>
            <w:r>
              <w:rPr>
                <w:noProof/>
                <w:webHidden/>
              </w:rPr>
              <w:instrText xml:space="preserve"> PAGEREF _Toc51588533 \h </w:instrText>
            </w:r>
            <w:r>
              <w:rPr>
                <w:noProof/>
                <w:webHidden/>
              </w:rPr>
            </w:r>
            <w:r>
              <w:rPr>
                <w:noProof/>
                <w:webHidden/>
              </w:rPr>
              <w:fldChar w:fldCharType="separate"/>
            </w:r>
            <w:r>
              <w:rPr>
                <w:noProof/>
                <w:webHidden/>
              </w:rPr>
              <w:t>15</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4" w:history="1">
            <w:r w:rsidRPr="00CD51EB">
              <w:rPr>
                <w:rStyle w:val="Hyperlink"/>
                <w:rFonts w:ascii="Calibri" w:eastAsia="Times New Roman" w:hAnsi="Calibri" w:cs="Calibri"/>
                <w:b/>
                <w:bCs/>
                <w:iCs/>
                <w:noProof/>
              </w:rPr>
              <w:t>Looked after children</w:t>
            </w:r>
            <w:r>
              <w:rPr>
                <w:noProof/>
                <w:webHidden/>
              </w:rPr>
              <w:tab/>
            </w:r>
            <w:r>
              <w:rPr>
                <w:noProof/>
                <w:webHidden/>
              </w:rPr>
              <w:fldChar w:fldCharType="begin"/>
            </w:r>
            <w:r>
              <w:rPr>
                <w:noProof/>
                <w:webHidden/>
              </w:rPr>
              <w:instrText xml:space="preserve"> PAGEREF _Toc51588534 \h </w:instrText>
            </w:r>
            <w:r>
              <w:rPr>
                <w:noProof/>
                <w:webHidden/>
              </w:rPr>
            </w:r>
            <w:r>
              <w:rPr>
                <w:noProof/>
                <w:webHidden/>
              </w:rPr>
              <w:fldChar w:fldCharType="separate"/>
            </w:r>
            <w:r>
              <w:rPr>
                <w:noProof/>
                <w:webHidden/>
              </w:rPr>
              <w:t>17</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5" w:history="1">
            <w:r w:rsidRPr="00CD51EB">
              <w:rPr>
                <w:rStyle w:val="Hyperlink"/>
                <w:rFonts w:ascii="Calibri" w:eastAsia="Times New Roman" w:hAnsi="Calibri" w:cs="Calibri"/>
                <w:bCs/>
                <w:noProof/>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r>
              <w:rPr>
                <w:noProof/>
                <w:webHidden/>
              </w:rPr>
              <w:tab/>
            </w:r>
            <w:r>
              <w:rPr>
                <w:noProof/>
                <w:webHidden/>
              </w:rPr>
              <w:fldChar w:fldCharType="begin"/>
            </w:r>
            <w:r>
              <w:rPr>
                <w:noProof/>
                <w:webHidden/>
              </w:rPr>
              <w:instrText xml:space="preserve"> PAGEREF _Toc51588535 \h </w:instrText>
            </w:r>
            <w:r>
              <w:rPr>
                <w:noProof/>
                <w:webHidden/>
              </w:rPr>
            </w:r>
            <w:r>
              <w:rPr>
                <w:noProof/>
                <w:webHidden/>
              </w:rPr>
              <w:fldChar w:fldCharType="separate"/>
            </w:r>
            <w:r>
              <w:rPr>
                <w:noProof/>
                <w:webHidden/>
              </w:rPr>
              <w:t>17</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6" w:history="1">
            <w:r w:rsidRPr="00CD51EB">
              <w:rPr>
                <w:rStyle w:val="Hyperlink"/>
                <w:rFonts w:ascii="Calibri" w:hAnsi="Calibri" w:cs="Calibri"/>
                <w:noProof/>
              </w:rPr>
              <w:t>Honour-Based Abuse</w:t>
            </w:r>
            <w:r>
              <w:rPr>
                <w:noProof/>
                <w:webHidden/>
              </w:rPr>
              <w:tab/>
            </w:r>
            <w:r>
              <w:rPr>
                <w:noProof/>
                <w:webHidden/>
              </w:rPr>
              <w:fldChar w:fldCharType="begin"/>
            </w:r>
            <w:r>
              <w:rPr>
                <w:noProof/>
                <w:webHidden/>
              </w:rPr>
              <w:instrText xml:space="preserve"> PAGEREF _Toc51588536 \h </w:instrText>
            </w:r>
            <w:r>
              <w:rPr>
                <w:noProof/>
                <w:webHidden/>
              </w:rPr>
            </w:r>
            <w:r>
              <w:rPr>
                <w:noProof/>
                <w:webHidden/>
              </w:rPr>
              <w:fldChar w:fldCharType="separate"/>
            </w:r>
            <w:r>
              <w:rPr>
                <w:noProof/>
                <w:webHidden/>
              </w:rPr>
              <w:t>17</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7" w:history="1">
            <w:r w:rsidRPr="00CD51EB">
              <w:rPr>
                <w:rStyle w:val="Hyperlink"/>
                <w:rFonts w:ascii="Calibri" w:hAnsi="Calibri" w:cs="Calibri"/>
                <w:noProof/>
              </w:rPr>
              <w:t>Including: Female Genital Mutilation, Forced Marriage and Breast Ironing</w:t>
            </w:r>
            <w:r>
              <w:rPr>
                <w:noProof/>
                <w:webHidden/>
              </w:rPr>
              <w:tab/>
            </w:r>
            <w:r>
              <w:rPr>
                <w:noProof/>
                <w:webHidden/>
              </w:rPr>
              <w:fldChar w:fldCharType="begin"/>
            </w:r>
            <w:r>
              <w:rPr>
                <w:noProof/>
                <w:webHidden/>
              </w:rPr>
              <w:instrText xml:space="preserve"> PAGEREF _Toc51588537 \h </w:instrText>
            </w:r>
            <w:r>
              <w:rPr>
                <w:noProof/>
                <w:webHidden/>
              </w:rPr>
            </w:r>
            <w:r>
              <w:rPr>
                <w:noProof/>
                <w:webHidden/>
              </w:rPr>
              <w:fldChar w:fldCharType="separate"/>
            </w:r>
            <w:r>
              <w:rPr>
                <w:noProof/>
                <w:webHidden/>
              </w:rPr>
              <w:t>17</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38" w:history="1">
            <w:r w:rsidRPr="00CD51EB">
              <w:rPr>
                <w:rStyle w:val="Hyperlink"/>
                <w:rFonts w:ascii="Calibri" w:hAnsi="Calibri" w:cs="Calibri"/>
                <w:noProof/>
              </w:rPr>
              <w:t>Allegations of Abuse Made Against Teachers, Other Staff, Volunteers and Agency Staff or People in a Position of Trust</w:t>
            </w:r>
            <w:r>
              <w:rPr>
                <w:noProof/>
                <w:webHidden/>
              </w:rPr>
              <w:tab/>
            </w:r>
            <w:r>
              <w:rPr>
                <w:noProof/>
                <w:webHidden/>
              </w:rPr>
              <w:fldChar w:fldCharType="begin"/>
            </w:r>
            <w:r>
              <w:rPr>
                <w:noProof/>
                <w:webHidden/>
              </w:rPr>
              <w:instrText xml:space="preserve"> PAGEREF _Toc51588538 \h </w:instrText>
            </w:r>
            <w:r>
              <w:rPr>
                <w:noProof/>
                <w:webHidden/>
              </w:rPr>
            </w:r>
            <w:r>
              <w:rPr>
                <w:noProof/>
                <w:webHidden/>
              </w:rPr>
              <w:fldChar w:fldCharType="separate"/>
            </w:r>
            <w:r>
              <w:rPr>
                <w:noProof/>
                <w:webHidden/>
              </w:rPr>
              <w:t>17</w:t>
            </w:r>
            <w:r>
              <w:rPr>
                <w:noProof/>
                <w:webHidden/>
              </w:rPr>
              <w:fldChar w:fldCharType="end"/>
            </w:r>
          </w:hyperlink>
        </w:p>
        <w:p w:rsidR="004B009F" w:rsidRDefault="004B009F">
          <w:pPr>
            <w:pStyle w:val="TOC2"/>
            <w:tabs>
              <w:tab w:val="right" w:leader="dot" w:pos="9016"/>
            </w:tabs>
            <w:rPr>
              <w:rFonts w:eastAsiaTheme="minorEastAsia"/>
              <w:noProof/>
              <w:lang w:val="en-GB" w:eastAsia="en-GB"/>
            </w:rPr>
          </w:pPr>
          <w:hyperlink w:anchor="_Toc51588539" w:history="1">
            <w:r w:rsidRPr="00CD51EB">
              <w:rPr>
                <w:rStyle w:val="Hyperlink"/>
                <w:rFonts w:ascii="Calibri" w:hAnsi="Calibri" w:cs="Calibri"/>
                <w:noProof/>
              </w:rPr>
              <w:t>What staff should do if they have concerns about another staff member</w:t>
            </w:r>
            <w:r>
              <w:rPr>
                <w:noProof/>
                <w:webHidden/>
              </w:rPr>
              <w:tab/>
            </w:r>
            <w:r>
              <w:rPr>
                <w:noProof/>
                <w:webHidden/>
              </w:rPr>
              <w:fldChar w:fldCharType="begin"/>
            </w:r>
            <w:r>
              <w:rPr>
                <w:noProof/>
                <w:webHidden/>
              </w:rPr>
              <w:instrText xml:space="preserve"> PAGEREF _Toc51588539 \h </w:instrText>
            </w:r>
            <w:r>
              <w:rPr>
                <w:noProof/>
                <w:webHidden/>
              </w:rPr>
            </w:r>
            <w:r>
              <w:rPr>
                <w:noProof/>
                <w:webHidden/>
              </w:rPr>
              <w:fldChar w:fldCharType="separate"/>
            </w:r>
            <w:r>
              <w:rPr>
                <w:noProof/>
                <w:webHidden/>
              </w:rPr>
              <w:t>18</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0" w:history="1">
            <w:r w:rsidRPr="00CD51EB">
              <w:rPr>
                <w:rStyle w:val="Hyperlink"/>
                <w:noProof/>
              </w:rPr>
              <w:t>Record Keeping</w:t>
            </w:r>
            <w:r>
              <w:rPr>
                <w:noProof/>
                <w:webHidden/>
              </w:rPr>
              <w:tab/>
            </w:r>
            <w:r>
              <w:rPr>
                <w:noProof/>
                <w:webHidden/>
              </w:rPr>
              <w:fldChar w:fldCharType="begin"/>
            </w:r>
            <w:r>
              <w:rPr>
                <w:noProof/>
                <w:webHidden/>
              </w:rPr>
              <w:instrText xml:space="preserve"> PAGEREF _Toc51588540 \h </w:instrText>
            </w:r>
            <w:r>
              <w:rPr>
                <w:noProof/>
                <w:webHidden/>
              </w:rPr>
            </w:r>
            <w:r>
              <w:rPr>
                <w:noProof/>
                <w:webHidden/>
              </w:rPr>
              <w:fldChar w:fldCharType="separate"/>
            </w:r>
            <w:r>
              <w:rPr>
                <w:noProof/>
                <w:webHidden/>
              </w:rPr>
              <w:t>19</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1" w:history="1">
            <w:r w:rsidRPr="00CD51EB">
              <w:rPr>
                <w:rStyle w:val="Hyperlink"/>
                <w:rFonts w:ascii="Calibri" w:hAnsi="Calibri" w:cs="Calibri"/>
                <w:noProof/>
              </w:rPr>
              <w:t>Appendix A</w:t>
            </w:r>
            <w:r>
              <w:rPr>
                <w:noProof/>
                <w:webHidden/>
              </w:rPr>
              <w:tab/>
            </w:r>
            <w:r>
              <w:rPr>
                <w:noProof/>
                <w:webHidden/>
              </w:rPr>
              <w:fldChar w:fldCharType="begin"/>
            </w:r>
            <w:r>
              <w:rPr>
                <w:noProof/>
                <w:webHidden/>
              </w:rPr>
              <w:instrText xml:space="preserve"> PAGEREF _Toc51588541 \h </w:instrText>
            </w:r>
            <w:r>
              <w:rPr>
                <w:noProof/>
                <w:webHidden/>
              </w:rPr>
            </w:r>
            <w:r>
              <w:rPr>
                <w:noProof/>
                <w:webHidden/>
              </w:rPr>
              <w:fldChar w:fldCharType="separate"/>
            </w:r>
            <w:r>
              <w:rPr>
                <w:noProof/>
                <w:webHidden/>
              </w:rPr>
              <w:t>20</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2" w:history="1">
            <w:r w:rsidRPr="00CD51EB">
              <w:rPr>
                <w:rStyle w:val="Hyperlink"/>
                <w:rFonts w:ascii="Calibri" w:hAnsi="Calibri" w:cs="Calibri"/>
                <w:noProof/>
              </w:rPr>
              <w:t>Agenda</w:t>
            </w:r>
            <w:r>
              <w:rPr>
                <w:noProof/>
                <w:webHidden/>
              </w:rPr>
              <w:tab/>
            </w:r>
            <w:r>
              <w:rPr>
                <w:noProof/>
                <w:webHidden/>
              </w:rPr>
              <w:fldChar w:fldCharType="begin"/>
            </w:r>
            <w:r>
              <w:rPr>
                <w:noProof/>
                <w:webHidden/>
              </w:rPr>
              <w:instrText xml:space="preserve"> PAGEREF _Toc51588542 \h </w:instrText>
            </w:r>
            <w:r>
              <w:rPr>
                <w:noProof/>
                <w:webHidden/>
              </w:rPr>
            </w:r>
            <w:r>
              <w:rPr>
                <w:noProof/>
                <w:webHidden/>
              </w:rPr>
              <w:fldChar w:fldCharType="separate"/>
            </w:r>
            <w:r>
              <w:rPr>
                <w:noProof/>
                <w:webHidden/>
              </w:rPr>
              <w:t>20</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3" w:history="1">
            <w:r w:rsidRPr="00CD51EB">
              <w:rPr>
                <w:rStyle w:val="Hyperlink"/>
                <w:rFonts w:ascii="Calibri" w:hAnsi="Calibri" w:cs="Calibri"/>
                <w:noProof/>
              </w:rPr>
              <w:t>Tor School Vision and Ethos</w:t>
            </w:r>
            <w:r>
              <w:rPr>
                <w:noProof/>
                <w:webHidden/>
              </w:rPr>
              <w:tab/>
            </w:r>
            <w:r>
              <w:rPr>
                <w:noProof/>
                <w:webHidden/>
              </w:rPr>
              <w:fldChar w:fldCharType="begin"/>
            </w:r>
            <w:r>
              <w:rPr>
                <w:noProof/>
                <w:webHidden/>
              </w:rPr>
              <w:instrText xml:space="preserve"> PAGEREF _Toc51588543 \h </w:instrText>
            </w:r>
            <w:r>
              <w:rPr>
                <w:noProof/>
                <w:webHidden/>
              </w:rPr>
            </w:r>
            <w:r>
              <w:rPr>
                <w:noProof/>
                <w:webHidden/>
              </w:rPr>
              <w:fldChar w:fldCharType="separate"/>
            </w:r>
            <w:r>
              <w:rPr>
                <w:noProof/>
                <w:webHidden/>
              </w:rPr>
              <w:t>20</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4" w:history="1">
            <w:r w:rsidRPr="00CD51EB">
              <w:rPr>
                <w:rStyle w:val="Hyperlink"/>
                <w:rFonts w:ascii="Calibri" w:hAnsi="Calibri" w:cs="Calibri"/>
                <w:noProof/>
              </w:rPr>
              <w:t>What is Safeguarding (Child Protection)</w:t>
            </w:r>
            <w:r>
              <w:rPr>
                <w:noProof/>
                <w:webHidden/>
              </w:rPr>
              <w:tab/>
            </w:r>
            <w:r>
              <w:rPr>
                <w:noProof/>
                <w:webHidden/>
              </w:rPr>
              <w:fldChar w:fldCharType="begin"/>
            </w:r>
            <w:r>
              <w:rPr>
                <w:noProof/>
                <w:webHidden/>
              </w:rPr>
              <w:instrText xml:space="preserve"> PAGEREF _Toc51588544 \h </w:instrText>
            </w:r>
            <w:r>
              <w:rPr>
                <w:noProof/>
                <w:webHidden/>
              </w:rPr>
            </w:r>
            <w:r>
              <w:rPr>
                <w:noProof/>
                <w:webHidden/>
              </w:rPr>
              <w:fldChar w:fldCharType="separate"/>
            </w:r>
            <w:r>
              <w:rPr>
                <w:noProof/>
                <w:webHidden/>
              </w:rPr>
              <w:t>20</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5" w:history="1">
            <w:r w:rsidRPr="00CD51EB">
              <w:rPr>
                <w:rStyle w:val="Hyperlink"/>
                <w:rFonts w:ascii="Calibri" w:hAnsi="Calibri" w:cs="Calibri"/>
                <w:noProof/>
              </w:rPr>
              <w:t>What Safeguarding means for children or young people at Tor School</w:t>
            </w:r>
            <w:r>
              <w:rPr>
                <w:noProof/>
                <w:webHidden/>
              </w:rPr>
              <w:tab/>
            </w:r>
            <w:r>
              <w:rPr>
                <w:noProof/>
                <w:webHidden/>
              </w:rPr>
              <w:fldChar w:fldCharType="begin"/>
            </w:r>
            <w:r>
              <w:rPr>
                <w:noProof/>
                <w:webHidden/>
              </w:rPr>
              <w:instrText xml:space="preserve"> PAGEREF _Toc51588545 \h </w:instrText>
            </w:r>
            <w:r>
              <w:rPr>
                <w:noProof/>
                <w:webHidden/>
              </w:rPr>
            </w:r>
            <w:r>
              <w:rPr>
                <w:noProof/>
                <w:webHidden/>
              </w:rPr>
              <w:fldChar w:fldCharType="separate"/>
            </w:r>
            <w:r>
              <w:rPr>
                <w:noProof/>
                <w:webHidden/>
              </w:rPr>
              <w:t>21</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6" w:history="1">
            <w:r w:rsidRPr="00CD51EB">
              <w:rPr>
                <w:rStyle w:val="Hyperlink"/>
                <w:rFonts w:ascii="Calibri" w:hAnsi="Calibri" w:cs="Calibri"/>
                <w:noProof/>
              </w:rPr>
              <w:t>Voice and influence</w:t>
            </w:r>
            <w:r>
              <w:rPr>
                <w:noProof/>
                <w:webHidden/>
              </w:rPr>
              <w:tab/>
            </w:r>
            <w:r>
              <w:rPr>
                <w:noProof/>
                <w:webHidden/>
              </w:rPr>
              <w:fldChar w:fldCharType="begin"/>
            </w:r>
            <w:r>
              <w:rPr>
                <w:noProof/>
                <w:webHidden/>
              </w:rPr>
              <w:instrText xml:space="preserve"> PAGEREF _Toc51588546 \h </w:instrText>
            </w:r>
            <w:r>
              <w:rPr>
                <w:noProof/>
                <w:webHidden/>
              </w:rPr>
            </w:r>
            <w:r>
              <w:rPr>
                <w:noProof/>
                <w:webHidden/>
              </w:rPr>
              <w:fldChar w:fldCharType="separate"/>
            </w:r>
            <w:r>
              <w:rPr>
                <w:noProof/>
                <w:webHidden/>
              </w:rPr>
              <w:t>22</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7" w:history="1">
            <w:r w:rsidRPr="00CD51EB">
              <w:rPr>
                <w:rStyle w:val="Hyperlink"/>
                <w:rFonts w:ascii="Calibri" w:hAnsi="Calibri" w:cs="Calibri"/>
                <w:noProof/>
              </w:rPr>
              <w:t>Action to be taken if you have a concern about the welfare of a pupil or the conduction/actions of a member of staff or visitor to Tor School</w:t>
            </w:r>
            <w:r>
              <w:rPr>
                <w:noProof/>
                <w:webHidden/>
              </w:rPr>
              <w:tab/>
            </w:r>
            <w:r>
              <w:rPr>
                <w:noProof/>
                <w:webHidden/>
              </w:rPr>
              <w:fldChar w:fldCharType="begin"/>
            </w:r>
            <w:r>
              <w:rPr>
                <w:noProof/>
                <w:webHidden/>
              </w:rPr>
              <w:instrText xml:space="preserve"> PAGEREF _Toc51588547 \h </w:instrText>
            </w:r>
            <w:r>
              <w:rPr>
                <w:noProof/>
                <w:webHidden/>
              </w:rPr>
            </w:r>
            <w:r>
              <w:rPr>
                <w:noProof/>
                <w:webHidden/>
              </w:rPr>
              <w:fldChar w:fldCharType="separate"/>
            </w:r>
            <w:r>
              <w:rPr>
                <w:noProof/>
                <w:webHidden/>
              </w:rPr>
              <w:t>22</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8" w:history="1">
            <w:r w:rsidRPr="00CD51EB">
              <w:rPr>
                <w:rStyle w:val="Hyperlink"/>
                <w:rFonts w:ascii="Calibri" w:hAnsi="Calibri" w:cs="Calibri"/>
                <w:noProof/>
              </w:rPr>
              <w:t>Appendix B</w:t>
            </w:r>
            <w:r>
              <w:rPr>
                <w:noProof/>
                <w:webHidden/>
              </w:rPr>
              <w:tab/>
            </w:r>
            <w:r>
              <w:rPr>
                <w:noProof/>
                <w:webHidden/>
              </w:rPr>
              <w:fldChar w:fldCharType="begin"/>
            </w:r>
            <w:r>
              <w:rPr>
                <w:noProof/>
                <w:webHidden/>
              </w:rPr>
              <w:instrText xml:space="preserve"> PAGEREF _Toc51588548 \h </w:instrText>
            </w:r>
            <w:r>
              <w:rPr>
                <w:noProof/>
                <w:webHidden/>
              </w:rPr>
            </w:r>
            <w:r>
              <w:rPr>
                <w:noProof/>
                <w:webHidden/>
              </w:rPr>
              <w:fldChar w:fldCharType="separate"/>
            </w:r>
            <w:r>
              <w:rPr>
                <w:noProof/>
                <w:webHidden/>
              </w:rPr>
              <w:t>23</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49" w:history="1">
            <w:r w:rsidRPr="00CD51EB">
              <w:rPr>
                <w:rStyle w:val="Hyperlink"/>
                <w:rFonts w:ascii="Calibri" w:hAnsi="Calibri" w:cs="Calibri"/>
                <w:noProof/>
              </w:rPr>
              <w:t>Appendix C</w:t>
            </w:r>
            <w:r>
              <w:rPr>
                <w:noProof/>
                <w:webHidden/>
              </w:rPr>
              <w:tab/>
            </w:r>
            <w:r>
              <w:rPr>
                <w:noProof/>
                <w:webHidden/>
              </w:rPr>
              <w:fldChar w:fldCharType="begin"/>
            </w:r>
            <w:r>
              <w:rPr>
                <w:noProof/>
                <w:webHidden/>
              </w:rPr>
              <w:instrText xml:space="preserve"> PAGEREF _Toc51588549 \h </w:instrText>
            </w:r>
            <w:r>
              <w:rPr>
                <w:noProof/>
                <w:webHidden/>
              </w:rPr>
            </w:r>
            <w:r>
              <w:rPr>
                <w:noProof/>
                <w:webHidden/>
              </w:rPr>
              <w:fldChar w:fldCharType="separate"/>
            </w:r>
            <w:r>
              <w:rPr>
                <w:noProof/>
                <w:webHidden/>
              </w:rPr>
              <w:t>24</w:t>
            </w:r>
            <w:r>
              <w:rPr>
                <w:noProof/>
                <w:webHidden/>
              </w:rPr>
              <w:fldChar w:fldCharType="end"/>
            </w:r>
          </w:hyperlink>
        </w:p>
        <w:p w:rsidR="004B009F" w:rsidRDefault="004B009F">
          <w:pPr>
            <w:pStyle w:val="TOC1"/>
            <w:tabs>
              <w:tab w:val="right" w:leader="dot" w:pos="9016"/>
            </w:tabs>
            <w:rPr>
              <w:rFonts w:eastAsiaTheme="minorEastAsia"/>
              <w:noProof/>
              <w:lang w:val="en-GB" w:eastAsia="en-GB"/>
            </w:rPr>
          </w:pPr>
          <w:hyperlink w:anchor="_Toc51588550" w:history="1">
            <w:r w:rsidRPr="00CD51EB">
              <w:rPr>
                <w:rStyle w:val="Hyperlink"/>
                <w:rFonts w:ascii="Calibri" w:hAnsi="Calibri" w:cs="Calibri"/>
                <w:noProof/>
              </w:rPr>
              <w:t>Details of the Designated Safeguarding Lead and Deputy/Deputies</w:t>
            </w:r>
            <w:r>
              <w:rPr>
                <w:noProof/>
                <w:webHidden/>
              </w:rPr>
              <w:tab/>
            </w:r>
            <w:r>
              <w:rPr>
                <w:noProof/>
                <w:webHidden/>
              </w:rPr>
              <w:fldChar w:fldCharType="begin"/>
            </w:r>
            <w:r>
              <w:rPr>
                <w:noProof/>
                <w:webHidden/>
              </w:rPr>
              <w:instrText xml:space="preserve"> PAGEREF _Toc51588550 \h </w:instrText>
            </w:r>
            <w:r>
              <w:rPr>
                <w:noProof/>
                <w:webHidden/>
              </w:rPr>
            </w:r>
            <w:r>
              <w:rPr>
                <w:noProof/>
                <w:webHidden/>
              </w:rPr>
              <w:fldChar w:fldCharType="separate"/>
            </w:r>
            <w:r>
              <w:rPr>
                <w:noProof/>
                <w:webHidden/>
              </w:rPr>
              <w:t>25</w:t>
            </w:r>
            <w:r>
              <w:rPr>
                <w:noProof/>
                <w:webHidden/>
              </w:rPr>
              <w:fldChar w:fldCharType="end"/>
            </w:r>
          </w:hyperlink>
        </w:p>
        <w:p w:rsidR="005514A3" w:rsidRPr="00332C76" w:rsidRDefault="005514A3" w:rsidP="005514A3">
          <w:pPr>
            <w:spacing w:after="0"/>
            <w:jc w:val="both"/>
            <w:rPr>
              <w:rFonts w:ascii="Calibri" w:hAnsi="Calibri" w:cs="Calibri"/>
              <w:color w:val="000000" w:themeColor="text1"/>
              <w:sz w:val="24"/>
              <w:szCs w:val="24"/>
            </w:rPr>
            <w:sectPr w:rsidR="005514A3" w:rsidRPr="00332C76" w:rsidSect="003720EF">
              <w:headerReference w:type="default" r:id="rId12"/>
              <w:footerReference w:type="default" r:id="rId13"/>
              <w:pgSz w:w="11906" w:h="16838"/>
              <w:pgMar w:top="1440" w:right="1440" w:bottom="1440" w:left="1440" w:header="113" w:footer="340" w:gutter="0"/>
              <w:cols w:space="708"/>
              <w:docGrid w:linePitch="360"/>
            </w:sectPr>
          </w:pPr>
          <w:r w:rsidRPr="00332C76">
            <w:rPr>
              <w:rFonts w:ascii="Calibri" w:hAnsi="Calibri" w:cs="Calibri"/>
              <w:color w:val="000000" w:themeColor="text1"/>
              <w:sz w:val="24"/>
              <w:szCs w:val="24"/>
            </w:rPr>
            <w:fldChar w:fldCharType="end"/>
          </w:r>
        </w:p>
      </w:sdtContent>
    </w:sdt>
    <w:bookmarkStart w:id="0" w:name="_Toc460406639" w:displacedByCustomXml="prev"/>
    <w:p w:rsidR="005514A3" w:rsidRDefault="005514A3" w:rsidP="005514A3">
      <w:pPr>
        <w:pStyle w:val="Heading1"/>
        <w:spacing w:before="0" w:line="276" w:lineRule="auto"/>
        <w:jc w:val="both"/>
        <w:rPr>
          <w:rFonts w:ascii="Calibri" w:hAnsi="Calibri" w:cs="Calibri"/>
          <w:color w:val="000000" w:themeColor="text1"/>
          <w:szCs w:val="24"/>
        </w:rPr>
      </w:pPr>
    </w:p>
    <w:p w:rsidR="005514A3" w:rsidRPr="0041712D" w:rsidRDefault="005514A3" w:rsidP="005514A3">
      <w:pPr>
        <w:pStyle w:val="Heading1"/>
        <w:spacing w:before="0" w:line="276" w:lineRule="auto"/>
        <w:jc w:val="both"/>
        <w:rPr>
          <w:rFonts w:ascii="Calibri" w:hAnsi="Calibri" w:cs="Calibri"/>
          <w:color w:val="000000" w:themeColor="text1"/>
          <w:szCs w:val="24"/>
        </w:rPr>
      </w:pPr>
      <w:bookmarkStart w:id="1" w:name="_Toc51588497"/>
      <w:r w:rsidRPr="0041712D">
        <w:rPr>
          <w:rFonts w:ascii="Calibri" w:hAnsi="Calibri" w:cs="Calibri"/>
          <w:color w:val="000000" w:themeColor="text1"/>
          <w:szCs w:val="24"/>
        </w:rPr>
        <w:t>Introduction</w:t>
      </w:r>
      <w:bookmarkEnd w:id="0"/>
      <w:bookmarkEnd w:id="1"/>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we are committed to providing an environment that nurtures and transforms the lives of children and young people attending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and take seriously our responsibilities to safeguard and promote their welfare.   In addition, we undertake our responsibilities to work in partnership with agencies as part of the wider, multi-agency, safeguarding system, </w:t>
      </w:r>
      <w:proofErr w:type="gramStart"/>
      <w:r w:rsidRPr="00332C76">
        <w:rPr>
          <w:rFonts w:ascii="Calibri" w:hAnsi="Calibri" w:cs="Calibri"/>
          <w:color w:val="000000" w:themeColor="text1"/>
          <w:sz w:val="24"/>
          <w:szCs w:val="24"/>
        </w:rPr>
        <w:t>always acting</w:t>
      </w:r>
      <w:proofErr w:type="gramEnd"/>
      <w:r w:rsidRPr="00332C76">
        <w:rPr>
          <w:rFonts w:ascii="Calibri" w:hAnsi="Calibri" w:cs="Calibri"/>
          <w:color w:val="000000" w:themeColor="text1"/>
          <w:sz w:val="24"/>
          <w:szCs w:val="24"/>
        </w:rPr>
        <w:t xml:space="preserve"> in the best interest of the child or young person where concerns are identified, in accordance with the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Safeguarding (Child Protection) Policy and Procedures, statutory guidance and Somerset Safeguarding Partnership policies and procedures.</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Personal sensitive information </w:t>
      </w:r>
      <w:proofErr w:type="gramStart"/>
      <w:r w:rsidRPr="00332C76">
        <w:rPr>
          <w:rFonts w:ascii="Calibri" w:hAnsi="Calibri" w:cs="Calibri"/>
          <w:color w:val="000000" w:themeColor="text1"/>
          <w:sz w:val="24"/>
          <w:szCs w:val="24"/>
        </w:rPr>
        <w:t>is processed</w:t>
      </w:r>
      <w:proofErr w:type="gramEnd"/>
      <w:r w:rsidRPr="00332C76">
        <w:rPr>
          <w:rFonts w:ascii="Calibri" w:hAnsi="Calibri" w:cs="Calibri"/>
          <w:color w:val="000000" w:themeColor="text1"/>
          <w:sz w:val="24"/>
          <w:szCs w:val="24"/>
        </w:rPr>
        <w:t xml:space="preserve"> in accordance with the Data Protection Act 2018 and Part 3, the General Data Protection </w:t>
      </w:r>
      <w:r w:rsidRPr="00332C76">
        <w:rPr>
          <w:rFonts w:ascii="Calibri" w:hAnsi="Calibri" w:cs="Calibri"/>
          <w:color w:val="000000" w:themeColor="text1"/>
          <w:sz w:val="24"/>
          <w:szCs w:val="24"/>
          <w:shd w:val="clear" w:color="auto" w:fill="FFFFFF"/>
        </w:rPr>
        <w:t>Regulations (GDPR). Cons</w:t>
      </w:r>
      <w:r w:rsidRPr="00332C76">
        <w:rPr>
          <w:rFonts w:ascii="Calibri" w:hAnsi="Calibri" w:cs="Calibri"/>
          <w:color w:val="000000" w:themeColor="text1"/>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41712D">
        <w:rPr>
          <w:rFonts w:ascii="Calibri" w:eastAsia="Arial" w:hAnsi="Calibri" w:cs="Calibri"/>
          <w:noProof/>
          <w:color w:val="000000" w:themeColor="text1"/>
          <w:sz w:val="28"/>
          <w:szCs w:val="24"/>
          <w:lang w:eastAsia="en-GB"/>
        </w:rPr>
        <w:drawing>
          <wp:anchor distT="0" distB="0" distL="114300" distR="114300" simplePos="0" relativeHeight="251664384" behindDoc="0" locked="0" layoutInCell="1" allowOverlap="1" wp14:anchorId="69327642" wp14:editId="4FEFC1CE">
            <wp:simplePos x="0" y="0"/>
            <wp:positionH relativeFrom="page">
              <wp:posOffset>3977772</wp:posOffset>
            </wp:positionH>
            <wp:positionV relativeFrom="paragraph">
              <wp:posOffset>43379</wp:posOffset>
            </wp:positionV>
            <wp:extent cx="2638425" cy="2435225"/>
            <wp:effectExtent l="76200" t="57150" r="104775" b="984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514A3" w:rsidRPr="0041712D" w:rsidRDefault="005514A3" w:rsidP="005514A3">
      <w:pPr>
        <w:pStyle w:val="Heading1"/>
        <w:spacing w:before="0" w:line="276" w:lineRule="auto"/>
        <w:jc w:val="both"/>
        <w:rPr>
          <w:rFonts w:ascii="Calibri" w:hAnsi="Calibri" w:cs="Calibri"/>
          <w:color w:val="000000" w:themeColor="text1"/>
          <w:szCs w:val="24"/>
        </w:rPr>
      </w:pPr>
      <w:bookmarkStart w:id="2" w:name="_Toc460406640"/>
      <w:bookmarkStart w:id="3" w:name="_Toc51588498"/>
      <w:r w:rsidRPr="30D81726">
        <w:rPr>
          <w:rFonts w:ascii="Calibri" w:hAnsi="Calibri" w:cs="Calibri"/>
          <w:color w:val="000000" w:themeColor="text1"/>
        </w:rPr>
        <w:t>Definition of safeguarding</w:t>
      </w:r>
      <w:bookmarkEnd w:id="2"/>
      <w:bookmarkEnd w:id="3"/>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b/>
          <w:bCs/>
          <w:color w:val="000000" w:themeColor="text1"/>
          <w:sz w:val="24"/>
          <w:szCs w:val="24"/>
        </w:rPr>
        <w:t>Safeguarding and promoting the welfare of children is everyone’s responsibility.</w:t>
      </w:r>
      <w:r w:rsidRPr="00332C76">
        <w:rPr>
          <w:rFonts w:ascii="Calibri" w:eastAsia="Arial" w:hAnsi="Calibri" w:cs="Calibri"/>
          <w:color w:val="000000" w:themeColor="text1"/>
          <w:sz w:val="24"/>
          <w:szCs w:val="24"/>
        </w:rPr>
        <w:t xml:space="preserve"> </w:t>
      </w: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 fulfil this responsibility effectively we ensure our approach is child-</w:t>
      </w:r>
      <w:proofErr w:type="spellStart"/>
      <w:r w:rsidRPr="00332C76">
        <w:rPr>
          <w:rFonts w:ascii="Calibri" w:eastAsia="Arial" w:hAnsi="Calibri" w:cs="Calibri"/>
          <w:color w:val="000000" w:themeColor="text1"/>
          <w:sz w:val="24"/>
          <w:szCs w:val="24"/>
        </w:rPr>
        <w:t>centered</w:t>
      </w:r>
      <w:proofErr w:type="spellEnd"/>
      <w:r>
        <w:rPr>
          <w:rFonts w:ascii="Calibri" w:eastAsia="Arial" w:hAnsi="Calibri" w:cs="Calibri"/>
          <w:color w:val="000000" w:themeColor="text1"/>
          <w:sz w:val="24"/>
          <w:szCs w:val="24"/>
        </w:rPr>
        <w:t xml:space="preserve"> </w:t>
      </w:r>
      <w:r w:rsidRPr="00332C76">
        <w:rPr>
          <w:rFonts w:ascii="Calibri" w:eastAsia="Arial" w:hAnsi="Calibri" w:cs="Calibri"/>
          <w:color w:val="000000" w:themeColor="text1"/>
          <w:sz w:val="24"/>
          <w:szCs w:val="24"/>
        </w:rPr>
        <w:t xml:space="preserve">and always places the safety, welfare and needs of the child or young person first. </w:t>
      </w: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Most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In order to achieve </w:t>
      </w:r>
      <w:proofErr w:type="gramStart"/>
      <w:r w:rsidRPr="00332C76">
        <w:rPr>
          <w:rFonts w:ascii="Calibri" w:eastAsia="Arial" w:hAnsi="Calibri" w:cs="Calibri"/>
          <w:color w:val="000000" w:themeColor="text1"/>
          <w:sz w:val="24"/>
          <w:szCs w:val="24"/>
        </w:rPr>
        <w:t>this children</w:t>
      </w:r>
      <w:proofErr w:type="gramEnd"/>
      <w:r w:rsidRPr="00332C76">
        <w:rPr>
          <w:rFonts w:ascii="Calibri" w:eastAsia="Arial" w:hAnsi="Calibri" w:cs="Calibri"/>
          <w:color w:val="000000" w:themeColor="text1"/>
          <w:sz w:val="24"/>
          <w:szCs w:val="24"/>
        </w:rPr>
        <w:t xml:space="preserve">, young people and their families should receive the right intervention as early as possible to tackle problems and prevent issues escalating.  All </w:t>
      </w:r>
      <w:r w:rsidRPr="00332C76">
        <w:rPr>
          <w:rFonts w:ascii="Calibri" w:eastAsia="Arial" w:hAnsi="Calibri" w:cs="Calibri"/>
          <w:color w:val="000000" w:themeColor="text1"/>
          <w:sz w:val="24"/>
          <w:szCs w:val="24"/>
        </w:rPr>
        <w:lastRenderedPageBreak/>
        <w:t xml:space="preserve">practitioners will adopt an Early Help/Think Family approach meaning they look at the </w:t>
      </w:r>
      <w:proofErr w:type="gramStart"/>
      <w:r w:rsidRPr="00332C76">
        <w:rPr>
          <w:rFonts w:ascii="Calibri" w:eastAsia="Arial" w:hAnsi="Calibri" w:cs="Calibri"/>
          <w:color w:val="000000" w:themeColor="text1"/>
          <w:sz w:val="24"/>
          <w:szCs w:val="24"/>
        </w:rPr>
        <w:t>whole</w:t>
      </w:r>
      <w:proofErr w:type="gramEnd"/>
      <w:r w:rsidRPr="00332C76">
        <w:rPr>
          <w:rFonts w:ascii="Calibri" w:eastAsia="Arial" w:hAnsi="Calibri" w:cs="Calibri"/>
          <w:color w:val="000000" w:themeColor="text1"/>
          <w:sz w:val="24"/>
          <w:szCs w:val="24"/>
        </w:rPr>
        <w:t xml:space="preserve"> family situation and what needs to happen to improve that situation whether that means working with adults, children or the whole family</w:t>
      </w:r>
      <w:bookmarkStart w:id="4" w:name="_Toc460406641"/>
    </w:p>
    <w:p w:rsidR="005514A3"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p>
    <w:p w:rsidR="005514A3" w:rsidRPr="0041712D" w:rsidRDefault="005514A3" w:rsidP="005514A3">
      <w:pPr>
        <w:pStyle w:val="Heading1"/>
        <w:spacing w:before="0" w:line="276" w:lineRule="auto"/>
        <w:jc w:val="both"/>
        <w:rPr>
          <w:rFonts w:ascii="Calibri" w:hAnsi="Calibri" w:cs="Calibri"/>
          <w:color w:val="000000" w:themeColor="text1"/>
          <w:szCs w:val="24"/>
        </w:rPr>
      </w:pPr>
      <w:bookmarkStart w:id="5" w:name="_Toc51588499"/>
      <w:r>
        <w:rPr>
          <w:rFonts w:ascii="Calibri" w:hAnsi="Calibri" w:cs="Calibri"/>
          <w:color w:val="000000" w:themeColor="text1"/>
          <w:szCs w:val="24"/>
        </w:rPr>
        <w:t>O</w:t>
      </w:r>
      <w:r w:rsidRPr="0041712D">
        <w:rPr>
          <w:rFonts w:ascii="Calibri" w:hAnsi="Calibri" w:cs="Calibri"/>
          <w:color w:val="000000" w:themeColor="text1"/>
          <w:szCs w:val="24"/>
        </w:rPr>
        <w:t>ur commitment</w:t>
      </w:r>
      <w:bookmarkEnd w:id="4"/>
      <w:bookmarkEnd w:id="5"/>
      <w:r w:rsidRPr="0041712D">
        <w:rPr>
          <w:rFonts w:ascii="Calibri" w:hAnsi="Calibri" w:cs="Calibri"/>
          <w:color w:val="000000" w:themeColor="text1"/>
          <w:szCs w:val="24"/>
        </w:rPr>
        <w:t xml:space="preserve"> </w:t>
      </w:r>
    </w:p>
    <w:p w:rsidR="005514A3" w:rsidRPr="00332C76" w:rsidRDefault="005514A3" w:rsidP="005514A3">
      <w:p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 safeguard and promote the welfare of children and young people through:</w:t>
      </w:r>
    </w:p>
    <w:p w:rsidR="005514A3" w:rsidRPr="00332C76" w:rsidRDefault="005514A3" w:rsidP="005514A3">
      <w:pPr>
        <w:pStyle w:val="ListParagraph"/>
        <w:numPr>
          <w:ilvl w:val="0"/>
          <w:numId w:val="32"/>
        </w:num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The provision of a safe environment in which children and young people can learn</w:t>
      </w:r>
    </w:p>
    <w:p w:rsidR="005514A3" w:rsidRPr="00332C76" w:rsidRDefault="005514A3" w:rsidP="005514A3">
      <w:pPr>
        <w:pStyle w:val="ListParagraph"/>
        <w:numPr>
          <w:ilvl w:val="0"/>
          <w:numId w:val="31"/>
        </w:numPr>
        <w:tabs>
          <w:tab w:val="left" w:pos="715"/>
        </w:tabs>
        <w:spacing w:after="0"/>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The provision of high-quality residential provision which nurtures and develops our children and young people to achieve and thrive</w:t>
      </w:r>
    </w:p>
    <w:p w:rsidR="005514A3" w:rsidRPr="00332C76" w:rsidRDefault="005514A3" w:rsidP="005514A3">
      <w:pPr>
        <w:pStyle w:val="Default"/>
        <w:numPr>
          <w:ilvl w:val="0"/>
          <w:numId w:val="31"/>
        </w:numPr>
        <w:spacing w:line="276" w:lineRule="auto"/>
        <w:jc w:val="both"/>
        <w:rPr>
          <w:rFonts w:ascii="Calibri" w:hAnsi="Calibri" w:cs="Calibri"/>
          <w:bCs/>
          <w:color w:val="000000" w:themeColor="text1"/>
        </w:rPr>
      </w:pPr>
      <w:r w:rsidRPr="00332C76">
        <w:rPr>
          <w:rFonts w:ascii="Calibri" w:eastAsia="Arial" w:hAnsi="Calibri" w:cs="Calibri"/>
          <w:color w:val="000000" w:themeColor="text1"/>
        </w:rPr>
        <w:t xml:space="preserve">Identifying concerns early and provide appropriate help and support for children and young people and their parents/carers to prevent concerns escalating to a point whereby intervention would be required under the Children Act 1989 and in accordance with the </w:t>
      </w:r>
      <w:r w:rsidRPr="00332C76">
        <w:rPr>
          <w:rFonts w:ascii="Calibri" w:hAnsi="Calibri" w:cs="Calibri"/>
          <w:bCs/>
          <w:color w:val="000000" w:themeColor="text1"/>
        </w:rPr>
        <w:t xml:space="preserve">Somerset Safeguarding Children Partnership  Effective Support for Children and Families, </w:t>
      </w:r>
    </w:p>
    <w:p w:rsidR="005514A3" w:rsidRDefault="005514A3" w:rsidP="005514A3">
      <w:pPr>
        <w:pStyle w:val="Heading1"/>
        <w:spacing w:before="0" w:line="276" w:lineRule="auto"/>
        <w:jc w:val="both"/>
        <w:rPr>
          <w:rFonts w:ascii="Calibri" w:hAnsi="Calibri" w:cs="Calibri"/>
          <w:color w:val="000000" w:themeColor="text1"/>
          <w:sz w:val="24"/>
          <w:szCs w:val="24"/>
        </w:rPr>
      </w:pPr>
      <w:bookmarkStart w:id="6" w:name="_Toc14180316"/>
    </w:p>
    <w:p w:rsidR="005514A3" w:rsidRPr="008C2117" w:rsidRDefault="005514A3" w:rsidP="005514A3">
      <w:pPr>
        <w:jc w:val="both"/>
      </w:pPr>
    </w:p>
    <w:p w:rsidR="005514A3" w:rsidRPr="0041712D" w:rsidRDefault="005514A3" w:rsidP="005514A3">
      <w:pPr>
        <w:pStyle w:val="Heading1"/>
        <w:spacing w:before="0" w:line="276" w:lineRule="auto"/>
        <w:jc w:val="both"/>
        <w:rPr>
          <w:rFonts w:ascii="Calibri" w:hAnsi="Calibri" w:cs="Calibri"/>
          <w:color w:val="000000" w:themeColor="text1"/>
          <w:szCs w:val="24"/>
        </w:rPr>
      </w:pPr>
      <w:bookmarkStart w:id="7" w:name="_Toc51588500"/>
      <w:r w:rsidRPr="0041712D">
        <w:rPr>
          <w:rFonts w:ascii="Calibri" w:hAnsi="Calibri" w:cs="Calibri"/>
          <w:color w:val="000000" w:themeColor="text1"/>
          <w:szCs w:val="24"/>
        </w:rPr>
        <w:t>Glossary</w:t>
      </w:r>
      <w:bookmarkEnd w:id="6"/>
      <w:bookmarkEnd w:id="7"/>
    </w:p>
    <w:p w:rsidR="005514A3" w:rsidRPr="00332C76" w:rsidRDefault="005514A3" w:rsidP="005514A3">
      <w:pPr>
        <w:pStyle w:val="Default"/>
        <w:numPr>
          <w:ilvl w:val="0"/>
          <w:numId w:val="6"/>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References to “staff” related to any staff-member, paid or unpaid, who contribute to the care, transportation or education or our children and young people. </w:t>
      </w:r>
    </w:p>
    <w:p w:rsidR="005514A3" w:rsidRPr="00332C76" w:rsidRDefault="005514A3" w:rsidP="005514A3">
      <w:pPr>
        <w:pStyle w:val="Default"/>
        <w:numPr>
          <w:ilvl w:val="0"/>
          <w:numId w:val="6"/>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For the purposes of brevity, Somerset Safeguarding Children Partnership </w:t>
      </w:r>
      <w:proofErr w:type="gramStart"/>
      <w:r w:rsidRPr="00332C76">
        <w:rPr>
          <w:rFonts w:ascii="Calibri" w:hAnsi="Calibri" w:cs="Calibri"/>
          <w:bCs/>
          <w:color w:val="000000" w:themeColor="text1"/>
        </w:rPr>
        <w:t>is referred</w:t>
      </w:r>
      <w:proofErr w:type="gramEnd"/>
      <w:r w:rsidRPr="00332C76">
        <w:rPr>
          <w:rFonts w:ascii="Calibri" w:hAnsi="Calibri" w:cs="Calibri"/>
          <w:bCs/>
          <w:color w:val="000000" w:themeColor="text1"/>
        </w:rPr>
        <w:t xml:space="preserve"> to as SSCP. </w:t>
      </w:r>
    </w:p>
    <w:p w:rsidR="005514A3" w:rsidRDefault="005514A3" w:rsidP="005514A3">
      <w:pPr>
        <w:pStyle w:val="Default"/>
        <w:spacing w:line="276" w:lineRule="auto"/>
        <w:jc w:val="both"/>
        <w:rPr>
          <w:rFonts w:ascii="Calibri" w:hAnsi="Calibri" w:cs="Calibri"/>
          <w:bCs/>
          <w:color w:val="000000" w:themeColor="text1"/>
        </w:rPr>
      </w:pPr>
    </w:p>
    <w:p w:rsidR="005514A3" w:rsidRPr="00332C76" w:rsidRDefault="005514A3" w:rsidP="005514A3">
      <w:pPr>
        <w:pStyle w:val="Default"/>
        <w:spacing w:line="276" w:lineRule="auto"/>
        <w:jc w:val="both"/>
        <w:rPr>
          <w:rFonts w:ascii="Calibri" w:hAnsi="Calibri" w:cs="Calibri"/>
          <w:bCs/>
          <w:color w:val="000000" w:themeColor="text1"/>
        </w:rPr>
      </w:pPr>
    </w:p>
    <w:p w:rsidR="005514A3" w:rsidRPr="0041712D" w:rsidRDefault="005514A3" w:rsidP="005514A3">
      <w:pPr>
        <w:pStyle w:val="Heading1"/>
        <w:spacing w:before="0" w:line="276" w:lineRule="auto"/>
        <w:jc w:val="both"/>
        <w:rPr>
          <w:rFonts w:ascii="Calibri" w:hAnsi="Calibri" w:cs="Calibri"/>
          <w:color w:val="000000" w:themeColor="text1"/>
          <w:szCs w:val="24"/>
        </w:rPr>
      </w:pPr>
      <w:bookmarkStart w:id="8" w:name="_Toc460406642"/>
      <w:bookmarkStart w:id="9" w:name="_Toc51588501"/>
      <w:r w:rsidRPr="0041712D">
        <w:rPr>
          <w:rFonts w:ascii="Calibri" w:hAnsi="Calibri" w:cs="Calibri"/>
          <w:color w:val="000000" w:themeColor="text1"/>
          <w:szCs w:val="24"/>
        </w:rPr>
        <w:t>Statutory responsibilities</w:t>
      </w:r>
      <w:bookmarkEnd w:id="8"/>
      <w:bookmarkEnd w:id="9"/>
    </w:p>
    <w:p w:rsidR="005514A3" w:rsidRPr="00490864" w:rsidRDefault="005514A3" w:rsidP="005514A3">
      <w:pPr>
        <w:tabs>
          <w:tab w:val="left" w:pos="715"/>
        </w:tabs>
        <w:spacing w:after="0"/>
        <w:jc w:val="both"/>
        <w:rPr>
          <w:rFonts w:ascii="Calibri" w:hAnsi="Calibri" w:cs="Calibri"/>
          <w:color w:val="000000" w:themeColor="text1"/>
          <w:sz w:val="24"/>
          <w:szCs w:val="24"/>
        </w:rPr>
      </w:pPr>
      <w:r w:rsidRPr="00332C76">
        <w:rPr>
          <w:rFonts w:ascii="Calibri" w:eastAsia="Arial" w:hAnsi="Calibri" w:cs="Calibri"/>
          <w:color w:val="000000" w:themeColor="text1"/>
          <w:sz w:val="24"/>
          <w:szCs w:val="24"/>
        </w:rPr>
        <w:t xml:space="preserve">All action taken by </w:t>
      </w:r>
      <w:r>
        <w:rPr>
          <w:rFonts w:ascii="Calibri" w:eastAsia="Arial" w:hAnsi="Calibri" w:cs="Calibri"/>
          <w:color w:val="000000" w:themeColor="text1"/>
          <w:sz w:val="24"/>
          <w:szCs w:val="24"/>
        </w:rPr>
        <w:t>Tor School</w:t>
      </w:r>
      <w:r w:rsidRPr="00332C76">
        <w:rPr>
          <w:rFonts w:ascii="Calibri" w:eastAsia="Arial" w:hAnsi="Calibri" w:cs="Calibri"/>
          <w:color w:val="000000" w:themeColor="text1"/>
          <w:sz w:val="24"/>
          <w:szCs w:val="24"/>
        </w:rPr>
        <w:t xml:space="preserve"> will be in accordance with</w:t>
      </w:r>
      <w:r>
        <w:rPr>
          <w:rFonts w:ascii="Calibri" w:eastAsia="Arial" w:hAnsi="Calibri" w:cs="Calibri"/>
          <w:color w:val="000000" w:themeColor="text1"/>
          <w:sz w:val="24"/>
          <w:szCs w:val="24"/>
        </w:rPr>
        <w:t xml:space="preserve"> the following </w:t>
      </w:r>
      <w:r w:rsidRPr="00490864">
        <w:rPr>
          <w:rFonts w:ascii="Calibri" w:hAnsi="Calibri" w:cs="Calibri"/>
          <w:color w:val="000000" w:themeColor="text1"/>
          <w:sz w:val="24"/>
          <w:szCs w:val="24"/>
        </w:rPr>
        <w:t>current legislation:</w:t>
      </w:r>
    </w:p>
    <w:p w:rsidR="005514A3" w:rsidRPr="008C2117" w:rsidRDefault="005514A3" w:rsidP="005514A3">
      <w:pPr>
        <w:tabs>
          <w:tab w:val="left" w:pos="715"/>
        </w:tabs>
        <w:spacing w:after="0"/>
        <w:jc w:val="both"/>
        <w:rPr>
          <w:rFonts w:ascii="Calibri" w:eastAsia="Arial" w:hAnsi="Calibri" w:cs="Calibri"/>
          <w:color w:val="000000" w:themeColor="text1"/>
          <w:sz w:val="24"/>
          <w:szCs w:val="24"/>
        </w:rPr>
      </w:pP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color w:val="000000" w:themeColor="text1"/>
        </w:rPr>
        <w:t xml:space="preserve">The </w:t>
      </w:r>
      <w:r w:rsidRPr="00332C76">
        <w:rPr>
          <w:rFonts w:ascii="Calibri" w:hAnsi="Calibri" w:cs="Calibri"/>
          <w:bCs/>
          <w:color w:val="000000" w:themeColor="text1"/>
        </w:rPr>
        <w:t>Children Act 1989 and 2004 (revised)</w:t>
      </w: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Act 2002 and 2011 (revised)</w:t>
      </w: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and Inspections Act 2006</w:t>
      </w: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The Non-Maintained Special Schools (England) Regulations 2015</w:t>
      </w: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bCs/>
          <w:color w:val="000000" w:themeColor="text1"/>
        </w:rPr>
        <w:t>The Children’s Homes (England) Regulations 2015</w:t>
      </w:r>
    </w:p>
    <w:p w:rsidR="005514A3" w:rsidRPr="00332C76" w:rsidRDefault="005514A3" w:rsidP="005514A3">
      <w:pPr>
        <w:pStyle w:val="Default"/>
        <w:numPr>
          <w:ilvl w:val="0"/>
          <w:numId w:val="8"/>
        </w:numPr>
        <w:spacing w:line="276" w:lineRule="auto"/>
        <w:jc w:val="both"/>
        <w:rPr>
          <w:rFonts w:ascii="Calibri" w:hAnsi="Calibri" w:cs="Calibri"/>
          <w:bCs/>
          <w:color w:val="000000" w:themeColor="text1"/>
        </w:rPr>
      </w:pPr>
      <w:r w:rsidRPr="00332C76">
        <w:rPr>
          <w:rFonts w:ascii="Calibri" w:hAnsi="Calibri" w:cs="Calibri"/>
          <w:color w:val="000000" w:themeColor="text1"/>
          <w:shd w:val="clear" w:color="auto" w:fill="FFFFFF"/>
        </w:rPr>
        <w:t>The Education (Independent School Standards) Regulations 2014</w:t>
      </w:r>
    </w:p>
    <w:p w:rsidR="005514A3" w:rsidRPr="00332C76" w:rsidRDefault="005514A3" w:rsidP="005514A3">
      <w:pPr>
        <w:pStyle w:val="Default"/>
        <w:spacing w:line="276" w:lineRule="auto"/>
        <w:jc w:val="both"/>
        <w:rPr>
          <w:rFonts w:ascii="Calibri" w:hAnsi="Calibri" w:cs="Calibri"/>
          <w:bCs/>
          <w:color w:val="000000" w:themeColor="text1"/>
        </w:rPr>
      </w:pPr>
    </w:p>
    <w:p w:rsidR="005514A3" w:rsidRPr="00783AA8" w:rsidRDefault="005514A3" w:rsidP="005514A3">
      <w:pPr>
        <w:pStyle w:val="Default"/>
        <w:spacing w:line="276" w:lineRule="auto"/>
        <w:jc w:val="both"/>
        <w:rPr>
          <w:rFonts w:ascii="Calibri" w:hAnsi="Calibri" w:cs="Calibri"/>
          <w:color w:val="000000" w:themeColor="text1"/>
        </w:rPr>
      </w:pPr>
      <w:r w:rsidRPr="00783AA8">
        <w:rPr>
          <w:rFonts w:ascii="Calibri" w:hAnsi="Calibri" w:cs="Calibri"/>
          <w:color w:val="000000" w:themeColor="text1"/>
        </w:rPr>
        <w:t xml:space="preserve">It </w:t>
      </w:r>
      <w:r>
        <w:rPr>
          <w:rFonts w:ascii="Calibri" w:hAnsi="Calibri" w:cs="Calibri"/>
          <w:color w:val="000000" w:themeColor="text1"/>
        </w:rPr>
        <w:t>will</w:t>
      </w:r>
      <w:r w:rsidRPr="00783AA8">
        <w:rPr>
          <w:rFonts w:ascii="Calibri" w:hAnsi="Calibri" w:cs="Calibri"/>
          <w:color w:val="000000" w:themeColor="text1"/>
        </w:rPr>
        <w:t xml:space="preserve"> also</w:t>
      </w:r>
      <w:r>
        <w:rPr>
          <w:rFonts w:ascii="Calibri" w:hAnsi="Calibri" w:cs="Calibri"/>
          <w:color w:val="000000" w:themeColor="text1"/>
        </w:rPr>
        <w:t xml:space="preserve"> be</w:t>
      </w:r>
      <w:r w:rsidRPr="00783AA8">
        <w:rPr>
          <w:rFonts w:ascii="Calibri" w:hAnsi="Calibri" w:cs="Calibri"/>
          <w:color w:val="000000" w:themeColor="text1"/>
        </w:rPr>
        <w:t xml:space="preserve"> in accordance with the following</w:t>
      </w:r>
      <w:r>
        <w:rPr>
          <w:rFonts w:ascii="Calibri" w:hAnsi="Calibri" w:cs="Calibri"/>
          <w:color w:val="000000" w:themeColor="text1"/>
        </w:rPr>
        <w:t xml:space="preserve"> statutory</w:t>
      </w:r>
      <w:r w:rsidRPr="00783AA8">
        <w:rPr>
          <w:rFonts w:ascii="Calibri" w:hAnsi="Calibri" w:cs="Calibri"/>
          <w:color w:val="000000" w:themeColor="text1"/>
        </w:rPr>
        <w:t xml:space="preserve"> advice and guidance:</w:t>
      </w:r>
    </w:p>
    <w:p w:rsidR="005514A3" w:rsidRPr="00332C76" w:rsidRDefault="005514A3" w:rsidP="005514A3">
      <w:pPr>
        <w:pStyle w:val="Default"/>
        <w:spacing w:line="276" w:lineRule="auto"/>
        <w:jc w:val="both"/>
        <w:rPr>
          <w:rFonts w:ascii="Calibri" w:hAnsi="Calibri" w:cs="Calibri"/>
          <w:b/>
          <w:bCs/>
          <w:color w:val="000000" w:themeColor="text1"/>
        </w:rPr>
      </w:pPr>
    </w:p>
    <w:p w:rsidR="005514A3" w:rsidRDefault="005514A3" w:rsidP="005514A3">
      <w:pPr>
        <w:pStyle w:val="Default"/>
        <w:numPr>
          <w:ilvl w:val="0"/>
          <w:numId w:val="7"/>
        </w:numPr>
        <w:spacing w:line="276" w:lineRule="auto"/>
        <w:jc w:val="both"/>
        <w:rPr>
          <w:rFonts w:ascii="Calibri" w:hAnsi="Calibri" w:cs="Calibri"/>
          <w:bCs/>
          <w:color w:val="000000" w:themeColor="text1"/>
        </w:rPr>
      </w:pPr>
      <w:r w:rsidRPr="00D835DC">
        <w:rPr>
          <w:rFonts w:ascii="Calibri" w:hAnsi="Calibri" w:cs="Calibri"/>
          <w:bCs/>
          <w:i/>
          <w:iCs/>
          <w:color w:val="000000" w:themeColor="text1"/>
        </w:rPr>
        <w:t>Working Together to Safeguard Children (2018)</w:t>
      </w:r>
      <w:r w:rsidRPr="00332C76">
        <w:rPr>
          <w:rFonts w:ascii="Calibri" w:hAnsi="Calibri" w:cs="Calibri"/>
          <w:bCs/>
          <w:color w:val="000000" w:themeColor="text1"/>
        </w:rPr>
        <w:t xml:space="preserve"> sets out the multi-agency working arrangements to safeguarding and promote the welfare of children and young people </w:t>
      </w:r>
    </w:p>
    <w:p w:rsidR="005514A3" w:rsidRPr="00332C76" w:rsidRDefault="005514A3" w:rsidP="005514A3">
      <w:pPr>
        <w:pStyle w:val="Default"/>
        <w:spacing w:line="276" w:lineRule="auto"/>
        <w:ind w:left="720"/>
        <w:jc w:val="both"/>
        <w:rPr>
          <w:rFonts w:ascii="Calibri" w:hAnsi="Calibri" w:cs="Calibri"/>
          <w:bCs/>
          <w:color w:val="000000" w:themeColor="text1"/>
        </w:rPr>
      </w:pPr>
    </w:p>
    <w:p w:rsidR="005514A3" w:rsidRPr="00332C76" w:rsidRDefault="005514A3" w:rsidP="005514A3">
      <w:pPr>
        <w:pStyle w:val="Default"/>
        <w:numPr>
          <w:ilvl w:val="0"/>
          <w:numId w:val="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Keeping Children Safe in Education (September 2020</w:t>
      </w:r>
      <w:r w:rsidRPr="004A2EDB">
        <w:rPr>
          <w:rFonts w:ascii="Calibri" w:hAnsi="Calibri" w:cs="Calibri"/>
          <w:bCs/>
          <w:i/>
          <w:iCs/>
          <w:color w:val="000000" w:themeColor="text1"/>
          <w:u w:val="single"/>
        </w:rPr>
        <w:t>)</w:t>
      </w:r>
      <w:r w:rsidRPr="00332C76">
        <w:rPr>
          <w:rFonts w:ascii="Calibri" w:hAnsi="Calibri" w:cs="Calibri"/>
          <w:bCs/>
          <w:color w:val="000000" w:themeColor="text1"/>
        </w:rPr>
        <w:t xml:space="preserve"> sets out what schools should do and sets out the legal duties with which school must comply with in order to keep children and young people safe</w:t>
      </w:r>
    </w:p>
    <w:p w:rsidR="005514A3" w:rsidRPr="0041712D" w:rsidRDefault="005514A3" w:rsidP="005514A3">
      <w:pPr>
        <w:pStyle w:val="Default"/>
        <w:spacing w:line="276" w:lineRule="auto"/>
        <w:ind w:left="720"/>
        <w:jc w:val="both"/>
        <w:rPr>
          <w:rFonts w:ascii="Calibri" w:hAnsi="Calibri" w:cs="Calibri"/>
          <w:bCs/>
          <w:color w:val="000000" w:themeColor="text1"/>
        </w:rPr>
      </w:pPr>
    </w:p>
    <w:p w:rsidR="005514A3" w:rsidRPr="00332C76" w:rsidRDefault="005514A3" w:rsidP="005514A3">
      <w:pPr>
        <w:pStyle w:val="Default"/>
        <w:numPr>
          <w:ilvl w:val="0"/>
          <w:numId w:val="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Teacher Standards 2012</w:t>
      </w:r>
      <w:r w:rsidRPr="00332C76">
        <w:rPr>
          <w:rFonts w:ascii="Calibri" w:hAnsi="Calibri" w:cs="Calibri"/>
          <w:bCs/>
          <w:color w:val="000000" w:themeColor="text1"/>
        </w:rPr>
        <w:t xml:space="preserve"> sets out that teachers, including </w:t>
      </w:r>
      <w:proofErr w:type="spellStart"/>
      <w:r w:rsidRPr="00332C76">
        <w:rPr>
          <w:rFonts w:ascii="Calibri" w:hAnsi="Calibri" w:cs="Calibri"/>
          <w:bCs/>
          <w:color w:val="000000" w:themeColor="text1"/>
        </w:rPr>
        <w:t>Headteachers</w:t>
      </w:r>
      <w:proofErr w:type="spellEnd"/>
      <w:r w:rsidRPr="00332C76">
        <w:rPr>
          <w:rFonts w:ascii="Calibri" w:hAnsi="Calibri" w:cs="Calibri"/>
          <w:bCs/>
          <w:color w:val="000000" w:themeColor="text1"/>
        </w:rPr>
        <w:t>, should safeguard children’s well-being and maintain public trust in the teaching profession as part of their professional duties</w:t>
      </w:r>
    </w:p>
    <w:p w:rsidR="005514A3" w:rsidRPr="0041712D" w:rsidRDefault="005514A3" w:rsidP="005514A3">
      <w:pPr>
        <w:pStyle w:val="Default"/>
        <w:spacing w:line="276" w:lineRule="auto"/>
        <w:ind w:left="720"/>
        <w:jc w:val="both"/>
        <w:rPr>
          <w:rFonts w:ascii="Calibri" w:hAnsi="Calibri" w:cs="Calibri"/>
          <w:bCs/>
          <w:color w:val="000000" w:themeColor="text1"/>
          <w:u w:val="single"/>
        </w:rPr>
      </w:pPr>
    </w:p>
    <w:p w:rsidR="005514A3" w:rsidRPr="00D835DC" w:rsidRDefault="005514A3" w:rsidP="005514A3">
      <w:pPr>
        <w:pStyle w:val="Default"/>
        <w:numPr>
          <w:ilvl w:val="0"/>
          <w:numId w:val="7"/>
        </w:numPr>
        <w:spacing w:line="276" w:lineRule="auto"/>
        <w:jc w:val="both"/>
        <w:rPr>
          <w:rFonts w:ascii="Calibri" w:hAnsi="Calibri" w:cs="Calibri"/>
          <w:bCs/>
          <w:color w:val="000000" w:themeColor="text1"/>
          <w:u w:val="single"/>
        </w:rPr>
      </w:pPr>
      <w:r w:rsidRPr="004A2EDB">
        <w:rPr>
          <w:rFonts w:ascii="Calibri" w:hAnsi="Calibri" w:cs="Calibri"/>
          <w:i/>
          <w:iCs/>
          <w:color w:val="000000" w:themeColor="text1"/>
        </w:rPr>
        <w:t>Guide to the Children’s Homes Regulations including the quality Standards (April 2015)</w:t>
      </w:r>
      <w:r w:rsidRPr="00332C76">
        <w:rPr>
          <w:rFonts w:ascii="Calibri" w:hAnsi="Calibri" w:cs="Calibri"/>
          <w:color w:val="000000" w:themeColor="text1"/>
          <w:u w:val="single"/>
        </w:rPr>
        <w:t xml:space="preserve"> </w:t>
      </w:r>
      <w:r w:rsidRPr="00332C76">
        <w:rPr>
          <w:rFonts w:ascii="Calibri" w:hAnsi="Calibri" w:cs="Calibri"/>
          <w:color w:val="000000" w:themeColor="text1"/>
        </w:rPr>
        <w:t>sets out the responsibility of the registered manager in meeting the standards which include the protection of children standard (regulation 12)</w:t>
      </w:r>
    </w:p>
    <w:p w:rsidR="005514A3" w:rsidRPr="00332C76" w:rsidRDefault="005514A3" w:rsidP="005514A3">
      <w:pPr>
        <w:pStyle w:val="Default"/>
        <w:spacing w:line="276" w:lineRule="auto"/>
        <w:jc w:val="both"/>
        <w:rPr>
          <w:rFonts w:ascii="Calibri" w:hAnsi="Calibri" w:cs="Calibri"/>
          <w:bCs/>
          <w:color w:val="000000" w:themeColor="text1"/>
          <w:u w:val="single"/>
        </w:rPr>
      </w:pPr>
    </w:p>
    <w:p w:rsidR="005514A3" w:rsidRPr="00D835DC" w:rsidRDefault="005514A3" w:rsidP="005514A3">
      <w:pPr>
        <w:pStyle w:val="Default"/>
        <w:numPr>
          <w:ilvl w:val="0"/>
          <w:numId w:val="7"/>
        </w:numPr>
        <w:spacing w:line="276" w:lineRule="auto"/>
        <w:jc w:val="both"/>
        <w:rPr>
          <w:rFonts w:ascii="Calibri" w:hAnsi="Calibri" w:cs="Calibri"/>
          <w:b/>
          <w:bCs/>
          <w:color w:val="000000" w:themeColor="text1"/>
        </w:rPr>
      </w:pPr>
      <w:r w:rsidRPr="004A2EDB">
        <w:rPr>
          <w:rFonts w:ascii="Calibri" w:hAnsi="Calibri" w:cs="Calibri"/>
          <w:bCs/>
          <w:i/>
          <w:iCs/>
          <w:color w:val="000000" w:themeColor="text1"/>
        </w:rPr>
        <w:t xml:space="preserve">The Independent School Standards: Guidance to Independent Schools (April 2019) </w:t>
      </w:r>
      <w:r w:rsidRPr="00332C76">
        <w:rPr>
          <w:rFonts w:ascii="Calibri" w:hAnsi="Calibri" w:cs="Calibri"/>
          <w:bCs/>
          <w:color w:val="000000" w:themeColor="text1"/>
        </w:rPr>
        <w:t xml:space="preserve">and </w:t>
      </w:r>
      <w:r w:rsidRPr="004A2EDB">
        <w:rPr>
          <w:rFonts w:ascii="Calibri" w:hAnsi="Calibri" w:cs="Calibri"/>
          <w:i/>
          <w:iCs/>
          <w:color w:val="000000" w:themeColor="text1"/>
        </w:rPr>
        <w:t>Independent Schools Standards: Advice for Independent Schools (September 2019)</w:t>
      </w:r>
    </w:p>
    <w:p w:rsidR="005514A3" w:rsidRPr="00332C76" w:rsidRDefault="005514A3" w:rsidP="005514A3">
      <w:pPr>
        <w:pStyle w:val="Default"/>
        <w:spacing w:line="276" w:lineRule="auto"/>
        <w:jc w:val="both"/>
        <w:rPr>
          <w:rFonts w:ascii="Calibri" w:hAnsi="Calibri" w:cs="Calibri"/>
          <w:b/>
          <w:bCs/>
          <w:color w:val="000000" w:themeColor="text1"/>
        </w:rPr>
      </w:pPr>
    </w:p>
    <w:p w:rsidR="005514A3" w:rsidRPr="004A2EDB" w:rsidRDefault="005514A3" w:rsidP="005514A3">
      <w:pPr>
        <w:pStyle w:val="Default"/>
        <w:numPr>
          <w:ilvl w:val="0"/>
          <w:numId w:val="7"/>
        </w:numPr>
        <w:spacing w:line="276" w:lineRule="auto"/>
        <w:jc w:val="both"/>
        <w:rPr>
          <w:rFonts w:ascii="Calibri" w:hAnsi="Calibri" w:cs="Calibri"/>
          <w:b/>
          <w:bCs/>
          <w:i/>
          <w:iCs/>
          <w:color w:val="000000" w:themeColor="text1"/>
        </w:rPr>
      </w:pPr>
      <w:r w:rsidRPr="004A2EDB">
        <w:rPr>
          <w:rFonts w:ascii="Calibri" w:hAnsi="Calibri" w:cs="Calibri"/>
          <w:i/>
          <w:iCs/>
          <w:color w:val="000000" w:themeColor="text1"/>
        </w:rPr>
        <w:t xml:space="preserve">National Minimum Standards for Residential </w:t>
      </w:r>
      <w:r>
        <w:rPr>
          <w:rFonts w:ascii="Calibri" w:hAnsi="Calibri" w:cs="Calibri"/>
          <w:i/>
          <w:iCs/>
          <w:color w:val="000000" w:themeColor="text1"/>
        </w:rPr>
        <w:t>Special</w:t>
      </w:r>
      <w:r w:rsidRPr="004A2EDB">
        <w:rPr>
          <w:rFonts w:ascii="Calibri" w:hAnsi="Calibri" w:cs="Calibri"/>
          <w:i/>
          <w:iCs/>
          <w:color w:val="000000" w:themeColor="text1"/>
        </w:rPr>
        <w:t xml:space="preserve"> Schools, Boarding Schools and 14-18 Colleges providing accommodation and Academies 16-19</w:t>
      </w:r>
    </w:p>
    <w:p w:rsidR="005514A3" w:rsidRPr="00332C76" w:rsidRDefault="005514A3" w:rsidP="005514A3">
      <w:pPr>
        <w:pStyle w:val="Default"/>
        <w:spacing w:line="276" w:lineRule="auto"/>
        <w:jc w:val="both"/>
        <w:rPr>
          <w:rFonts w:ascii="Calibri" w:hAnsi="Calibri" w:cs="Calibri"/>
          <w:b/>
          <w:bCs/>
          <w:color w:val="000000" w:themeColor="text1"/>
        </w:rPr>
      </w:pPr>
    </w:p>
    <w:p w:rsidR="005514A3" w:rsidRPr="00734D7C" w:rsidRDefault="005514A3" w:rsidP="005514A3">
      <w:pPr>
        <w:pStyle w:val="Default"/>
        <w:numPr>
          <w:ilvl w:val="0"/>
          <w:numId w:val="7"/>
        </w:numPr>
        <w:spacing w:line="276" w:lineRule="auto"/>
        <w:jc w:val="both"/>
        <w:rPr>
          <w:rFonts w:ascii="Calibri" w:hAnsi="Calibri" w:cs="Calibri"/>
          <w:bCs/>
          <w:color w:val="000000" w:themeColor="text1"/>
        </w:rPr>
      </w:pPr>
      <w:r w:rsidRPr="00734D7C">
        <w:rPr>
          <w:rFonts w:ascii="Calibri" w:hAnsi="Calibri" w:cs="Calibri"/>
          <w:bCs/>
          <w:color w:val="000000" w:themeColor="text1"/>
        </w:rPr>
        <w:t xml:space="preserve">Other specific guidance and advice issued by the Department for Education (DfE) in relation to the wider safeguarding agency, e.g. COVID-19 , behaviour, health and safety, bullying, e-safety and medical needs </w:t>
      </w:r>
    </w:p>
    <w:p w:rsidR="005514A3" w:rsidRDefault="005514A3" w:rsidP="005514A3">
      <w:pPr>
        <w:pStyle w:val="ListParagraph"/>
        <w:jc w:val="both"/>
        <w:rPr>
          <w:rFonts w:ascii="Calibri" w:hAnsi="Calibri" w:cs="Calibri"/>
          <w:bCs/>
          <w:color w:val="000000" w:themeColor="text1"/>
        </w:rPr>
      </w:pPr>
    </w:p>
    <w:p w:rsidR="005514A3" w:rsidRPr="00332C76" w:rsidRDefault="005514A3" w:rsidP="005514A3">
      <w:pPr>
        <w:pStyle w:val="Default"/>
        <w:spacing w:line="276" w:lineRule="auto"/>
        <w:jc w:val="both"/>
        <w:rPr>
          <w:rFonts w:ascii="Calibri" w:hAnsi="Calibri" w:cs="Calibri"/>
          <w:bCs/>
          <w:color w:val="000000" w:themeColor="text1"/>
        </w:rPr>
      </w:pPr>
    </w:p>
    <w:p w:rsidR="005514A3" w:rsidRPr="00734D7C" w:rsidRDefault="005514A3" w:rsidP="005514A3">
      <w:pPr>
        <w:pStyle w:val="Heading1"/>
        <w:spacing w:before="0" w:line="276" w:lineRule="auto"/>
        <w:jc w:val="both"/>
        <w:rPr>
          <w:rFonts w:ascii="Calibri" w:hAnsi="Calibri" w:cs="Calibri"/>
          <w:color w:val="000000" w:themeColor="text1"/>
          <w:szCs w:val="24"/>
        </w:rPr>
      </w:pPr>
      <w:bookmarkStart w:id="10" w:name="_Toc460406643"/>
      <w:bookmarkStart w:id="11" w:name="_Toc51588502"/>
      <w:r w:rsidRPr="00734D7C">
        <w:rPr>
          <w:rFonts w:ascii="Calibri" w:eastAsia="Arial" w:hAnsi="Calibri" w:cs="Calibri"/>
          <w:color w:val="000000" w:themeColor="text1"/>
          <w:szCs w:val="24"/>
        </w:rPr>
        <w:t>The</w:t>
      </w:r>
      <w:r w:rsidRPr="00734D7C">
        <w:rPr>
          <w:rFonts w:ascii="Calibri" w:hAnsi="Calibri" w:cs="Calibri"/>
          <w:color w:val="000000" w:themeColor="text1"/>
          <w:szCs w:val="24"/>
        </w:rPr>
        <w:t xml:space="preserve"> role of the Designated Safeguarding Lead </w:t>
      </w:r>
      <w:bookmarkEnd w:id="10"/>
      <w:r w:rsidRPr="00734D7C">
        <w:rPr>
          <w:rFonts w:ascii="Calibri" w:hAnsi="Calibri" w:cs="Calibri"/>
          <w:color w:val="000000" w:themeColor="text1"/>
          <w:szCs w:val="24"/>
        </w:rPr>
        <w:t>(DSL)</w:t>
      </w:r>
      <w:bookmarkEnd w:id="11"/>
    </w:p>
    <w:p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Keeping Children Safe in Education (September 2020) is a statutory guidance document that requires every school and college to have a Designated Safeguarding Lead (DSL) who has the status and authority within the senior leadership team to carry out the duties of the post including committing resources and, where appropriate, supporting and directing staff.  </w:t>
      </w:r>
    </w:p>
    <w:p w:rsidR="005514A3" w:rsidRPr="00332C76" w:rsidRDefault="005514A3" w:rsidP="005514A3">
      <w:pPr>
        <w:pStyle w:val="Default"/>
        <w:spacing w:line="276" w:lineRule="auto"/>
        <w:jc w:val="both"/>
        <w:rPr>
          <w:rFonts w:ascii="Calibri" w:eastAsia="Arial" w:hAnsi="Calibri" w:cs="Calibri"/>
          <w:color w:val="000000" w:themeColor="text1"/>
        </w:rPr>
      </w:pPr>
    </w:p>
    <w:p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provided advice and support to other staff on child welfare and child protection matters, take part in strategy discussions, inter-agency meeting (or support other staff to do so) and to contribute to the assessment of children and young people. </w:t>
      </w:r>
    </w:p>
    <w:p w:rsidR="005514A3" w:rsidRPr="00332C76" w:rsidRDefault="005514A3" w:rsidP="005514A3">
      <w:pPr>
        <w:pStyle w:val="Default"/>
        <w:spacing w:line="276" w:lineRule="auto"/>
        <w:jc w:val="both"/>
        <w:rPr>
          <w:rFonts w:ascii="Calibri" w:eastAsia="Arial" w:hAnsi="Calibri" w:cs="Calibri"/>
          <w:color w:val="000000" w:themeColor="text1"/>
        </w:rPr>
      </w:pPr>
    </w:p>
    <w:p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DSL </w:t>
      </w:r>
      <w:proofErr w:type="gramStart"/>
      <w:r w:rsidRPr="00332C76">
        <w:rPr>
          <w:rFonts w:ascii="Calibri" w:eastAsia="Arial" w:hAnsi="Calibri" w:cs="Calibri"/>
          <w:color w:val="000000" w:themeColor="text1"/>
        </w:rPr>
        <w:t>should be given</w:t>
      </w:r>
      <w:proofErr w:type="gramEnd"/>
      <w:r w:rsidRPr="00332C76">
        <w:rPr>
          <w:rFonts w:ascii="Calibri" w:eastAsia="Arial" w:hAnsi="Calibri" w:cs="Calibri"/>
          <w:color w:val="000000" w:themeColor="text1"/>
        </w:rPr>
        <w:t xml:space="preserve"> time and the resources they need to carry out the role effectively  </w:t>
      </w:r>
    </w:p>
    <w:p w:rsidR="005514A3" w:rsidRDefault="005514A3" w:rsidP="005514A3">
      <w:pPr>
        <w:pStyle w:val="Default"/>
        <w:spacing w:line="276" w:lineRule="auto"/>
        <w:jc w:val="both"/>
        <w:rPr>
          <w:rFonts w:ascii="Calibri" w:eastAsia="Arial" w:hAnsi="Calibri" w:cs="Calibri"/>
          <w:color w:val="000000" w:themeColor="text1"/>
        </w:rPr>
      </w:pPr>
    </w:p>
    <w:p w:rsidR="005514A3" w:rsidRPr="00332C76" w:rsidRDefault="005514A3" w:rsidP="005514A3">
      <w:pPr>
        <w:pStyle w:val="Default"/>
        <w:spacing w:line="276" w:lineRule="auto"/>
        <w:jc w:val="both"/>
        <w:rPr>
          <w:rFonts w:ascii="Calibri" w:eastAsia="Arial" w:hAnsi="Calibri" w:cs="Calibri"/>
          <w:color w:val="000000" w:themeColor="text1"/>
        </w:rPr>
      </w:pPr>
    </w:p>
    <w:p w:rsidR="005514A3" w:rsidRPr="005750B3" w:rsidRDefault="005514A3" w:rsidP="005514A3">
      <w:pPr>
        <w:pStyle w:val="Heading2"/>
        <w:spacing w:before="0" w:line="276" w:lineRule="auto"/>
        <w:jc w:val="both"/>
        <w:rPr>
          <w:rFonts w:ascii="Calibri" w:hAnsi="Calibri" w:cs="Calibri"/>
          <w:color w:val="000000" w:themeColor="text1"/>
          <w:sz w:val="28"/>
          <w:szCs w:val="24"/>
        </w:rPr>
      </w:pPr>
      <w:bookmarkStart w:id="12" w:name="_Toc45621181"/>
      <w:bookmarkStart w:id="13" w:name="_Toc51588503"/>
      <w:r w:rsidRPr="005750B3">
        <w:rPr>
          <w:rFonts w:ascii="Calibri" w:hAnsi="Calibri" w:cs="Calibri"/>
          <w:color w:val="000000" w:themeColor="text1"/>
          <w:sz w:val="28"/>
          <w:szCs w:val="24"/>
        </w:rPr>
        <w:t>The role of the Deputy Designated Safeguarding Lead (DDSL)</w:t>
      </w:r>
      <w:bookmarkEnd w:id="12"/>
      <w:bookmarkEnd w:id="13"/>
    </w:p>
    <w:p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The DDSL supports the DSL in discharging their responsibilities and whilst they may deputise for the DSL the lead responsibility for child protection remains with the DSL.  Some schools and colleges have more than one DDSL so you will need to reflect this here.  </w:t>
      </w:r>
    </w:p>
    <w:p w:rsidR="005514A3" w:rsidRPr="00332C76" w:rsidRDefault="005514A3" w:rsidP="005514A3">
      <w:pPr>
        <w:pStyle w:val="Default"/>
        <w:spacing w:line="276" w:lineRule="auto"/>
        <w:jc w:val="both"/>
        <w:rPr>
          <w:rFonts w:ascii="Calibri" w:hAnsi="Calibri" w:cs="Calibri"/>
          <w:color w:val="000000" w:themeColor="text1"/>
        </w:rPr>
      </w:pPr>
    </w:p>
    <w:p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Details of </w:t>
      </w:r>
      <w:r>
        <w:rPr>
          <w:rFonts w:ascii="Calibri" w:hAnsi="Calibri" w:cs="Calibri"/>
          <w:color w:val="000000" w:themeColor="text1"/>
        </w:rPr>
        <w:t>Tor School</w:t>
      </w:r>
      <w:r w:rsidRPr="00332C76">
        <w:rPr>
          <w:rFonts w:ascii="Calibri" w:hAnsi="Calibri" w:cs="Calibri"/>
          <w:color w:val="000000" w:themeColor="text1"/>
        </w:rPr>
        <w:t xml:space="preserve"> key safeguarding personnel </w:t>
      </w:r>
      <w:proofErr w:type="gramStart"/>
      <w:r w:rsidRPr="00332C76">
        <w:rPr>
          <w:rFonts w:ascii="Calibri" w:hAnsi="Calibri" w:cs="Calibri"/>
          <w:color w:val="000000" w:themeColor="text1"/>
        </w:rPr>
        <w:t>can be found</w:t>
      </w:r>
      <w:proofErr w:type="gramEnd"/>
      <w:r w:rsidRPr="00332C76">
        <w:rPr>
          <w:rFonts w:ascii="Calibri" w:hAnsi="Calibri" w:cs="Calibri"/>
          <w:color w:val="000000" w:themeColor="text1"/>
        </w:rPr>
        <w:t xml:space="preserve"> at Appendix D</w:t>
      </w:r>
    </w:p>
    <w:p w:rsidR="005514A3" w:rsidRPr="00332C76" w:rsidRDefault="005514A3" w:rsidP="005514A3">
      <w:pPr>
        <w:pStyle w:val="Default"/>
        <w:spacing w:line="276" w:lineRule="auto"/>
        <w:jc w:val="both"/>
        <w:rPr>
          <w:rFonts w:ascii="Calibri" w:hAnsi="Calibri" w:cs="Calibri"/>
          <w:color w:val="000000" w:themeColor="text1"/>
        </w:rPr>
      </w:pPr>
    </w:p>
    <w:p w:rsidR="005514A3" w:rsidRPr="00332C76" w:rsidRDefault="005514A3" w:rsidP="005514A3">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Bot</w:t>
      </w:r>
      <w:r w:rsidRPr="00332C76">
        <w:rPr>
          <w:rFonts w:ascii="Calibri" w:hAnsi="Calibri" w:cs="Calibri"/>
          <w:bCs/>
          <w:color w:val="000000" w:themeColor="text1"/>
        </w:rPr>
        <w:t xml:space="preserve">h the DSL and DDSL must complete single agency and multi-agency training to undertake the </w:t>
      </w:r>
      <w:proofErr w:type="gramStart"/>
      <w:r w:rsidRPr="00332C76">
        <w:rPr>
          <w:rFonts w:ascii="Calibri" w:hAnsi="Calibri" w:cs="Calibri"/>
          <w:bCs/>
          <w:color w:val="000000" w:themeColor="text1"/>
        </w:rPr>
        <w:t>role which</w:t>
      </w:r>
      <w:proofErr w:type="gramEnd"/>
      <w:r w:rsidRPr="00332C76">
        <w:rPr>
          <w:rFonts w:ascii="Calibri" w:hAnsi="Calibri" w:cs="Calibri"/>
          <w:bCs/>
          <w:color w:val="000000" w:themeColor="text1"/>
        </w:rPr>
        <w:t xml:space="preserve"> is provided by the Local Authority Education Safeguarding Service and </w:t>
      </w:r>
      <w:r w:rsidRPr="00332C76">
        <w:rPr>
          <w:rFonts w:ascii="Calibri" w:hAnsi="Calibri" w:cs="Calibri"/>
          <w:bCs/>
          <w:color w:val="000000" w:themeColor="text1"/>
        </w:rPr>
        <w:lastRenderedPageBreak/>
        <w:t xml:space="preserve">Somerset Safeguarding Partnership.  In addition, they will access DSL briefings, attend annual refresher training and remain up to date in relation to early help, safeguarding and child protection. </w:t>
      </w:r>
    </w:p>
    <w:p w:rsidR="005514A3" w:rsidRDefault="005514A3" w:rsidP="005514A3">
      <w:pPr>
        <w:pStyle w:val="Default"/>
        <w:spacing w:line="276" w:lineRule="auto"/>
        <w:jc w:val="both"/>
        <w:rPr>
          <w:rFonts w:ascii="Calibri" w:hAnsi="Calibri" w:cs="Calibri"/>
          <w:color w:val="000000" w:themeColor="text1"/>
        </w:rPr>
      </w:pPr>
    </w:p>
    <w:p w:rsidR="005514A3" w:rsidRPr="00332C76" w:rsidRDefault="005514A3" w:rsidP="005514A3">
      <w:pPr>
        <w:pStyle w:val="Default"/>
        <w:spacing w:line="276" w:lineRule="auto"/>
        <w:jc w:val="both"/>
        <w:rPr>
          <w:rFonts w:ascii="Calibri" w:hAnsi="Calibri" w:cs="Calibri"/>
          <w:color w:val="000000" w:themeColor="text1"/>
        </w:rPr>
      </w:pPr>
    </w:p>
    <w:p w:rsidR="005514A3" w:rsidRPr="005750B3" w:rsidRDefault="005514A3" w:rsidP="005514A3">
      <w:pPr>
        <w:pStyle w:val="Heading1"/>
        <w:spacing w:before="0" w:line="276" w:lineRule="auto"/>
        <w:jc w:val="both"/>
        <w:rPr>
          <w:rFonts w:ascii="Calibri" w:hAnsi="Calibri" w:cs="Calibri"/>
          <w:color w:val="000000" w:themeColor="text1"/>
          <w:szCs w:val="24"/>
        </w:rPr>
      </w:pPr>
      <w:bookmarkStart w:id="14" w:name="_Toc51588504"/>
      <w:r w:rsidRPr="005750B3">
        <w:rPr>
          <w:rFonts w:ascii="Calibri" w:hAnsi="Calibri" w:cs="Calibri"/>
          <w:color w:val="000000" w:themeColor="text1"/>
          <w:szCs w:val="24"/>
        </w:rPr>
        <w:t>What all staff should know</w:t>
      </w:r>
      <w:bookmarkEnd w:id="14"/>
    </w:p>
    <w:p w:rsidR="005514A3" w:rsidRPr="00332C76" w:rsidRDefault="005514A3" w:rsidP="005514A3">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All schools and colleges are required to issue, in full, Part One and Annex A of Keeping Children Safe in Education (September 20 20) to their staff and ensure that they have read and understood its contents.   At </w:t>
      </w:r>
      <w:r>
        <w:rPr>
          <w:rFonts w:ascii="Calibri" w:eastAsia="Arial" w:hAnsi="Calibri" w:cs="Calibri"/>
          <w:color w:val="000000" w:themeColor="text1"/>
        </w:rPr>
        <w:t xml:space="preserve">Tor </w:t>
      </w:r>
      <w:proofErr w:type="gramStart"/>
      <w:r>
        <w:rPr>
          <w:rFonts w:ascii="Calibri" w:eastAsia="Arial" w:hAnsi="Calibri" w:cs="Calibri"/>
          <w:color w:val="000000" w:themeColor="text1"/>
        </w:rPr>
        <w:t>School</w:t>
      </w:r>
      <w:proofErr w:type="gramEnd"/>
      <w:r w:rsidRPr="00332C76">
        <w:rPr>
          <w:rFonts w:ascii="Calibri" w:eastAsia="Arial" w:hAnsi="Calibri" w:cs="Calibri"/>
          <w:color w:val="000000" w:themeColor="text1"/>
        </w:rPr>
        <w:t xml:space="preserve"> we are adopting this guidance and its contents across the whole organisation and whilst the language refers to “school” or “</w:t>
      </w:r>
      <w:proofErr w:type="spellStart"/>
      <w:r w:rsidRPr="00332C76">
        <w:rPr>
          <w:rFonts w:ascii="Calibri" w:eastAsia="Arial" w:hAnsi="Calibri" w:cs="Calibri"/>
          <w:color w:val="000000" w:themeColor="text1"/>
        </w:rPr>
        <w:t>headteacher</w:t>
      </w:r>
      <w:proofErr w:type="spellEnd"/>
      <w:r w:rsidRPr="00332C76">
        <w:rPr>
          <w:rFonts w:ascii="Calibri" w:eastAsia="Arial" w:hAnsi="Calibri" w:cs="Calibri"/>
          <w:color w:val="000000" w:themeColor="text1"/>
        </w:rPr>
        <w:t xml:space="preserve">” it applies to both care and education provision provided at </w:t>
      </w:r>
      <w:r>
        <w:rPr>
          <w:rFonts w:ascii="Calibri" w:eastAsia="Arial" w:hAnsi="Calibri" w:cs="Calibri"/>
          <w:color w:val="000000" w:themeColor="text1"/>
        </w:rPr>
        <w:t>Tor School</w:t>
      </w:r>
      <w:r w:rsidRPr="00332C76">
        <w:rPr>
          <w:rFonts w:ascii="Calibri" w:eastAsia="Arial" w:hAnsi="Calibri" w:cs="Calibri"/>
          <w:color w:val="000000" w:themeColor="text1"/>
        </w:rPr>
        <w:t xml:space="preserve">.  School </w:t>
      </w:r>
      <w:proofErr w:type="gramStart"/>
      <w:r w:rsidRPr="00332C76">
        <w:rPr>
          <w:rFonts w:ascii="Calibri" w:eastAsia="Arial" w:hAnsi="Calibri" w:cs="Calibri"/>
          <w:color w:val="000000" w:themeColor="text1"/>
        </w:rPr>
        <w:t>should be interpreted</w:t>
      </w:r>
      <w:proofErr w:type="gramEnd"/>
      <w:r w:rsidRPr="00332C76">
        <w:rPr>
          <w:rFonts w:ascii="Calibri" w:eastAsia="Arial" w:hAnsi="Calibri" w:cs="Calibri"/>
          <w:color w:val="000000" w:themeColor="text1"/>
        </w:rPr>
        <w:t xml:space="preserve"> to be “</w:t>
      </w:r>
      <w:r>
        <w:rPr>
          <w:rFonts w:ascii="Calibri" w:eastAsia="Arial" w:hAnsi="Calibri" w:cs="Calibri"/>
          <w:color w:val="000000" w:themeColor="text1"/>
        </w:rPr>
        <w:t>Tor School</w:t>
      </w:r>
      <w:r w:rsidRPr="00332C76">
        <w:rPr>
          <w:rFonts w:ascii="Calibri" w:eastAsia="Arial" w:hAnsi="Calibri" w:cs="Calibri"/>
          <w:color w:val="000000" w:themeColor="text1"/>
        </w:rPr>
        <w:t>” and “</w:t>
      </w:r>
      <w:proofErr w:type="spellStart"/>
      <w:r w:rsidRPr="00332C76">
        <w:rPr>
          <w:rFonts w:ascii="Calibri" w:eastAsia="Arial" w:hAnsi="Calibri" w:cs="Calibri"/>
          <w:color w:val="000000" w:themeColor="text1"/>
        </w:rPr>
        <w:t>headteacher</w:t>
      </w:r>
      <w:proofErr w:type="spellEnd"/>
      <w:r w:rsidRPr="00332C76">
        <w:rPr>
          <w:rFonts w:ascii="Calibri" w:eastAsia="Arial" w:hAnsi="Calibri" w:cs="Calibri"/>
          <w:color w:val="000000" w:themeColor="text1"/>
        </w:rPr>
        <w:t>” should be interpreted as “principal”</w:t>
      </w:r>
    </w:p>
    <w:p w:rsidR="005514A3" w:rsidRDefault="005514A3" w:rsidP="005514A3">
      <w:pPr>
        <w:pStyle w:val="Default"/>
        <w:spacing w:line="276" w:lineRule="auto"/>
        <w:jc w:val="both"/>
        <w:rPr>
          <w:rFonts w:ascii="Calibri" w:eastAsia="Arial" w:hAnsi="Calibri" w:cs="Calibri"/>
          <w:color w:val="000000" w:themeColor="text1"/>
        </w:rPr>
      </w:pPr>
    </w:p>
    <w:p w:rsidR="005514A3" w:rsidRPr="00332C76" w:rsidRDefault="005514A3" w:rsidP="005514A3">
      <w:pPr>
        <w:pStyle w:val="Default"/>
        <w:spacing w:line="276" w:lineRule="auto"/>
        <w:jc w:val="both"/>
        <w:rPr>
          <w:rFonts w:ascii="Calibri" w:eastAsia="Arial" w:hAnsi="Calibri" w:cs="Calibri"/>
          <w:color w:val="000000" w:themeColor="text1"/>
        </w:rPr>
      </w:pPr>
    </w:p>
    <w:p w:rsidR="005514A3" w:rsidRPr="005750B3" w:rsidRDefault="005514A3" w:rsidP="005514A3">
      <w:pPr>
        <w:pStyle w:val="Heading1"/>
        <w:spacing w:before="0" w:line="276" w:lineRule="auto"/>
        <w:jc w:val="both"/>
        <w:rPr>
          <w:rFonts w:ascii="Calibri" w:eastAsia="Arial" w:hAnsi="Calibri" w:cs="Calibri"/>
          <w:color w:val="000000" w:themeColor="text1"/>
          <w:szCs w:val="24"/>
        </w:rPr>
      </w:pPr>
      <w:bookmarkStart w:id="15" w:name="_Toc51588505"/>
      <w:r w:rsidRPr="005750B3">
        <w:rPr>
          <w:rFonts w:ascii="Calibri" w:eastAsia="Arial" w:hAnsi="Calibri" w:cs="Calibri"/>
          <w:color w:val="000000" w:themeColor="text1"/>
          <w:szCs w:val="24"/>
        </w:rPr>
        <w:t>Staff Induction</w:t>
      </w:r>
      <w:bookmarkEnd w:id="15"/>
    </w:p>
    <w:p w:rsidR="005514A3" w:rsidRPr="00332C76" w:rsidRDefault="005514A3" w:rsidP="005514A3">
      <w:pPr>
        <w:pStyle w:val="Default"/>
        <w:spacing w:line="276" w:lineRule="auto"/>
        <w:jc w:val="both"/>
        <w:rPr>
          <w:rStyle w:val="Heading2Char"/>
          <w:rFonts w:ascii="Calibri" w:hAnsi="Calibri" w:cs="Calibri"/>
          <w:b w:val="0"/>
          <w:color w:val="000000" w:themeColor="text1"/>
        </w:rPr>
      </w:pPr>
      <w:proofErr w:type="gramStart"/>
      <w:r w:rsidRPr="00332C76">
        <w:rPr>
          <w:rFonts w:ascii="Calibri" w:eastAsia="Arial" w:hAnsi="Calibri" w:cs="Calibri"/>
          <w:color w:val="000000" w:themeColor="text1"/>
        </w:rPr>
        <w:t xml:space="preserve">As part of the induction process for new employees they will attend an induction briefing or if they commence part way through the year receive a one to one induction meeting with either  the DSL DDSL that signposts staff to relevant safeguarding documentation including this policy and procedure, guidance for safer working practice, what to do if you’re worried a child may be abused and whistleblowing advice see </w:t>
      </w:r>
      <w:r w:rsidRPr="00332C76">
        <w:rPr>
          <w:rStyle w:val="Heading2Char"/>
          <w:rFonts w:ascii="Calibri" w:hAnsi="Calibri" w:cs="Calibri"/>
          <w:color w:val="000000" w:themeColor="text1"/>
        </w:rPr>
        <w:t xml:space="preserve">Appendix A: </w:t>
      </w:r>
      <w:r w:rsidRPr="00332C76">
        <w:rPr>
          <w:rStyle w:val="Heading2Char"/>
          <w:rFonts w:ascii="Calibri" w:hAnsi="Calibri" w:cs="Calibri"/>
          <w:bCs w:val="0"/>
          <w:color w:val="000000" w:themeColor="text1"/>
        </w:rPr>
        <w:t>Staff Induction Record</w:t>
      </w:r>
      <w:proofErr w:type="gramEnd"/>
      <w:r w:rsidRPr="00332C76">
        <w:rPr>
          <w:rStyle w:val="Heading2Char"/>
          <w:rFonts w:ascii="Calibri" w:hAnsi="Calibri" w:cs="Calibri"/>
          <w:b w:val="0"/>
          <w:color w:val="000000" w:themeColor="text1"/>
        </w:rPr>
        <w:t xml:space="preserve"> </w:t>
      </w:r>
    </w:p>
    <w:p w:rsidR="005514A3" w:rsidRDefault="005514A3" w:rsidP="005514A3">
      <w:pPr>
        <w:pStyle w:val="Default"/>
        <w:spacing w:line="276" w:lineRule="auto"/>
        <w:jc w:val="both"/>
        <w:rPr>
          <w:rStyle w:val="Heading2Char"/>
          <w:rFonts w:ascii="Calibri" w:hAnsi="Calibri" w:cs="Calibri"/>
          <w:color w:val="000000" w:themeColor="text1"/>
        </w:rPr>
      </w:pPr>
    </w:p>
    <w:p w:rsidR="005514A3" w:rsidRPr="00332C76" w:rsidRDefault="005514A3" w:rsidP="005514A3">
      <w:pPr>
        <w:pStyle w:val="Default"/>
        <w:spacing w:line="276" w:lineRule="auto"/>
        <w:jc w:val="both"/>
        <w:rPr>
          <w:rStyle w:val="Heading2Char"/>
          <w:rFonts w:ascii="Calibri" w:hAnsi="Calibri" w:cs="Calibri"/>
          <w:color w:val="000000" w:themeColor="text1"/>
        </w:rPr>
      </w:pPr>
    </w:p>
    <w:p w:rsidR="005514A3" w:rsidRPr="005750B3" w:rsidRDefault="005514A3" w:rsidP="005514A3">
      <w:pPr>
        <w:pStyle w:val="Heading1"/>
        <w:spacing w:before="0" w:line="276" w:lineRule="auto"/>
        <w:jc w:val="both"/>
        <w:rPr>
          <w:rFonts w:ascii="Calibri" w:hAnsi="Calibri" w:cs="Calibri"/>
          <w:color w:val="000000" w:themeColor="text1"/>
          <w:szCs w:val="24"/>
        </w:rPr>
      </w:pPr>
      <w:bookmarkStart w:id="16" w:name="_Toc45621184"/>
      <w:bookmarkStart w:id="17" w:name="_Toc51588506"/>
      <w:r w:rsidRPr="005750B3">
        <w:rPr>
          <w:rFonts w:ascii="Calibri" w:hAnsi="Calibri" w:cs="Calibri"/>
          <w:color w:val="000000" w:themeColor="text1"/>
          <w:szCs w:val="24"/>
        </w:rPr>
        <w:t xml:space="preserve">Action to be taken if there are concerns in relation to safeguarding practices </w:t>
      </w:r>
      <w:r>
        <w:rPr>
          <w:rFonts w:ascii="Calibri" w:hAnsi="Calibri" w:cs="Calibri"/>
          <w:color w:val="000000" w:themeColor="text1"/>
          <w:szCs w:val="24"/>
        </w:rPr>
        <w:t>Tor School</w:t>
      </w:r>
      <w:r w:rsidRPr="005750B3">
        <w:rPr>
          <w:rFonts w:ascii="Calibri" w:hAnsi="Calibri" w:cs="Calibri"/>
          <w:color w:val="000000" w:themeColor="text1"/>
          <w:szCs w:val="24"/>
        </w:rPr>
        <w:t xml:space="preserve"> and residential provision</w:t>
      </w:r>
      <w:bookmarkEnd w:id="16"/>
      <w:bookmarkEnd w:id="17"/>
    </w:p>
    <w:p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All staff, volunteers and agency staff should feel able to raise concerns about poor or unsafe practice and any potential failures in the safeguarding regime and know that such concerns will </w:t>
      </w:r>
    </w:p>
    <w:p w:rsidR="005514A3" w:rsidRPr="00332C76" w:rsidRDefault="005514A3" w:rsidP="005514A3">
      <w:pPr>
        <w:pStyle w:val="Default"/>
        <w:spacing w:line="276" w:lineRule="auto"/>
        <w:jc w:val="both"/>
        <w:rPr>
          <w:rFonts w:ascii="Calibri" w:hAnsi="Calibri" w:cs="Calibri"/>
          <w:color w:val="000000" w:themeColor="text1"/>
        </w:rPr>
      </w:pPr>
      <w:proofErr w:type="gramStart"/>
      <w:r w:rsidRPr="00332C76">
        <w:rPr>
          <w:rFonts w:ascii="Calibri" w:hAnsi="Calibri" w:cs="Calibri"/>
          <w:color w:val="000000" w:themeColor="text1"/>
        </w:rPr>
        <w:t>be</w:t>
      </w:r>
      <w:proofErr w:type="gramEnd"/>
      <w:r w:rsidRPr="00332C76">
        <w:rPr>
          <w:rFonts w:ascii="Calibri" w:hAnsi="Calibri" w:cs="Calibri"/>
          <w:color w:val="000000" w:themeColor="text1"/>
        </w:rPr>
        <w:t xml:space="preserve"> taken seriously by the senior leadership team and designated safeguarding leads.  Should staff feel unable to raise concerns within the organisation advice and guidance </w:t>
      </w:r>
      <w:proofErr w:type="gramStart"/>
      <w:r w:rsidRPr="00332C76">
        <w:rPr>
          <w:rFonts w:ascii="Calibri" w:hAnsi="Calibri" w:cs="Calibri"/>
          <w:color w:val="000000" w:themeColor="text1"/>
        </w:rPr>
        <w:t>has been produced</w:t>
      </w:r>
      <w:proofErr w:type="gramEnd"/>
      <w:r w:rsidRPr="00332C76">
        <w:rPr>
          <w:rFonts w:ascii="Calibri" w:hAnsi="Calibri" w:cs="Calibri"/>
          <w:color w:val="000000" w:themeColor="text1"/>
        </w:rPr>
        <w:t xml:space="preserve"> to ensure that they are aware of how to raise such concerns externally see </w:t>
      </w:r>
      <w:r w:rsidRPr="00332C76">
        <w:rPr>
          <w:rStyle w:val="Heading2Char"/>
          <w:rFonts w:ascii="Calibri" w:hAnsi="Calibri" w:cs="Calibri"/>
          <w:color w:val="000000" w:themeColor="text1"/>
        </w:rPr>
        <w:t xml:space="preserve">Appendix B: NSPCC Whistleblowing advice and information.  </w:t>
      </w:r>
      <w:r w:rsidRPr="00332C76">
        <w:rPr>
          <w:rFonts w:ascii="Calibri" w:hAnsi="Calibri" w:cs="Calibri"/>
          <w:color w:val="000000" w:themeColor="text1"/>
        </w:rPr>
        <w:t xml:space="preserve">Which is also available on the safeguarding notice board in the staff room. In addition, the </w:t>
      </w:r>
      <w:r>
        <w:rPr>
          <w:rFonts w:ascii="Calibri" w:hAnsi="Calibri" w:cs="Calibri"/>
          <w:color w:val="000000" w:themeColor="text1"/>
        </w:rPr>
        <w:t>Tor School</w:t>
      </w:r>
      <w:r w:rsidRPr="00332C76">
        <w:rPr>
          <w:rFonts w:ascii="Calibri" w:hAnsi="Calibri" w:cs="Calibri"/>
          <w:color w:val="000000" w:themeColor="text1"/>
        </w:rPr>
        <w:t xml:space="preserve"> whistleblowing policy is available via the website/internal intranet </w:t>
      </w:r>
      <w:r w:rsidRPr="00332C76">
        <w:rPr>
          <w:rFonts w:ascii="Calibri" w:hAnsi="Calibri" w:cs="Calibri"/>
          <w:color w:val="000000" w:themeColor="text1"/>
          <w:u w:val="single"/>
        </w:rPr>
        <w:t>[Place school website link here].</w:t>
      </w:r>
      <w:r w:rsidRPr="00332C76">
        <w:rPr>
          <w:rFonts w:ascii="Calibri" w:hAnsi="Calibri" w:cs="Calibri"/>
          <w:color w:val="000000" w:themeColor="text1"/>
        </w:rPr>
        <w:t xml:space="preserve">  </w:t>
      </w:r>
    </w:p>
    <w:p w:rsidR="005514A3" w:rsidRPr="00332C76" w:rsidRDefault="005514A3" w:rsidP="005514A3">
      <w:pPr>
        <w:pStyle w:val="Default"/>
        <w:spacing w:line="276" w:lineRule="auto"/>
        <w:jc w:val="both"/>
        <w:rPr>
          <w:rFonts w:ascii="Calibri" w:hAnsi="Calibri" w:cs="Calibri"/>
          <w:color w:val="000000" w:themeColor="text1"/>
        </w:rPr>
      </w:pPr>
    </w:p>
    <w:p w:rsidR="005514A3" w:rsidRPr="00332C76" w:rsidRDefault="005514A3" w:rsidP="005514A3">
      <w:pPr>
        <w:pStyle w:val="Default"/>
        <w:spacing w:line="276" w:lineRule="auto"/>
        <w:jc w:val="both"/>
        <w:rPr>
          <w:rStyle w:val="Heading2Char"/>
          <w:rFonts w:ascii="Calibri" w:hAnsi="Calibri" w:cs="Calibri"/>
          <w:b w:val="0"/>
          <w:color w:val="000000" w:themeColor="text1"/>
        </w:rPr>
      </w:pPr>
      <w:proofErr w:type="gramStart"/>
      <w:r w:rsidRPr="00332C76">
        <w:rPr>
          <w:rFonts w:ascii="Calibri" w:hAnsi="Calibri" w:cs="Calibri"/>
          <w:color w:val="000000" w:themeColor="text1"/>
        </w:rPr>
        <w:t xml:space="preserve">The </w:t>
      </w:r>
      <w:r>
        <w:rPr>
          <w:rFonts w:ascii="Calibri" w:hAnsi="Calibri" w:cs="Calibri"/>
          <w:color w:val="000000" w:themeColor="text1"/>
        </w:rPr>
        <w:t>Tor School</w:t>
      </w:r>
      <w:r w:rsidRPr="00332C76">
        <w:rPr>
          <w:rFonts w:ascii="Calibri" w:hAnsi="Calibri" w:cs="Calibri"/>
          <w:color w:val="000000" w:themeColor="text1"/>
        </w:rPr>
        <w:t xml:space="preserve"> concerns flowchart provides additional information about how to make a referral to </w:t>
      </w:r>
      <w:r>
        <w:rPr>
          <w:rFonts w:ascii="Calibri" w:hAnsi="Calibri" w:cs="Calibri"/>
          <w:color w:val="000000" w:themeColor="text1"/>
        </w:rPr>
        <w:t>C</w:t>
      </w:r>
      <w:r w:rsidRPr="00332C76">
        <w:rPr>
          <w:rFonts w:ascii="Calibri" w:hAnsi="Calibri" w:cs="Calibri"/>
          <w:color w:val="000000" w:themeColor="text1"/>
        </w:rPr>
        <w:t xml:space="preserve">hildren's </w:t>
      </w:r>
      <w:r>
        <w:rPr>
          <w:rFonts w:ascii="Calibri" w:hAnsi="Calibri" w:cs="Calibri"/>
          <w:color w:val="000000" w:themeColor="text1"/>
        </w:rPr>
        <w:t>S</w:t>
      </w:r>
      <w:r w:rsidRPr="00332C76">
        <w:rPr>
          <w:rFonts w:ascii="Calibri" w:hAnsi="Calibri" w:cs="Calibri"/>
          <w:color w:val="000000" w:themeColor="text1"/>
        </w:rPr>
        <w:t xml:space="preserve">ocial </w:t>
      </w:r>
      <w:r>
        <w:rPr>
          <w:rFonts w:ascii="Calibri" w:hAnsi="Calibri" w:cs="Calibri"/>
          <w:color w:val="000000" w:themeColor="text1"/>
        </w:rPr>
        <w:t>C</w:t>
      </w:r>
      <w:r w:rsidRPr="00332C76">
        <w:rPr>
          <w:rFonts w:ascii="Calibri" w:hAnsi="Calibri" w:cs="Calibri"/>
          <w:color w:val="000000" w:themeColor="text1"/>
        </w:rPr>
        <w:t>are, the LADO or to report concerns to the NSPCC advice line in instances where they have concerns about the organisation’s response to child protection, the conduct of staff or they do not feel that appropriate action has been taken in relation to concerns they have raised</w:t>
      </w:r>
      <w:r>
        <w:rPr>
          <w:rFonts w:ascii="Calibri" w:hAnsi="Calibri" w:cs="Calibri"/>
          <w:color w:val="000000" w:themeColor="text1"/>
        </w:rPr>
        <w:t>.</w:t>
      </w:r>
      <w:proofErr w:type="gramEnd"/>
      <w:r>
        <w:rPr>
          <w:rFonts w:ascii="Calibri" w:hAnsi="Calibri" w:cs="Calibri"/>
          <w:color w:val="000000" w:themeColor="text1"/>
        </w:rPr>
        <w:t xml:space="preserve"> This is available in Appendix C of this document. </w:t>
      </w:r>
    </w:p>
    <w:p w:rsidR="005514A3" w:rsidRDefault="005514A3" w:rsidP="005514A3">
      <w:pPr>
        <w:pStyle w:val="Heading1"/>
        <w:tabs>
          <w:tab w:val="left" w:pos="3478"/>
        </w:tabs>
        <w:spacing w:before="0" w:line="276" w:lineRule="auto"/>
        <w:jc w:val="both"/>
        <w:rPr>
          <w:rFonts w:ascii="Calibri" w:hAnsi="Calibri" w:cs="Calibri"/>
          <w:color w:val="000000" w:themeColor="text1"/>
          <w:sz w:val="24"/>
          <w:szCs w:val="24"/>
        </w:rPr>
      </w:pPr>
    </w:p>
    <w:p w:rsidR="005514A3" w:rsidRPr="00B65773" w:rsidRDefault="005514A3" w:rsidP="005514A3"/>
    <w:p w:rsidR="005514A3" w:rsidRPr="00332C76" w:rsidRDefault="005514A3" w:rsidP="005514A3">
      <w:pPr>
        <w:spacing w:after="0"/>
        <w:jc w:val="both"/>
        <w:rPr>
          <w:rFonts w:ascii="Calibri" w:hAnsi="Calibri" w:cs="Calibri"/>
          <w:color w:val="000000" w:themeColor="text1"/>
          <w:sz w:val="24"/>
          <w:szCs w:val="24"/>
        </w:rPr>
      </w:pPr>
      <w:bookmarkStart w:id="18" w:name="_Toc426992623"/>
    </w:p>
    <w:p w:rsidR="005514A3" w:rsidRPr="00F0051C" w:rsidRDefault="005514A3" w:rsidP="005514A3">
      <w:pPr>
        <w:pStyle w:val="Heading1"/>
        <w:spacing w:before="0" w:line="276" w:lineRule="auto"/>
        <w:jc w:val="both"/>
        <w:rPr>
          <w:rFonts w:ascii="Calibri" w:hAnsi="Calibri" w:cs="Calibri"/>
          <w:color w:val="000000" w:themeColor="text1"/>
          <w:szCs w:val="24"/>
        </w:rPr>
      </w:pPr>
      <w:bookmarkStart w:id="19" w:name="_Toc51588507"/>
      <w:r w:rsidRPr="00F0051C">
        <w:rPr>
          <w:rFonts w:ascii="Calibri" w:hAnsi="Calibri" w:cs="Calibri"/>
          <w:color w:val="000000" w:themeColor="text1"/>
          <w:szCs w:val="24"/>
        </w:rPr>
        <w:t>Abuse and neglect</w:t>
      </w:r>
      <w:bookmarkEnd w:id="18"/>
      <w:r w:rsidRPr="00F0051C">
        <w:rPr>
          <w:rFonts w:ascii="Calibri" w:hAnsi="Calibri" w:cs="Calibri"/>
          <w:color w:val="000000" w:themeColor="text1"/>
          <w:szCs w:val="24"/>
        </w:rPr>
        <w:t xml:space="preserve"> (definitions)</w:t>
      </w:r>
      <w:bookmarkEnd w:id="19"/>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bCs/>
          <w:color w:val="000000" w:themeColor="text1"/>
          <w:sz w:val="24"/>
          <w:szCs w:val="24"/>
        </w:rPr>
        <w:t>All sta</w:t>
      </w:r>
      <w:r w:rsidRPr="00332C76">
        <w:rPr>
          <w:rFonts w:ascii="Calibri" w:hAnsi="Calibri" w:cs="Calibri"/>
          <w:b/>
          <w:color w:val="000000" w:themeColor="text1"/>
          <w:sz w:val="24"/>
          <w:szCs w:val="24"/>
        </w:rPr>
        <w:t xml:space="preserve">ff should be aware that abuse, neglect and safeguarding issues are rarely standalone events that </w:t>
      </w:r>
      <w:proofErr w:type="gramStart"/>
      <w:r w:rsidRPr="00332C76">
        <w:rPr>
          <w:rFonts w:ascii="Calibri" w:hAnsi="Calibri" w:cs="Calibri"/>
          <w:b/>
          <w:color w:val="000000" w:themeColor="text1"/>
          <w:sz w:val="24"/>
          <w:szCs w:val="24"/>
        </w:rPr>
        <w:t>can be covered</w:t>
      </w:r>
      <w:proofErr w:type="gramEnd"/>
      <w:r w:rsidRPr="00332C76">
        <w:rPr>
          <w:rFonts w:ascii="Calibri" w:hAnsi="Calibri" w:cs="Calibri"/>
          <w:b/>
          <w:color w:val="000000" w:themeColor="text1"/>
          <w:sz w:val="24"/>
          <w:szCs w:val="24"/>
        </w:rPr>
        <w:t xml:space="preserve"> by one definition or label. In most cases, multiple issues will overlap with one another.  </w:t>
      </w:r>
    </w:p>
    <w:p w:rsidR="005514A3" w:rsidRPr="00332C76" w:rsidRDefault="005514A3" w:rsidP="005514A3">
      <w:pPr>
        <w:spacing w:after="0"/>
        <w:ind w:left="-567"/>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Abuse is</w:t>
      </w:r>
      <w:r w:rsidRPr="00332C76">
        <w:rPr>
          <w:rFonts w:ascii="Calibri" w:hAnsi="Calibri" w:cs="Calibri"/>
          <w:b/>
          <w:color w:val="000000" w:themeColor="text1"/>
          <w:sz w:val="24"/>
          <w:szCs w:val="24"/>
        </w:rPr>
        <w:t xml:space="preserve"> </w:t>
      </w:r>
      <w:r w:rsidRPr="00332C76">
        <w:rPr>
          <w:rFonts w:ascii="Calibri" w:hAnsi="Calibri" w:cs="Calibri"/>
          <w:color w:val="000000" w:themeColor="text1"/>
          <w:sz w:val="24"/>
          <w:szCs w:val="24"/>
        </w:rPr>
        <w:t xml:space="preserve">the maltreatment of a child or young person; they may be abused or neglected through harm </w:t>
      </w:r>
      <w:proofErr w:type="gramStart"/>
      <w:r w:rsidRPr="00332C76">
        <w:rPr>
          <w:rFonts w:ascii="Calibri" w:hAnsi="Calibri" w:cs="Calibri"/>
          <w:color w:val="000000" w:themeColor="text1"/>
          <w:sz w:val="24"/>
          <w:szCs w:val="24"/>
        </w:rPr>
        <w:t>being inflicted</w:t>
      </w:r>
      <w:proofErr w:type="gramEnd"/>
      <w:r w:rsidRPr="00332C76">
        <w:rPr>
          <w:rFonts w:ascii="Calibri" w:hAnsi="Calibri" w:cs="Calibri"/>
          <w:color w:val="000000" w:themeColor="text1"/>
          <w:sz w:val="24"/>
          <w:szCs w:val="24"/>
        </w:rPr>
        <w:t xml:space="preserve"> or by parents or carers failing to prevent harm.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Children and young people may be abused in a family or in an institutional or community setting by those known to them. They may also experience </w:t>
      </w:r>
      <w:r>
        <w:rPr>
          <w:rFonts w:ascii="Calibri" w:hAnsi="Calibri" w:cs="Calibri"/>
          <w:color w:val="000000" w:themeColor="text1"/>
          <w:sz w:val="24"/>
          <w:szCs w:val="24"/>
        </w:rPr>
        <w:t>abuse</w:t>
      </w:r>
      <w:r w:rsidRPr="00332C76">
        <w:rPr>
          <w:rFonts w:ascii="Calibri" w:hAnsi="Calibri" w:cs="Calibri"/>
          <w:color w:val="000000" w:themeColor="text1"/>
          <w:sz w:val="24"/>
          <w:szCs w:val="24"/>
        </w:rPr>
        <w:t xml:space="preserve"> online by people they may or may not know. Perpetrators of abuse may be adults or children and may operate alone or in groups. </w:t>
      </w: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following are the statutory definitions of abuse and neglect as set out in Working Together to Safeguard Children (2018). The ultimate responsibility to assess and determine the type of abuse lies with the Police and Children's Social Care. </w:t>
      </w:r>
    </w:p>
    <w:p w:rsidR="005514A3" w:rsidRPr="00332C76" w:rsidRDefault="005514A3" w:rsidP="005514A3">
      <w:pPr>
        <w:spacing w:after="0"/>
        <w:jc w:val="both"/>
        <w:rPr>
          <w:rFonts w:ascii="Calibri" w:hAnsi="Calibri" w:cs="Calibri"/>
          <w:color w:val="000000" w:themeColor="text1"/>
          <w:sz w:val="24"/>
          <w:szCs w:val="24"/>
        </w:rPr>
      </w:pPr>
    </w:p>
    <w:p w:rsidR="005514A3" w:rsidRPr="00F0051C" w:rsidRDefault="005514A3" w:rsidP="005514A3">
      <w:p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Our responsibilities are:</w:t>
      </w:r>
    </w:p>
    <w:p w:rsidR="005514A3" w:rsidRPr="00F0051C" w:rsidRDefault="005514A3" w:rsidP="005514A3">
      <w:pPr>
        <w:spacing w:after="0"/>
        <w:jc w:val="both"/>
        <w:rPr>
          <w:rFonts w:ascii="Calibri" w:hAnsi="Calibri" w:cs="Calibri"/>
          <w:b/>
          <w:bCs/>
          <w:color w:val="000000" w:themeColor="text1"/>
          <w:sz w:val="24"/>
          <w:szCs w:val="24"/>
        </w:rPr>
      </w:pPr>
    </w:p>
    <w:p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understand what each category of abuse is</w:t>
      </w:r>
    </w:p>
    <w:p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understand how this abuse can impact on the welfare and development of our children</w:t>
      </w:r>
    </w:p>
    <w:p w:rsidR="005514A3" w:rsidRPr="00F0051C" w:rsidRDefault="005514A3" w:rsidP="005514A3">
      <w:pPr>
        <w:pStyle w:val="ListParagraph"/>
        <w:numPr>
          <w:ilvl w:val="0"/>
          <w:numId w:val="29"/>
        </w:numPr>
        <w:spacing w:after="0"/>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to take appropriate action when we have concerns that a child or young person might be at risk of or already experiencing abuse or neglect</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bookmarkStart w:id="20" w:name="_Toc45621187"/>
      <w:bookmarkStart w:id="21" w:name="_Toc51588508"/>
      <w:r w:rsidRPr="00332C76">
        <w:rPr>
          <w:rStyle w:val="Heading2Char"/>
          <w:rFonts w:ascii="Calibri" w:hAnsi="Calibri" w:cs="Calibri"/>
          <w:color w:val="000000" w:themeColor="text1"/>
          <w:sz w:val="24"/>
          <w:szCs w:val="24"/>
        </w:rPr>
        <w:t>Physical abuse</w:t>
      </w:r>
      <w:bookmarkEnd w:id="20"/>
      <w:bookmarkEnd w:id="21"/>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form of </w:t>
      </w:r>
      <w:proofErr w:type="gramStart"/>
      <w:r w:rsidRPr="00332C76">
        <w:rPr>
          <w:rFonts w:ascii="Calibri" w:hAnsi="Calibri" w:cs="Calibri"/>
          <w:color w:val="000000" w:themeColor="text1"/>
          <w:sz w:val="24"/>
          <w:szCs w:val="24"/>
        </w:rPr>
        <w:t>abuse which</w:t>
      </w:r>
      <w:proofErr w:type="gramEnd"/>
      <w:r w:rsidRPr="00332C76">
        <w:rPr>
          <w:rFonts w:ascii="Calibri" w:hAnsi="Calibri" w:cs="Calibri"/>
          <w:color w:val="000000" w:themeColor="text1"/>
          <w:sz w:val="24"/>
          <w:szCs w:val="24"/>
        </w:rPr>
        <w:t xml:space="preserve"> may involve hitting, shaking, throwing, poisoning, burning or scalding, drowning, suffocating or otherwise causing physical harm to a child. Physical harm </w:t>
      </w:r>
      <w:proofErr w:type="gramStart"/>
      <w:r w:rsidRPr="00332C76">
        <w:rPr>
          <w:rFonts w:ascii="Calibri" w:hAnsi="Calibri" w:cs="Calibri"/>
          <w:color w:val="000000" w:themeColor="text1"/>
          <w:sz w:val="24"/>
          <w:szCs w:val="24"/>
        </w:rPr>
        <w:t>may also be caused</w:t>
      </w:r>
      <w:proofErr w:type="gramEnd"/>
      <w:r w:rsidRPr="00332C76">
        <w:rPr>
          <w:rFonts w:ascii="Calibri" w:hAnsi="Calibri" w:cs="Calibri"/>
          <w:color w:val="000000" w:themeColor="text1"/>
          <w:sz w:val="24"/>
          <w:szCs w:val="24"/>
        </w:rPr>
        <w:t xml:space="preserve"> when a parent or carer fabricates the symptoms of, or deliberately induces, illness in a child.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roofErr w:type="gramEnd"/>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Style w:val="Heading2Char"/>
          <w:rFonts w:ascii="Calibri" w:hAnsi="Calibri" w:cs="Calibri"/>
          <w:color w:val="000000" w:themeColor="text1"/>
          <w:sz w:val="24"/>
          <w:szCs w:val="24"/>
        </w:rPr>
      </w:pPr>
      <w:bookmarkStart w:id="22" w:name="_Toc45621188"/>
      <w:bookmarkStart w:id="23" w:name="_Toc51588509"/>
      <w:r w:rsidRPr="00332C76">
        <w:rPr>
          <w:rStyle w:val="Heading2Char"/>
          <w:rFonts w:ascii="Calibri" w:hAnsi="Calibri" w:cs="Calibri"/>
          <w:color w:val="000000" w:themeColor="text1"/>
          <w:sz w:val="24"/>
          <w:szCs w:val="24"/>
        </w:rPr>
        <w:t>Neglect</w:t>
      </w:r>
      <w:bookmarkEnd w:id="22"/>
      <w:bookmarkEnd w:id="23"/>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w:t>
      </w:r>
      <w:proofErr w:type="gramStart"/>
      <w:r w:rsidRPr="00332C76">
        <w:rPr>
          <w:rFonts w:ascii="Calibri" w:hAnsi="Calibri" w:cs="Calibri"/>
          <w:color w:val="000000" w:themeColor="text1"/>
          <w:sz w:val="24"/>
          <w:szCs w:val="24"/>
        </w:rPr>
        <w:t>as a result</w:t>
      </w:r>
      <w:proofErr w:type="gramEnd"/>
      <w:r w:rsidRPr="00332C76">
        <w:rPr>
          <w:rFonts w:ascii="Calibri" w:hAnsi="Calibri" w:cs="Calibri"/>
          <w:color w:val="000000" w:themeColor="text1"/>
          <w:sz w:val="24"/>
          <w:szCs w:val="24"/>
        </w:rPr>
        <w:t xml:space="preserve"> of maternal substance abuse.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 xml:space="preserve">Once a child is born, neglect may involve a parent or </w:t>
      </w:r>
      <w:r w:rsidRPr="00A138E0">
        <w:rPr>
          <w:rFonts w:ascii="Calibri" w:hAnsi="Calibri" w:cs="Calibri"/>
          <w:color w:val="000000" w:themeColor="text1"/>
          <w:sz w:val="24"/>
          <w:szCs w:val="24"/>
        </w:rPr>
        <w:t>carer failing to:</w:t>
      </w:r>
      <w:r w:rsidRPr="00332C76">
        <w:rPr>
          <w:rFonts w:ascii="Calibri" w:hAnsi="Calibri" w:cs="Calibri"/>
          <w:color w:val="000000" w:themeColor="text1"/>
          <w:sz w:val="24"/>
          <w:szCs w:val="24"/>
        </w:rPr>
        <w:t xml:space="preserve"> provide adequate food, clothing and shelter (including exclusion from home or abandonment); protect a child from physical and emotional harm or danger; ensure adequate supervision (including the use of inadequate </w:t>
      </w:r>
      <w:proofErr w:type="gramStart"/>
      <w:r w:rsidRPr="00332C76">
        <w:rPr>
          <w:rFonts w:ascii="Calibri" w:hAnsi="Calibri" w:cs="Calibri"/>
          <w:color w:val="000000" w:themeColor="text1"/>
          <w:sz w:val="24"/>
          <w:szCs w:val="24"/>
        </w:rPr>
        <w:t>care-givers</w:t>
      </w:r>
      <w:proofErr w:type="gramEnd"/>
      <w:r w:rsidRPr="00332C76">
        <w:rPr>
          <w:rFonts w:ascii="Calibri" w:hAnsi="Calibri" w:cs="Calibri"/>
          <w:color w:val="000000" w:themeColor="text1"/>
          <w:sz w:val="24"/>
          <w:szCs w:val="24"/>
        </w:rPr>
        <w:t>); ensure access to appropriate medical care or treatment. It may also include neglect of, or unresponsiveness to, a child’s basic emotional needs.</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bookmarkStart w:id="24" w:name="_Toc45621189"/>
      <w:bookmarkStart w:id="25" w:name="_Toc51588510"/>
      <w:r w:rsidRPr="00332C76">
        <w:rPr>
          <w:rStyle w:val="Heading2Char"/>
          <w:rFonts w:ascii="Calibri" w:hAnsi="Calibri" w:cs="Calibri"/>
          <w:color w:val="000000" w:themeColor="text1"/>
          <w:sz w:val="24"/>
          <w:szCs w:val="24"/>
        </w:rPr>
        <w:t>Emotional abuse</w:t>
      </w:r>
      <w:bookmarkEnd w:id="24"/>
      <w:bookmarkEnd w:id="25"/>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w:t>
      </w:r>
      <w:proofErr w:type="gramStart"/>
      <w:r w:rsidRPr="00332C76">
        <w:rPr>
          <w:rFonts w:ascii="Calibri" w:hAnsi="Calibri" w:cs="Calibri"/>
          <w:color w:val="000000" w:themeColor="text1"/>
          <w:sz w:val="24"/>
          <w:szCs w:val="24"/>
        </w:rPr>
        <w:t>being imposed</w:t>
      </w:r>
      <w:proofErr w:type="gramEnd"/>
      <w:r w:rsidRPr="00332C76">
        <w:rPr>
          <w:rFonts w:ascii="Calibri" w:hAnsi="Calibri" w:cs="Calibri"/>
          <w:color w:val="000000" w:themeColor="text1"/>
          <w:sz w:val="24"/>
          <w:szCs w:val="24"/>
        </w:rPr>
        <w:t xml:space="preserve">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bookmarkStart w:id="26" w:name="_Toc45621190"/>
      <w:bookmarkStart w:id="27" w:name="_Toc51588511"/>
      <w:r w:rsidRPr="00332C76">
        <w:rPr>
          <w:rStyle w:val="Heading2Char"/>
          <w:rFonts w:ascii="Calibri" w:hAnsi="Calibri" w:cs="Calibri"/>
          <w:color w:val="000000" w:themeColor="text1"/>
          <w:sz w:val="24"/>
          <w:szCs w:val="24"/>
        </w:rPr>
        <w:t>Sexual abuse</w:t>
      </w:r>
      <w:bookmarkEnd w:id="26"/>
      <w:bookmarkEnd w:id="27"/>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w:t>
      </w:r>
      <w:proofErr w:type="gramStart"/>
      <w:r w:rsidRPr="00332C76">
        <w:rPr>
          <w:rFonts w:ascii="Calibri" w:hAnsi="Calibri" w:cs="Calibri"/>
          <w:color w:val="000000" w:themeColor="text1"/>
          <w:sz w:val="24"/>
          <w:szCs w:val="24"/>
        </w:rPr>
        <w:t>for</w:t>
      </w:r>
      <w:proofErr w:type="gramEnd"/>
      <w:r w:rsidRPr="00332C76">
        <w:rPr>
          <w:rFonts w:ascii="Calibri" w:hAnsi="Calibri" w:cs="Calibri"/>
          <w:color w:val="000000" w:themeColor="text1"/>
          <w:sz w:val="24"/>
          <w:szCs w:val="24"/>
        </w:rPr>
        <w:t xml:space="preserve">.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Sexual abuse can take place online and technology </w:t>
      </w:r>
      <w:proofErr w:type="gramStart"/>
      <w:r w:rsidRPr="00332C76">
        <w:rPr>
          <w:rFonts w:ascii="Calibri" w:hAnsi="Calibri" w:cs="Calibri"/>
          <w:color w:val="000000" w:themeColor="text1"/>
          <w:sz w:val="24"/>
          <w:szCs w:val="24"/>
        </w:rPr>
        <w:t>can be used</w:t>
      </w:r>
      <w:proofErr w:type="gramEnd"/>
      <w:r w:rsidRPr="00332C76">
        <w:rPr>
          <w:rFonts w:ascii="Calibri" w:hAnsi="Calibri" w:cs="Calibri"/>
          <w:color w:val="000000" w:themeColor="text1"/>
          <w:sz w:val="24"/>
          <w:szCs w:val="24"/>
        </w:rPr>
        <w:t xml:space="preserve"> to facilitate offline abuse.  Sexual abuse is not sole perpetrated by adult males.  Woman can also commit acts of sexual abuse, as can other children.</w:t>
      </w:r>
    </w:p>
    <w:p w:rsidR="005514A3" w:rsidRDefault="005514A3" w:rsidP="005514A3">
      <w:pPr>
        <w:pStyle w:val="Heading1"/>
        <w:spacing w:before="0" w:line="276" w:lineRule="auto"/>
        <w:jc w:val="both"/>
        <w:rPr>
          <w:rFonts w:ascii="Calibri" w:hAnsi="Calibri" w:cs="Calibri"/>
          <w:color w:val="000000" w:themeColor="text1"/>
          <w:sz w:val="24"/>
          <w:szCs w:val="24"/>
        </w:rPr>
      </w:pP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28" w:name="_Toc51588512"/>
      <w:r w:rsidRPr="00332C76">
        <w:rPr>
          <w:rFonts w:ascii="Calibri" w:hAnsi="Calibri" w:cs="Calibri"/>
          <w:color w:val="000000" w:themeColor="text1"/>
          <w:sz w:val="24"/>
          <w:szCs w:val="24"/>
        </w:rPr>
        <w:t>Safeguarding in specific circumstances</w:t>
      </w:r>
      <w:bookmarkEnd w:id="28"/>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above there are other areas of safeguarding that the organisation has to have due regard to.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D513B0">
        <w:rPr>
          <w:rFonts w:ascii="Calibri" w:hAnsi="Calibri" w:cs="Calibri"/>
          <w:color w:val="000000" w:themeColor="text1"/>
          <w:sz w:val="24"/>
          <w:szCs w:val="24"/>
        </w:rPr>
        <w:t>Annex A of</w:t>
      </w:r>
      <w:r w:rsidRPr="00D513B0">
        <w:rPr>
          <w:rFonts w:ascii="Calibri" w:hAnsi="Calibri" w:cs="Calibri"/>
          <w:i/>
          <w:iCs/>
          <w:color w:val="000000" w:themeColor="text1"/>
          <w:sz w:val="24"/>
          <w:szCs w:val="24"/>
        </w:rPr>
        <w:t xml:space="preserve"> Keeping Children Safe in Education (September 2020) </w:t>
      </w:r>
      <w:r w:rsidRPr="00332C76">
        <w:rPr>
          <w:rFonts w:ascii="Calibri" w:hAnsi="Calibri" w:cs="Calibri"/>
          <w:color w:val="000000" w:themeColor="text1"/>
          <w:sz w:val="24"/>
          <w:szCs w:val="24"/>
        </w:rPr>
        <w:t xml:space="preserve">highlights specific forms of abuse and safeguarding issues which staff who work with children and young people should </w:t>
      </w:r>
      <w:r w:rsidRPr="00332C76">
        <w:rPr>
          <w:rFonts w:ascii="Calibri" w:hAnsi="Calibri" w:cs="Calibri"/>
          <w:color w:val="000000" w:themeColor="text1"/>
          <w:sz w:val="24"/>
          <w:szCs w:val="24"/>
        </w:rPr>
        <w:lastRenderedPageBreak/>
        <w:t>read the following is a synopsis of the areas addressed but are not a fully replica of the guidance.</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bookmarkStart w:id="29" w:name="_Toc51588513"/>
      <w:proofErr w:type="gramStart"/>
      <w:r w:rsidRPr="00D513B0">
        <w:rPr>
          <w:rStyle w:val="Heading2Char"/>
          <w:rFonts w:ascii="Calibri" w:hAnsi="Calibri" w:cs="Calibri"/>
          <w:color w:val="000000" w:themeColor="text1"/>
          <w:sz w:val="24"/>
          <w:szCs w:val="24"/>
        </w:rPr>
        <w:t>Children and the court system</w:t>
      </w:r>
      <w:bookmarkEnd w:id="29"/>
      <w:r w:rsidRPr="00D513B0">
        <w:rPr>
          <w:rStyle w:val="Heading2Char"/>
          <w:rFonts w:ascii="Calibri" w:hAnsi="Calibri" w:cs="Calibri"/>
          <w:color w:val="000000" w:themeColor="text1"/>
          <w:sz w:val="24"/>
          <w:szCs w:val="24"/>
        </w:rPr>
        <w:t xml:space="preserve"> </w:t>
      </w:r>
      <w:r w:rsidRPr="00D513B0">
        <w:rPr>
          <w:rFonts w:ascii="Calibri" w:hAnsi="Calibri" w:cs="Calibri"/>
          <w:b/>
          <w:bCs/>
          <w:color w:val="000000" w:themeColor="text1"/>
          <w:sz w:val="24"/>
          <w:szCs w:val="24"/>
        </w:rPr>
        <w:t>may be required to give evidence in the criminal courts, either</w:t>
      </w:r>
      <w:proofErr w:type="gramEnd"/>
      <w:r w:rsidRPr="00D513B0">
        <w:rPr>
          <w:rFonts w:ascii="Calibri" w:hAnsi="Calibri" w:cs="Calibri"/>
          <w:b/>
          <w:bCs/>
          <w:color w:val="000000" w:themeColor="text1"/>
          <w:sz w:val="24"/>
          <w:szCs w:val="24"/>
        </w:rPr>
        <w:t xml:space="preserve"> for crimes committed against them or for crimes they have witnessed.</w:t>
      </w:r>
      <w:r w:rsidRPr="00332C76">
        <w:rPr>
          <w:rFonts w:ascii="Calibri" w:hAnsi="Calibri" w:cs="Calibri"/>
          <w:color w:val="000000" w:themeColor="text1"/>
          <w:sz w:val="24"/>
          <w:szCs w:val="24"/>
        </w:rPr>
        <w:t xml:space="preserve">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There </w:t>
      </w:r>
      <w:proofErr w:type="gramStart"/>
      <w:r w:rsidRPr="00332C76">
        <w:rPr>
          <w:rFonts w:ascii="Calibri" w:hAnsi="Calibri" w:cs="Calibri"/>
          <w:color w:val="000000" w:themeColor="text1"/>
          <w:sz w:val="24"/>
          <w:szCs w:val="24"/>
        </w:rPr>
        <w:t>are a range</w:t>
      </w:r>
      <w:proofErr w:type="gramEnd"/>
      <w:r w:rsidRPr="00332C76">
        <w:rPr>
          <w:rFonts w:ascii="Calibri" w:hAnsi="Calibri" w:cs="Calibri"/>
          <w:color w:val="000000" w:themeColor="text1"/>
          <w:sz w:val="24"/>
          <w:szCs w:val="24"/>
        </w:rPr>
        <w:t xml:space="preserve"> of guides to support child witnesses.  In the civil </w:t>
      </w:r>
      <w:proofErr w:type="gramStart"/>
      <w:r w:rsidRPr="00332C76">
        <w:rPr>
          <w:rFonts w:ascii="Calibri" w:hAnsi="Calibri" w:cs="Calibri"/>
          <w:color w:val="000000" w:themeColor="text1"/>
          <w:sz w:val="24"/>
          <w:szCs w:val="24"/>
        </w:rPr>
        <w:t>courts</w:t>
      </w:r>
      <w:proofErr w:type="gramEnd"/>
      <w:r w:rsidRPr="00332C76">
        <w:rPr>
          <w:rFonts w:ascii="Calibri" w:hAnsi="Calibri" w:cs="Calibri"/>
          <w:color w:val="000000" w:themeColor="text1"/>
          <w:sz w:val="24"/>
          <w:szCs w:val="24"/>
        </w:rPr>
        <w:t xml:space="preserve"> children and young people may be involved in child arrangement hearing and the Ministry of Justice has launched an online child arrangement information tool detaining the dispute resolution service.</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Style w:val="Heading2Char"/>
          <w:rFonts w:ascii="Calibri" w:hAnsi="Calibri" w:cs="Calibri"/>
          <w:color w:val="000000" w:themeColor="text1"/>
          <w:sz w:val="24"/>
          <w:szCs w:val="24"/>
        </w:rPr>
      </w:pPr>
      <w:bookmarkStart w:id="30" w:name="_Toc51588514"/>
      <w:r w:rsidRPr="00332C76">
        <w:rPr>
          <w:rStyle w:val="Heading2Char"/>
          <w:rFonts w:ascii="Calibri" w:hAnsi="Calibri" w:cs="Calibri"/>
          <w:color w:val="000000" w:themeColor="text1"/>
          <w:sz w:val="24"/>
          <w:szCs w:val="24"/>
        </w:rPr>
        <w:t>Children Missing Education (CME)</w:t>
      </w:r>
      <w:bookmarkEnd w:id="30"/>
      <w:r w:rsidRPr="00332C76">
        <w:rPr>
          <w:rStyle w:val="Heading2Cha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All staff should be alert to children going missing as this can be a vital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bookmarkStart w:id="31" w:name="_Toc51588515"/>
      <w:r w:rsidRPr="00332C76">
        <w:rPr>
          <w:rStyle w:val="Heading2Char"/>
          <w:rFonts w:ascii="Calibri" w:hAnsi="Calibri" w:cs="Calibri"/>
          <w:color w:val="000000" w:themeColor="text1"/>
          <w:sz w:val="24"/>
          <w:szCs w:val="24"/>
        </w:rPr>
        <w:t>Children with family members in prison</w:t>
      </w:r>
      <w:bookmarkEnd w:id="31"/>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These children </w:t>
      </w:r>
      <w:r w:rsidRPr="00332C76">
        <w:rPr>
          <w:rFonts w:ascii="Calibri" w:hAnsi="Calibri" w:cs="Calibri"/>
          <w:color w:val="000000" w:themeColor="text1"/>
          <w:sz w:val="24"/>
          <w:szCs w:val="24"/>
        </w:rPr>
        <w:t xml:space="preserve">are more likely to have poor outcomes, including poverty, stigma, isolation and poor mental health.  More information to support schools and colleges </w:t>
      </w:r>
      <w:proofErr w:type="gramStart"/>
      <w:r w:rsidRPr="00332C76">
        <w:rPr>
          <w:rFonts w:ascii="Calibri" w:hAnsi="Calibri" w:cs="Calibri"/>
          <w:color w:val="000000" w:themeColor="text1"/>
          <w:sz w:val="24"/>
          <w:szCs w:val="24"/>
        </w:rPr>
        <w:t>can be found</w:t>
      </w:r>
      <w:proofErr w:type="gramEnd"/>
      <w:r w:rsidRPr="00332C76">
        <w:rPr>
          <w:rFonts w:ascii="Calibri" w:hAnsi="Calibri" w:cs="Calibri"/>
          <w:color w:val="000000" w:themeColor="text1"/>
          <w:sz w:val="24"/>
          <w:szCs w:val="24"/>
        </w:rPr>
        <w:t xml:space="preserve"> on the </w:t>
      </w:r>
      <w:hyperlink r:id="rId15" w:history="1">
        <w:proofErr w:type="spellStart"/>
        <w:r w:rsidRPr="00332C76">
          <w:rPr>
            <w:rStyle w:val="Hyperlink"/>
            <w:rFonts w:ascii="Calibri" w:hAnsi="Calibri" w:cs="Calibri"/>
            <w:color w:val="000000" w:themeColor="text1"/>
            <w:sz w:val="24"/>
            <w:szCs w:val="24"/>
          </w:rPr>
          <w:t>Nicco</w:t>
        </w:r>
        <w:proofErr w:type="spellEnd"/>
      </w:hyperlink>
      <w:r w:rsidRPr="00332C76">
        <w:rPr>
          <w:rFonts w:ascii="Calibri" w:hAnsi="Calibri" w:cs="Calibri"/>
          <w:color w:val="000000" w:themeColor="text1"/>
          <w:sz w:val="24"/>
          <w:szCs w:val="24"/>
        </w:rPr>
        <w:t xml:space="preserve"> website</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bookmarkStart w:id="32" w:name="_Toc51588516"/>
      <w:r w:rsidRPr="00332C76">
        <w:rPr>
          <w:rStyle w:val="Heading2Char"/>
          <w:rFonts w:ascii="Calibri" w:hAnsi="Calibri" w:cs="Calibri"/>
          <w:color w:val="000000" w:themeColor="text1"/>
          <w:sz w:val="24"/>
          <w:szCs w:val="24"/>
        </w:rPr>
        <w:t>Child Sexual Exploitation (CSE)</w:t>
      </w:r>
      <w:bookmarkEnd w:id="32"/>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CSE </w:t>
      </w:r>
      <w:r w:rsidRPr="00332C76">
        <w:rPr>
          <w:rFonts w:ascii="Calibri" w:hAnsi="Calibri" w:cs="Calibri"/>
          <w:color w:val="000000" w:themeColor="text1"/>
          <w:sz w:val="24"/>
          <w:szCs w:val="24"/>
        </w:rPr>
        <w:t xml:space="preserve">is child sexual abuse, whereby an individual or group takes advantage of an imbalance of power to coerce, manipulate or deceive a child or young person under 18 to engage in sexual activity (a) in exchange for something the victim needs or wants and/or (b) for the financial advantage or increased status of the perpetrator or facilitator </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Pr="00332C76" w:rsidRDefault="005514A3" w:rsidP="005514A3">
      <w:pPr>
        <w:spacing w:after="0"/>
        <w:jc w:val="both"/>
        <w:rPr>
          <w:rStyle w:val="Heading2Char"/>
          <w:rFonts w:ascii="Calibri" w:hAnsi="Calibri" w:cs="Calibri"/>
          <w:color w:val="000000" w:themeColor="text1"/>
          <w:sz w:val="24"/>
          <w:szCs w:val="24"/>
        </w:rPr>
      </w:pPr>
      <w:bookmarkStart w:id="33" w:name="_Toc51588517"/>
      <w:r w:rsidRPr="00332C76">
        <w:rPr>
          <w:rStyle w:val="Heading2Char"/>
          <w:rFonts w:ascii="Calibri" w:hAnsi="Calibri" w:cs="Calibri"/>
          <w:color w:val="000000" w:themeColor="text1"/>
          <w:sz w:val="24"/>
          <w:szCs w:val="24"/>
        </w:rPr>
        <w:t>Child Criminal Exploitation (CCE)</w:t>
      </w:r>
      <w:bookmarkEnd w:id="33"/>
      <w:r w:rsidRPr="00332C76">
        <w:rPr>
          <w:rFonts w:ascii="Calibri" w:hAnsi="Calibri" w:cs="Calibri"/>
          <w:color w:val="000000" w:themeColor="text1"/>
          <w:sz w:val="24"/>
          <w:szCs w:val="24"/>
        </w:rPr>
        <w:t xml:space="preserve"> </w:t>
      </w:r>
    </w:p>
    <w:p w:rsidR="005514A3" w:rsidRPr="007452A2" w:rsidRDefault="005514A3" w:rsidP="005514A3">
      <w:pPr>
        <w:spacing w:after="0"/>
        <w:jc w:val="both"/>
        <w:rPr>
          <w:rStyle w:val="Heading2Char"/>
          <w:rFonts w:ascii="Calibri" w:hAnsi="Calibri" w:cs="Calibri"/>
          <w:b w:val="0"/>
          <w:bCs w:val="0"/>
          <w:color w:val="000000" w:themeColor="text1"/>
          <w:sz w:val="24"/>
          <w:szCs w:val="24"/>
        </w:rPr>
      </w:pPr>
      <w:bookmarkStart w:id="34" w:name="_Toc45621197"/>
      <w:bookmarkStart w:id="35" w:name="_Toc51588518"/>
      <w:r w:rsidRPr="007452A2">
        <w:rPr>
          <w:rStyle w:val="Heading2Char"/>
          <w:rFonts w:ascii="Calibri" w:hAnsi="Calibri" w:cs="Calibri"/>
          <w:b w:val="0"/>
          <w:bCs w:val="0"/>
          <w:color w:val="000000" w:themeColor="text1"/>
          <w:sz w:val="24"/>
          <w:szCs w:val="24"/>
        </w:rPr>
        <w:t xml:space="preserve">CCE is where an individual or group takes advantage of an imbalance of </w:t>
      </w:r>
      <w:proofErr w:type="gramStart"/>
      <w:r w:rsidRPr="007452A2">
        <w:rPr>
          <w:rStyle w:val="Heading2Char"/>
          <w:rFonts w:ascii="Calibri" w:hAnsi="Calibri" w:cs="Calibri"/>
          <w:b w:val="0"/>
          <w:bCs w:val="0"/>
          <w:color w:val="000000" w:themeColor="text1"/>
          <w:sz w:val="24"/>
          <w:szCs w:val="24"/>
        </w:rPr>
        <w:t>power to</w:t>
      </w:r>
      <w:bookmarkEnd w:id="34"/>
      <w:bookmarkEnd w:id="35"/>
      <w:proofErr w:type="gramEnd"/>
    </w:p>
    <w:p w:rsidR="005514A3" w:rsidRDefault="005514A3" w:rsidP="005514A3">
      <w:pPr>
        <w:spacing w:after="0"/>
        <w:jc w:val="both"/>
        <w:rPr>
          <w:rStyle w:val="Heading2Char"/>
          <w:rFonts w:ascii="Calibri" w:hAnsi="Calibri" w:cs="Calibri"/>
          <w:b w:val="0"/>
          <w:bCs w:val="0"/>
          <w:color w:val="000000" w:themeColor="text1"/>
          <w:sz w:val="24"/>
          <w:szCs w:val="24"/>
        </w:rPr>
      </w:pPr>
      <w:bookmarkStart w:id="36" w:name="_Toc45621198"/>
      <w:bookmarkStart w:id="37" w:name="_Toc51588519"/>
      <w:proofErr w:type="gramStart"/>
      <w:r w:rsidRPr="007452A2">
        <w:rPr>
          <w:rStyle w:val="Heading2Char"/>
          <w:rFonts w:ascii="Calibri" w:hAnsi="Calibri" w:cs="Calibri"/>
          <w:b w:val="0"/>
          <w:bCs w:val="0"/>
          <w:color w:val="000000" w:themeColor="text1"/>
          <w:sz w:val="24"/>
          <w:szCs w:val="24"/>
        </w:rPr>
        <w:t>coerce</w:t>
      </w:r>
      <w:proofErr w:type="gramEnd"/>
      <w:r w:rsidRPr="007452A2">
        <w:rPr>
          <w:rStyle w:val="Heading2Char"/>
          <w:rFonts w:ascii="Calibri" w:hAnsi="Calibri" w:cs="Calibri"/>
          <w:b w:val="0"/>
          <w:bCs w:val="0"/>
          <w:color w:val="000000" w:themeColor="text1"/>
          <w:sz w:val="24"/>
          <w:szCs w:val="24"/>
        </w:rPr>
        <w:t>, control, manipulate or deceive a child into any criminal activity</w:t>
      </w:r>
      <w:r>
        <w:rPr>
          <w:rStyle w:val="Heading2Char"/>
          <w:rFonts w:ascii="Calibri" w:hAnsi="Calibri" w:cs="Calibri"/>
          <w:b w:val="0"/>
          <w:bCs w:val="0"/>
          <w:color w:val="000000" w:themeColor="text1"/>
          <w:sz w:val="24"/>
          <w:szCs w:val="24"/>
        </w:rPr>
        <w:t>:</w:t>
      </w:r>
      <w:bookmarkEnd w:id="36"/>
      <w:bookmarkEnd w:id="37"/>
    </w:p>
    <w:p w:rsidR="005514A3" w:rsidRDefault="005514A3" w:rsidP="005514A3">
      <w:pPr>
        <w:spacing w:after="0"/>
        <w:jc w:val="both"/>
        <w:rPr>
          <w:rStyle w:val="Heading2Char"/>
          <w:rFonts w:ascii="Calibri" w:hAnsi="Calibri" w:cs="Calibri"/>
          <w:b w:val="0"/>
          <w:bCs w:val="0"/>
          <w:color w:val="000000" w:themeColor="text1"/>
          <w:sz w:val="24"/>
          <w:szCs w:val="24"/>
        </w:rPr>
      </w:pPr>
    </w:p>
    <w:p w:rsidR="005514A3" w:rsidRPr="007452A2" w:rsidRDefault="005514A3" w:rsidP="005514A3">
      <w:pPr>
        <w:pStyle w:val="ListParagraph"/>
        <w:numPr>
          <w:ilvl w:val="0"/>
          <w:numId w:val="33"/>
        </w:numPr>
        <w:spacing w:after="0"/>
        <w:jc w:val="both"/>
        <w:rPr>
          <w:rStyle w:val="Heading2Char"/>
          <w:rFonts w:ascii="Calibri" w:hAnsi="Calibri" w:cs="Calibri"/>
          <w:b w:val="0"/>
          <w:bCs w:val="0"/>
          <w:color w:val="000000" w:themeColor="text1"/>
          <w:sz w:val="24"/>
          <w:szCs w:val="24"/>
        </w:rPr>
      </w:pPr>
      <w:bookmarkStart w:id="38" w:name="_Toc45621199"/>
      <w:bookmarkStart w:id="39" w:name="_Toc51588520"/>
      <w:r w:rsidRPr="007452A2">
        <w:rPr>
          <w:rStyle w:val="Heading2Char"/>
          <w:rFonts w:ascii="Calibri" w:hAnsi="Calibri" w:cs="Calibri"/>
          <w:b w:val="0"/>
          <w:bCs w:val="0"/>
          <w:color w:val="000000" w:themeColor="text1"/>
          <w:sz w:val="24"/>
          <w:szCs w:val="24"/>
        </w:rPr>
        <w:t>in exchange for something the victim needs or wants</w:t>
      </w:r>
      <w:bookmarkEnd w:id="38"/>
      <w:bookmarkEnd w:id="39"/>
    </w:p>
    <w:p w:rsidR="005514A3" w:rsidRPr="007452A2" w:rsidRDefault="005514A3" w:rsidP="005514A3">
      <w:pPr>
        <w:pStyle w:val="ListParagraph"/>
        <w:numPr>
          <w:ilvl w:val="0"/>
          <w:numId w:val="33"/>
        </w:numPr>
        <w:spacing w:after="0"/>
        <w:jc w:val="both"/>
        <w:rPr>
          <w:rStyle w:val="Heading2Char"/>
          <w:rFonts w:ascii="Calibri" w:hAnsi="Calibri" w:cs="Calibri"/>
          <w:b w:val="0"/>
          <w:bCs w:val="0"/>
          <w:color w:val="000000" w:themeColor="text1"/>
          <w:sz w:val="24"/>
          <w:szCs w:val="24"/>
        </w:rPr>
      </w:pPr>
      <w:bookmarkStart w:id="40" w:name="_Toc45621200"/>
      <w:bookmarkStart w:id="41" w:name="_Toc51588521"/>
      <w:r w:rsidRPr="007452A2">
        <w:rPr>
          <w:rStyle w:val="Heading2Char"/>
          <w:rFonts w:ascii="Calibri" w:hAnsi="Calibri" w:cs="Calibri"/>
          <w:b w:val="0"/>
          <w:bCs w:val="0"/>
          <w:color w:val="000000" w:themeColor="text1"/>
          <w:sz w:val="24"/>
          <w:szCs w:val="24"/>
        </w:rPr>
        <w:t>for the financial or other advantage of the perpetrator or facilitator</w:t>
      </w:r>
      <w:bookmarkEnd w:id="40"/>
      <w:bookmarkEnd w:id="41"/>
      <w:r w:rsidRPr="007452A2">
        <w:rPr>
          <w:rStyle w:val="Heading2Char"/>
          <w:rFonts w:ascii="Calibri" w:hAnsi="Calibri" w:cs="Calibri"/>
          <w:b w:val="0"/>
          <w:bCs w:val="0"/>
          <w:color w:val="000000" w:themeColor="text1"/>
          <w:sz w:val="24"/>
          <w:szCs w:val="24"/>
        </w:rPr>
        <w:t xml:space="preserve"> </w:t>
      </w:r>
    </w:p>
    <w:p w:rsidR="005514A3" w:rsidRPr="007452A2" w:rsidRDefault="005514A3" w:rsidP="005514A3">
      <w:pPr>
        <w:pStyle w:val="ListParagraph"/>
        <w:numPr>
          <w:ilvl w:val="0"/>
          <w:numId w:val="33"/>
        </w:numPr>
        <w:spacing w:after="0"/>
        <w:jc w:val="both"/>
        <w:rPr>
          <w:rFonts w:ascii="Calibri" w:eastAsiaTheme="majorEastAsia" w:hAnsi="Calibri" w:cs="Calibri"/>
          <w:b/>
          <w:bCs/>
          <w:color w:val="000000" w:themeColor="text1"/>
          <w:sz w:val="24"/>
          <w:szCs w:val="24"/>
        </w:rPr>
      </w:pPr>
      <w:bookmarkStart w:id="42" w:name="_Toc45621201"/>
      <w:bookmarkStart w:id="43" w:name="_Toc51588522"/>
      <w:r w:rsidRPr="007452A2">
        <w:rPr>
          <w:rStyle w:val="Heading2Char"/>
          <w:rFonts w:ascii="Calibri" w:hAnsi="Calibri" w:cs="Calibri"/>
          <w:b w:val="0"/>
          <w:bCs w:val="0"/>
          <w:color w:val="000000" w:themeColor="text1"/>
          <w:sz w:val="24"/>
          <w:szCs w:val="24"/>
        </w:rPr>
        <w:t>through violence or the threat of violence</w:t>
      </w:r>
      <w:bookmarkEnd w:id="42"/>
      <w:bookmarkEnd w:id="43"/>
    </w:p>
    <w:p w:rsidR="005514A3" w:rsidRDefault="005514A3" w:rsidP="005514A3">
      <w:pPr>
        <w:spacing w:after="0"/>
        <w:jc w:val="both"/>
        <w:rPr>
          <w:rFonts w:ascii="Calibri" w:hAnsi="Calibri" w:cs="Calibri"/>
          <w:color w:val="000000" w:themeColor="text1"/>
          <w:sz w:val="24"/>
          <w:szCs w:val="24"/>
        </w:rPr>
      </w:pPr>
    </w:p>
    <w:p w:rsidR="005514A3" w:rsidRPr="007452A2" w:rsidRDefault="005514A3" w:rsidP="005514A3">
      <w:pPr>
        <w:spacing w:after="0"/>
        <w:jc w:val="both"/>
        <w:rPr>
          <w:rFonts w:ascii="Calibri" w:hAnsi="Calibri" w:cs="Calibri"/>
          <w:b/>
          <w:bCs/>
          <w:color w:val="000000" w:themeColor="text1"/>
          <w:sz w:val="24"/>
          <w:szCs w:val="24"/>
        </w:rPr>
      </w:pPr>
      <w:r w:rsidRPr="007452A2">
        <w:rPr>
          <w:rFonts w:ascii="Calibri" w:hAnsi="Calibri" w:cs="Calibri"/>
          <w:b/>
          <w:bCs/>
          <w:color w:val="000000" w:themeColor="text1"/>
          <w:sz w:val="24"/>
          <w:szCs w:val="24"/>
        </w:rPr>
        <w:t>County lines</w:t>
      </w: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County lines is a term used to describe gangs and organised criminal networks involved</w:t>
      </w: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in</w:t>
      </w:r>
      <w:proofErr w:type="gramEnd"/>
      <w:r w:rsidRPr="00332C76">
        <w:rPr>
          <w:rFonts w:ascii="Calibri" w:hAnsi="Calibri" w:cs="Calibri"/>
          <w:color w:val="000000" w:themeColor="text1"/>
          <w:sz w:val="24"/>
          <w:szCs w:val="24"/>
        </w:rPr>
        <w:t xml:space="preserve"> exporting illegal drugs (primarily crack cocaine and heroin) into one or more importing</w:t>
      </w: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areas</w:t>
      </w:r>
      <w:proofErr w:type="gramEnd"/>
      <w:r w:rsidRPr="00332C76">
        <w:rPr>
          <w:rFonts w:ascii="Calibri" w:hAnsi="Calibri" w:cs="Calibri"/>
          <w:color w:val="000000" w:themeColor="text1"/>
          <w:sz w:val="24"/>
          <w:szCs w:val="24"/>
        </w:rPr>
        <w:t xml:space="preserve"> [within the UK], using dedicated mobile phone lines or other form of “deal line”.</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Exploitation is an integral part of the county lines offending model with children and</w:t>
      </w: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vulnerable</w:t>
      </w:r>
      <w:proofErr w:type="gramEnd"/>
      <w:r w:rsidRPr="00332C76">
        <w:rPr>
          <w:rFonts w:ascii="Calibri" w:hAnsi="Calibri" w:cs="Calibri"/>
          <w:color w:val="000000" w:themeColor="text1"/>
          <w:sz w:val="24"/>
          <w:szCs w:val="24"/>
        </w:rPr>
        <w:t xml:space="preserve"> adults exploited to move [and store] drugs and money. Offenders will often</w:t>
      </w: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use</w:t>
      </w:r>
      <w:proofErr w:type="gramEnd"/>
      <w:r w:rsidRPr="00332C76">
        <w:rPr>
          <w:rFonts w:ascii="Calibri" w:hAnsi="Calibri" w:cs="Calibri"/>
          <w:color w:val="000000" w:themeColor="text1"/>
          <w:sz w:val="24"/>
          <w:szCs w:val="24"/>
        </w:rPr>
        <w:t xml:space="preserve"> coercion, intimidation, violence (including sexual violence) and weapons to ensure</w:t>
      </w:r>
    </w:p>
    <w:p w:rsidR="005514A3"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lastRenderedPageBreak/>
        <w:t>compliance</w:t>
      </w:r>
      <w:proofErr w:type="gramEnd"/>
      <w:r w:rsidRPr="00332C76">
        <w:rPr>
          <w:rFonts w:ascii="Calibri" w:hAnsi="Calibri" w:cs="Calibri"/>
          <w:color w:val="000000" w:themeColor="text1"/>
          <w:sz w:val="24"/>
          <w:szCs w:val="24"/>
        </w:rPr>
        <w:t xml:space="preserve"> of victims.</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Children </w:t>
      </w:r>
      <w:proofErr w:type="gramStart"/>
      <w:r w:rsidRPr="00332C76">
        <w:rPr>
          <w:rFonts w:ascii="Calibri" w:hAnsi="Calibri" w:cs="Calibri"/>
          <w:color w:val="000000" w:themeColor="text1"/>
          <w:sz w:val="24"/>
          <w:szCs w:val="24"/>
        </w:rPr>
        <w:t>can be targeted and recruited into county lines in a</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number of locations including schools, further and higher educational institutions, pupil</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referral units, special educational needs schools, children’s homes and care homes</w:t>
      </w:r>
      <w:proofErr w:type="gramEnd"/>
      <w:r w:rsidRPr="00332C76">
        <w:rPr>
          <w:rFonts w:ascii="Calibri" w:hAnsi="Calibri" w:cs="Calibri"/>
          <w:color w:val="000000" w:themeColor="text1"/>
          <w:sz w:val="24"/>
          <w:szCs w:val="24"/>
        </w:rPr>
        <w:t>.</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Children </w:t>
      </w:r>
      <w:proofErr w:type="gramStart"/>
      <w:r w:rsidRPr="00332C76">
        <w:rPr>
          <w:rFonts w:ascii="Calibri" w:hAnsi="Calibri" w:cs="Calibri"/>
          <w:color w:val="000000" w:themeColor="text1"/>
          <w:sz w:val="24"/>
          <w:szCs w:val="24"/>
        </w:rPr>
        <w:t>are often recruited</w:t>
      </w:r>
      <w:proofErr w:type="gramEnd"/>
      <w:r w:rsidRPr="00332C76">
        <w:rPr>
          <w:rFonts w:ascii="Calibri" w:hAnsi="Calibri" w:cs="Calibri"/>
          <w:color w:val="000000" w:themeColor="text1"/>
          <w:sz w:val="24"/>
          <w:szCs w:val="24"/>
        </w:rPr>
        <w:t xml:space="preserve"> to move drugs and money between locations and are known</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 be exposed to techniques such as ‘plugging’, where drugs are concealed internally to</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avoid detection. Children can easily become trapped by this type of exploitation as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county lines gangs create drug debts and can threaten serious violence and kidnap</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towards victims (and their families) if they attempt to leave the county lines network.</w:t>
      </w:r>
    </w:p>
    <w:p w:rsidR="005514A3" w:rsidRPr="00332C76"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One of the ways of identifying potential involvement in county lines are missing episodes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w:t>
      </w:r>
      <w:proofErr w:type="gramStart"/>
      <w:r w:rsidRPr="00332C76">
        <w:rPr>
          <w:rFonts w:ascii="Calibri" w:hAnsi="Calibri" w:cs="Calibri"/>
          <w:color w:val="000000" w:themeColor="text1"/>
          <w:sz w:val="24"/>
          <w:szCs w:val="24"/>
        </w:rPr>
        <w:t>both from home and school</w:t>
      </w:r>
      <w:proofErr w:type="gramEnd"/>
      <w:r w:rsidRPr="00332C76">
        <w:rPr>
          <w:rFonts w:ascii="Calibri" w:hAnsi="Calibri" w:cs="Calibri"/>
          <w:color w:val="000000" w:themeColor="text1"/>
          <w:sz w:val="24"/>
          <w:szCs w:val="24"/>
        </w:rPr>
        <w:t>), when the victim may have been trafficked for the purpose</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of transporting drugs and a referral to the National Referral Mechanism103 should be</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considered. If a child </w:t>
      </w:r>
      <w:proofErr w:type="gramStart"/>
      <w:r w:rsidRPr="00332C76">
        <w:rPr>
          <w:rFonts w:ascii="Calibri" w:hAnsi="Calibri" w:cs="Calibri"/>
          <w:color w:val="000000" w:themeColor="text1"/>
          <w:sz w:val="24"/>
          <w:szCs w:val="24"/>
        </w:rPr>
        <w:t>is suspected to be at risk of or involved in county lines,</w:t>
      </w:r>
      <w:proofErr w:type="gramEnd"/>
      <w:r w:rsidRPr="00332C76">
        <w:rPr>
          <w:rFonts w:ascii="Calibri" w:hAnsi="Calibri" w:cs="Calibri"/>
          <w:color w:val="000000" w:themeColor="text1"/>
          <w:sz w:val="24"/>
          <w:szCs w:val="24"/>
        </w:rPr>
        <w:t xml:space="preserve"> a</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referral should be considered alongside consideration of availability of local</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services/third sector providers who offer support to victims of county lines exploitation.</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Further information on the signs of a child’s involvement in county lines is available in</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guidance published by the Home Office.</w:t>
      </w:r>
    </w:p>
    <w:p w:rsidR="005514A3" w:rsidRPr="00332C76" w:rsidRDefault="005514A3" w:rsidP="005514A3">
      <w:pPr>
        <w:pStyle w:val="Default"/>
        <w:spacing w:line="276" w:lineRule="auto"/>
        <w:jc w:val="both"/>
        <w:rPr>
          <w:rStyle w:val="Heading2Char"/>
          <w:rFonts w:ascii="Calibri" w:hAnsi="Calibri" w:cs="Calibri"/>
          <w:color w:val="000000" w:themeColor="text1"/>
        </w:rPr>
      </w:pPr>
    </w:p>
    <w:p w:rsidR="005514A3" w:rsidRDefault="005514A3" w:rsidP="005514A3">
      <w:pPr>
        <w:pStyle w:val="Default"/>
        <w:spacing w:line="276" w:lineRule="auto"/>
        <w:jc w:val="both"/>
        <w:rPr>
          <w:rStyle w:val="Heading2Char"/>
          <w:rFonts w:ascii="Calibri" w:hAnsi="Calibri" w:cs="Calibri"/>
          <w:color w:val="000000" w:themeColor="text1"/>
        </w:rPr>
      </w:pPr>
      <w:bookmarkStart w:id="44" w:name="_Toc51588523"/>
      <w:r w:rsidRPr="00332C76">
        <w:rPr>
          <w:rStyle w:val="Heading2Char"/>
          <w:rFonts w:ascii="Calibri" w:hAnsi="Calibri" w:cs="Calibri"/>
          <w:color w:val="000000" w:themeColor="text1"/>
        </w:rPr>
        <w:t>Child and Adolescent Mental Health</w:t>
      </w:r>
      <w:bookmarkEnd w:id="44"/>
    </w:p>
    <w:p w:rsidR="005514A3" w:rsidRDefault="005514A3" w:rsidP="005514A3">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 xml:space="preserve">Good mental health and resilience are fundamental to our physical health, our relationships, </w:t>
      </w:r>
      <w:proofErr w:type="gramStart"/>
      <w:r w:rsidRPr="00332C76">
        <w:rPr>
          <w:rFonts w:ascii="Calibri" w:hAnsi="Calibri" w:cs="Calibri"/>
          <w:color w:val="000000" w:themeColor="text1"/>
        </w:rPr>
        <w:t>our</w:t>
      </w:r>
      <w:proofErr w:type="gramEnd"/>
      <w:r w:rsidRPr="00332C76">
        <w:rPr>
          <w:rFonts w:ascii="Calibri" w:hAnsi="Calibri" w:cs="Calibri"/>
          <w:color w:val="000000" w:themeColor="text1"/>
        </w:rPr>
        <w:t xml:space="preserve"> education and to achieving our potential.  </w:t>
      </w:r>
      <w:r>
        <w:rPr>
          <w:rFonts w:ascii="Calibri" w:hAnsi="Calibri" w:cs="Calibri"/>
          <w:color w:val="000000" w:themeColor="text1"/>
        </w:rPr>
        <w:t xml:space="preserve">Please refer to the </w:t>
      </w:r>
      <w:r w:rsidRPr="00332C76">
        <w:rPr>
          <w:rFonts w:ascii="Calibri" w:hAnsi="Calibri" w:cs="Calibri"/>
          <w:color w:val="000000" w:themeColor="text1"/>
        </w:rPr>
        <w:t>DfE advice</w:t>
      </w:r>
      <w:r>
        <w:rPr>
          <w:rFonts w:ascii="Calibri" w:hAnsi="Calibri" w:cs="Calibri"/>
          <w:color w:val="000000" w:themeColor="text1"/>
        </w:rPr>
        <w:t>,</w:t>
      </w:r>
      <w:r w:rsidRPr="00332C76">
        <w:rPr>
          <w:rFonts w:ascii="Calibri" w:hAnsi="Calibri" w:cs="Calibri"/>
          <w:color w:val="000000" w:themeColor="text1"/>
        </w:rPr>
        <w:t xml:space="preserve"> </w:t>
      </w:r>
      <w:r w:rsidRPr="00134330">
        <w:rPr>
          <w:rFonts w:ascii="Calibri" w:hAnsi="Calibri" w:cs="Calibri"/>
          <w:bCs/>
          <w:i/>
          <w:iCs/>
          <w:color w:val="000000" w:themeColor="text1"/>
        </w:rPr>
        <w:t>Mental Health and Behaviour in Schools (2018)</w:t>
      </w:r>
      <w:r>
        <w:rPr>
          <w:rFonts w:ascii="Calibri" w:hAnsi="Calibri" w:cs="Calibri"/>
          <w:bCs/>
          <w:color w:val="000000" w:themeColor="text1"/>
        </w:rPr>
        <w:t xml:space="preserve">. </w:t>
      </w:r>
      <w:r w:rsidRPr="00332C76">
        <w:rPr>
          <w:rFonts w:ascii="Calibri" w:hAnsi="Calibri" w:cs="Calibri"/>
          <w:bCs/>
          <w:color w:val="000000" w:themeColor="text1"/>
        </w:rPr>
        <w:t xml:space="preserve">  </w:t>
      </w:r>
    </w:p>
    <w:p w:rsidR="005514A3" w:rsidRDefault="005514A3" w:rsidP="005514A3">
      <w:pPr>
        <w:pStyle w:val="Default"/>
        <w:spacing w:line="276" w:lineRule="auto"/>
        <w:jc w:val="both"/>
        <w:rPr>
          <w:rFonts w:ascii="Calibri" w:hAnsi="Calibri" w:cs="Calibri"/>
          <w:bCs/>
          <w:color w:val="000000" w:themeColor="text1"/>
        </w:rPr>
      </w:pPr>
    </w:p>
    <w:p w:rsidR="005514A3" w:rsidRPr="00332C76" w:rsidRDefault="005514A3" w:rsidP="005514A3">
      <w:pPr>
        <w:pStyle w:val="Default"/>
        <w:spacing w:line="276" w:lineRule="auto"/>
        <w:jc w:val="both"/>
        <w:rPr>
          <w:rFonts w:ascii="Calibri" w:hAnsi="Calibri" w:cs="Calibri"/>
          <w:color w:val="000000" w:themeColor="text1"/>
        </w:rPr>
      </w:pPr>
      <w:r w:rsidRPr="00332C76">
        <w:rPr>
          <w:rFonts w:ascii="Calibri" w:hAnsi="Calibri" w:cs="Calibri"/>
          <w:bCs/>
          <w:color w:val="000000" w:themeColor="text1"/>
        </w:rPr>
        <w:t xml:space="preserve">This is </w:t>
      </w:r>
      <w:r w:rsidRPr="00332C76">
        <w:rPr>
          <w:rFonts w:ascii="Calibri" w:hAnsi="Calibri" w:cs="Calibri"/>
          <w:color w:val="000000" w:themeColor="text1"/>
        </w:rPr>
        <w:t xml:space="preserve">non-statutory </w:t>
      </w:r>
      <w:proofErr w:type="gramStart"/>
      <w:r w:rsidRPr="00332C76">
        <w:rPr>
          <w:rFonts w:ascii="Calibri" w:hAnsi="Calibri" w:cs="Calibri"/>
          <w:color w:val="000000" w:themeColor="text1"/>
        </w:rPr>
        <w:t>advice which</w:t>
      </w:r>
      <w:proofErr w:type="gramEnd"/>
      <w:r w:rsidRPr="00332C76">
        <w:rPr>
          <w:rFonts w:ascii="Calibri" w:hAnsi="Calibri" w:cs="Calibri"/>
          <w:color w:val="000000" w:themeColor="text1"/>
        </w:rPr>
        <w:t xml:space="preserve"> clarifies the responsibility of the school, outlines what they can do and how to support a child or young person whose behaviour - whether it is disruptive, withdrawn, anxious, depressed or otherwise - may be related to an unmet mental health need. </w:t>
      </w:r>
      <w:r>
        <w:rPr>
          <w:rFonts w:ascii="Calibri" w:hAnsi="Calibri" w:cs="Calibri"/>
          <w:color w:val="000000" w:themeColor="text1"/>
        </w:rPr>
        <w:t>While</w:t>
      </w:r>
      <w:r w:rsidRPr="00332C76">
        <w:rPr>
          <w:rFonts w:ascii="Calibri" w:hAnsi="Calibri" w:cs="Calibri"/>
          <w:color w:val="000000" w:themeColor="text1"/>
        </w:rPr>
        <w:t xml:space="preserve"> it considers the school </w:t>
      </w:r>
      <w:proofErr w:type="gramStart"/>
      <w:r w:rsidRPr="00332C76">
        <w:rPr>
          <w:rFonts w:ascii="Calibri" w:hAnsi="Calibri" w:cs="Calibri"/>
          <w:color w:val="000000" w:themeColor="text1"/>
        </w:rPr>
        <w:t>environment</w:t>
      </w:r>
      <w:proofErr w:type="gramEnd"/>
      <w:r w:rsidRPr="00332C76">
        <w:rPr>
          <w:rFonts w:ascii="Calibri" w:hAnsi="Calibri" w:cs="Calibri"/>
          <w:color w:val="000000" w:themeColor="text1"/>
        </w:rPr>
        <w:t xml:space="preserve"> it is also relevant for work within our residential provision.</w:t>
      </w:r>
    </w:p>
    <w:p w:rsidR="005514A3" w:rsidRPr="00332C76" w:rsidRDefault="005514A3" w:rsidP="005514A3">
      <w:pPr>
        <w:spacing w:after="0"/>
        <w:jc w:val="both"/>
        <w:rPr>
          <w:rFonts w:ascii="Calibri" w:hAnsi="Calibri" w:cs="Calibri"/>
          <w:color w:val="000000" w:themeColor="text1"/>
          <w:sz w:val="24"/>
          <w:szCs w:val="24"/>
        </w:rPr>
      </w:pPr>
    </w:p>
    <w:p w:rsidR="005514A3" w:rsidRDefault="005514A3" w:rsidP="005514A3">
      <w:pPr>
        <w:spacing w:after="0"/>
        <w:ind w:left="-5"/>
        <w:jc w:val="both"/>
        <w:rPr>
          <w:rStyle w:val="Heading2Char"/>
          <w:rFonts w:ascii="Calibri" w:hAnsi="Calibri" w:cs="Calibri"/>
          <w:color w:val="000000" w:themeColor="text1"/>
          <w:sz w:val="24"/>
          <w:szCs w:val="24"/>
        </w:rPr>
      </w:pPr>
      <w:bookmarkStart w:id="45" w:name="_Toc51588524"/>
      <w:r w:rsidRPr="00332C76">
        <w:rPr>
          <w:rStyle w:val="Heading2Char"/>
          <w:rFonts w:ascii="Calibri" w:hAnsi="Calibri" w:cs="Calibri"/>
          <w:color w:val="000000" w:themeColor="text1"/>
          <w:sz w:val="24"/>
          <w:szCs w:val="24"/>
        </w:rPr>
        <w:t>Bullying</w:t>
      </w:r>
      <w:bookmarkEnd w:id="45"/>
      <w:r w:rsidRPr="00332C76">
        <w:rPr>
          <w:rStyle w:val="Heading2Char"/>
          <w:rFonts w:ascii="Calibri" w:hAnsi="Calibri" w:cs="Calibri"/>
          <w:color w:val="000000" w:themeColor="text1"/>
          <w:sz w:val="24"/>
          <w:szCs w:val="24"/>
        </w:rPr>
        <w:t xml:space="preserve"> </w:t>
      </w:r>
    </w:p>
    <w:p w:rsidR="005514A3" w:rsidRPr="00332C76" w:rsidRDefault="005514A3" w:rsidP="005514A3">
      <w:pPr>
        <w:spacing w:after="0"/>
        <w:ind w:left="-5"/>
        <w:jc w:val="both"/>
        <w:rPr>
          <w:rFonts w:ascii="Calibri" w:hAnsi="Calibri" w:cs="Calibri"/>
          <w:b/>
          <w:color w:val="000000" w:themeColor="text1"/>
          <w:sz w:val="24"/>
          <w:szCs w:val="24"/>
        </w:rPr>
      </w:pPr>
      <w:bookmarkStart w:id="46" w:name="_Toc51588525"/>
      <w:r>
        <w:rPr>
          <w:rStyle w:val="Heading2Char"/>
          <w:rFonts w:ascii="Calibri" w:hAnsi="Calibri" w:cs="Calibri"/>
          <w:b w:val="0"/>
          <w:bCs w:val="0"/>
          <w:color w:val="000000" w:themeColor="text1"/>
          <w:sz w:val="24"/>
          <w:szCs w:val="24"/>
        </w:rPr>
        <w:t>Tor School</w:t>
      </w:r>
      <w:bookmarkEnd w:id="46"/>
      <w:r w:rsidRPr="00332C76">
        <w:rPr>
          <w:rStyle w:val="Heading2Cha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has a separate Anti-Bullying </w:t>
      </w:r>
      <w:r>
        <w:rPr>
          <w:rFonts w:ascii="Calibri" w:hAnsi="Calibri" w:cs="Calibri"/>
          <w:color w:val="000000" w:themeColor="text1"/>
          <w:sz w:val="24"/>
          <w:szCs w:val="24"/>
        </w:rPr>
        <w:t>P</w:t>
      </w:r>
      <w:r w:rsidRPr="00332C76">
        <w:rPr>
          <w:rFonts w:ascii="Calibri" w:hAnsi="Calibri" w:cs="Calibri"/>
          <w:color w:val="000000" w:themeColor="text1"/>
          <w:sz w:val="24"/>
          <w:szCs w:val="24"/>
        </w:rPr>
        <w:t>olicy</w:t>
      </w:r>
      <w:r>
        <w:rPr>
          <w:rFonts w:ascii="Calibri" w:hAnsi="Calibri" w:cs="Calibri"/>
          <w:color w:val="000000" w:themeColor="text1"/>
          <w:sz w:val="24"/>
          <w:szCs w:val="24"/>
        </w:rPr>
        <w:t>,</w:t>
      </w:r>
      <w:r w:rsidRPr="00332C76">
        <w:rPr>
          <w:rFonts w:ascii="Calibri" w:hAnsi="Calibri" w:cs="Calibri"/>
          <w:color w:val="000000" w:themeColor="text1"/>
          <w:sz w:val="24"/>
          <w:szCs w:val="24"/>
        </w:rPr>
        <w:t xml:space="preserve"> which is accessible </w:t>
      </w:r>
      <w:r>
        <w:rPr>
          <w:rFonts w:ascii="Calibri" w:hAnsi="Calibri" w:cs="Calibri"/>
          <w:color w:val="000000" w:themeColor="text1"/>
          <w:sz w:val="24"/>
          <w:szCs w:val="24"/>
        </w:rPr>
        <w:t>on the school website</w:t>
      </w:r>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bookmarkStart w:id="47" w:name="_Toc51588526"/>
      <w:r>
        <w:rPr>
          <w:rStyle w:val="Heading2Char"/>
          <w:rFonts w:ascii="Calibri" w:hAnsi="Calibri" w:cs="Calibri"/>
          <w:color w:val="000000" w:themeColor="text1"/>
          <w:sz w:val="24"/>
          <w:szCs w:val="24"/>
        </w:rPr>
        <w:t>Domestic, gender-based and teenage relationship abuse and violence against women</w:t>
      </w:r>
      <w:bookmarkEnd w:id="47"/>
      <w:r w:rsidRPr="00332C76">
        <w:rPr>
          <w:rFonts w:ascii="Calibri" w:hAnsi="Calibri" w:cs="Calibri"/>
          <w:b/>
          <w:color w:val="000000" w:themeColor="text1"/>
          <w:sz w:val="24"/>
          <w:szCs w:val="24"/>
        </w:rPr>
        <w:t xml:space="preserve"> </w:t>
      </w:r>
    </w:p>
    <w:p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These categories of abuse </w:t>
      </w:r>
      <w:proofErr w:type="gramStart"/>
      <w:r>
        <w:rPr>
          <w:rFonts w:ascii="Calibri" w:hAnsi="Calibri" w:cs="Calibri"/>
          <w:color w:val="000000" w:themeColor="text1"/>
          <w:sz w:val="24"/>
          <w:szCs w:val="24"/>
        </w:rPr>
        <w:t>are</w:t>
      </w:r>
      <w:r w:rsidRPr="00332C76">
        <w:rPr>
          <w:rFonts w:ascii="Calibri" w:hAnsi="Calibri" w:cs="Calibri"/>
          <w:color w:val="000000" w:themeColor="text1"/>
          <w:sz w:val="24"/>
          <w:szCs w:val="24"/>
        </w:rPr>
        <w:t xml:space="preserve"> defined</w:t>
      </w:r>
      <w:proofErr w:type="gramEnd"/>
      <w:r w:rsidRPr="00332C76">
        <w:rPr>
          <w:rFonts w:ascii="Calibri" w:hAnsi="Calibri" w:cs="Calibri"/>
          <w:color w:val="000000" w:themeColor="text1"/>
          <w:sz w:val="24"/>
          <w:szCs w:val="24"/>
        </w:rPr>
        <w:t xml:space="preserve"> as any incident or pattern of incidents of controlling, coercive, threatening behaviour, violence or abuse between those aged 16 or over who are or have been intimate partners irrespective of gender or sexuality.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Exposure to domestic abuse or violence can have a serious, long lasting emotional and psychological impact on the development of children and young people.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 xml:space="preserve">Further advice and guidance accessed </w:t>
      </w:r>
      <w:r>
        <w:rPr>
          <w:rFonts w:ascii="Calibri" w:hAnsi="Calibri" w:cs="Calibri"/>
          <w:color w:val="000000" w:themeColor="text1"/>
          <w:sz w:val="24"/>
          <w:szCs w:val="24"/>
        </w:rPr>
        <w:t>through:</w:t>
      </w:r>
    </w:p>
    <w:p w:rsidR="005514A3" w:rsidRDefault="005514A3" w:rsidP="005514A3">
      <w:pPr>
        <w:spacing w:after="0"/>
        <w:jc w:val="both"/>
        <w:rPr>
          <w:rFonts w:ascii="Calibri" w:hAnsi="Calibri" w:cs="Calibri"/>
          <w:color w:val="000000" w:themeColor="text1"/>
          <w:sz w:val="24"/>
          <w:szCs w:val="24"/>
        </w:rPr>
      </w:pPr>
    </w:p>
    <w:p w:rsidR="005514A3" w:rsidRPr="001D3CBE" w:rsidRDefault="005514A3" w:rsidP="005514A3">
      <w:pPr>
        <w:pStyle w:val="ListParagraph"/>
        <w:numPr>
          <w:ilvl w:val="0"/>
          <w:numId w:val="35"/>
        </w:numPr>
        <w:spacing w:after="0"/>
        <w:jc w:val="both"/>
        <w:rPr>
          <w:rFonts w:ascii="Calibri" w:hAnsi="Calibri" w:cs="Calibri"/>
          <w:color w:val="000000" w:themeColor="text1"/>
          <w:sz w:val="24"/>
          <w:szCs w:val="24"/>
        </w:rPr>
      </w:pPr>
      <w:r w:rsidRPr="005102EC">
        <w:rPr>
          <w:rFonts w:ascii="Calibri" w:hAnsi="Calibri" w:cs="Calibri"/>
          <w:color w:val="000000" w:themeColor="text1"/>
          <w:sz w:val="24"/>
          <w:szCs w:val="24"/>
        </w:rPr>
        <w:t>NSPCC</w:t>
      </w:r>
    </w:p>
    <w:p w:rsidR="005514A3" w:rsidRDefault="005514A3" w:rsidP="005514A3">
      <w:pPr>
        <w:pStyle w:val="ListParagraph"/>
        <w:numPr>
          <w:ilvl w:val="0"/>
          <w:numId w:val="34"/>
        </w:numPr>
        <w:spacing w:after="0"/>
        <w:jc w:val="both"/>
        <w:rPr>
          <w:rFonts w:ascii="Calibri" w:hAnsi="Calibri" w:cs="Calibri"/>
          <w:color w:val="000000" w:themeColor="text1"/>
          <w:sz w:val="24"/>
          <w:szCs w:val="24"/>
        </w:rPr>
      </w:pPr>
      <w:r w:rsidRPr="005102EC">
        <w:rPr>
          <w:rFonts w:ascii="Calibri" w:hAnsi="Calibri" w:cs="Calibri"/>
          <w:color w:val="000000" w:themeColor="text1"/>
          <w:sz w:val="24"/>
          <w:szCs w:val="24"/>
        </w:rPr>
        <w:t>Refuge</w:t>
      </w:r>
    </w:p>
    <w:p w:rsidR="005514A3" w:rsidRPr="001D3CBE" w:rsidRDefault="003720EF" w:rsidP="005514A3">
      <w:pPr>
        <w:pStyle w:val="ListParagraph"/>
        <w:numPr>
          <w:ilvl w:val="0"/>
          <w:numId w:val="34"/>
        </w:numPr>
        <w:spacing w:after="0"/>
        <w:jc w:val="both"/>
        <w:rPr>
          <w:rStyle w:val="Hyperlink"/>
          <w:rFonts w:ascii="Calibri" w:hAnsi="Calibri" w:cs="Calibri"/>
          <w:color w:val="000000" w:themeColor="text1"/>
          <w:sz w:val="24"/>
          <w:szCs w:val="24"/>
        </w:rPr>
      </w:pPr>
      <w:hyperlink r:id="rId16" w:history="1">
        <w:proofErr w:type="spellStart"/>
        <w:r w:rsidR="005514A3" w:rsidRPr="001D3CBE">
          <w:rPr>
            <w:rStyle w:val="Hyperlink"/>
            <w:rFonts w:ascii="Calibri" w:hAnsi="Calibri" w:cs="Calibri"/>
            <w:color w:val="000000" w:themeColor="text1"/>
            <w:sz w:val="24"/>
            <w:szCs w:val="24"/>
          </w:rPr>
          <w:t>Safelives</w:t>
        </w:r>
        <w:proofErr w:type="spellEnd"/>
      </w:hyperlink>
    </w:p>
    <w:p w:rsidR="005514A3" w:rsidRDefault="005514A3" w:rsidP="005514A3">
      <w:pPr>
        <w:pStyle w:val="ListParagraph"/>
        <w:numPr>
          <w:ilvl w:val="0"/>
          <w:numId w:val="34"/>
        </w:numPr>
        <w:spacing w:after="0"/>
        <w:jc w:val="both"/>
        <w:rPr>
          <w:rFonts w:ascii="Calibri" w:hAnsi="Calibri" w:cs="Calibri"/>
          <w:color w:val="000000" w:themeColor="text1"/>
          <w:sz w:val="24"/>
          <w:szCs w:val="24"/>
        </w:rPr>
      </w:pPr>
      <w:r w:rsidRPr="001D3CBE">
        <w:rPr>
          <w:rFonts w:ascii="Calibri" w:hAnsi="Calibri" w:cs="Calibri"/>
          <w:color w:val="000000" w:themeColor="text1"/>
          <w:sz w:val="24"/>
          <w:szCs w:val="24"/>
        </w:rPr>
        <w:t>Spotlight on Young People</w:t>
      </w:r>
    </w:p>
    <w:p w:rsidR="005514A3" w:rsidRPr="001D3CBE" w:rsidRDefault="005514A3" w:rsidP="005514A3">
      <w:pPr>
        <w:pStyle w:val="ListParagraph"/>
        <w:numPr>
          <w:ilvl w:val="0"/>
          <w:numId w:val="34"/>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r w:rsidRPr="001D3CBE">
        <w:rPr>
          <w:rFonts w:ascii="Calibri" w:hAnsi="Calibri" w:cs="Calibri"/>
          <w:color w:val="000000" w:themeColor="text1"/>
          <w:sz w:val="24"/>
          <w:szCs w:val="24"/>
        </w:rPr>
        <w:t>Domestic Abuse National Helpline</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Style w:val="Heading2Char"/>
          <w:rFonts w:ascii="Calibri" w:hAnsi="Calibri" w:cs="Calibri"/>
          <w:color w:val="000000" w:themeColor="text1"/>
          <w:sz w:val="24"/>
          <w:szCs w:val="24"/>
        </w:rPr>
      </w:pPr>
      <w:bookmarkStart w:id="48" w:name="_Toc51588527"/>
      <w:r w:rsidRPr="00332C76">
        <w:rPr>
          <w:rStyle w:val="Heading2Char"/>
          <w:rFonts w:ascii="Calibri" w:hAnsi="Calibri" w:cs="Calibri"/>
          <w:color w:val="000000" w:themeColor="text1"/>
          <w:sz w:val="24"/>
          <w:szCs w:val="24"/>
        </w:rPr>
        <w:t>Homelessness</w:t>
      </w:r>
      <w:bookmarkEnd w:id="48"/>
      <w:r w:rsidRPr="00332C76">
        <w:rPr>
          <w:rStyle w:val="Heading2Char"/>
          <w:rFonts w:ascii="Calibri" w:hAnsi="Calibri" w:cs="Calibri"/>
          <w:color w:val="000000" w:themeColor="text1"/>
          <w:sz w:val="24"/>
          <w:szCs w:val="24"/>
        </w:rPr>
        <w:t xml:space="preserve"> </w:t>
      </w:r>
    </w:p>
    <w:p w:rsidR="005514A3" w:rsidRDefault="005514A3" w:rsidP="005514A3">
      <w:pPr>
        <w:spacing w:after="0"/>
        <w:jc w:val="both"/>
        <w:rPr>
          <w:rFonts w:ascii="Calibri" w:hAnsi="Calibri" w:cs="Calibri"/>
          <w:color w:val="000000" w:themeColor="text1"/>
          <w:sz w:val="24"/>
          <w:szCs w:val="24"/>
        </w:rPr>
      </w:pPr>
      <w:bookmarkStart w:id="49" w:name="_Toc45621207"/>
      <w:bookmarkStart w:id="50" w:name="_Toc51588528"/>
      <w:r w:rsidRPr="00774A44">
        <w:rPr>
          <w:rStyle w:val="Heading2Char"/>
          <w:rFonts w:ascii="Calibri" w:hAnsi="Calibri" w:cs="Calibri"/>
          <w:b w:val="0"/>
          <w:bCs w:val="0"/>
          <w:color w:val="000000" w:themeColor="text1"/>
          <w:sz w:val="24"/>
          <w:szCs w:val="24"/>
        </w:rPr>
        <w:t>Homelessness</w:t>
      </w:r>
      <w:bookmarkEnd w:id="49"/>
      <w:bookmarkEnd w:id="50"/>
      <w:r w:rsidRPr="00774A44">
        <w:rPr>
          <w:rStyle w:val="Heading2Char"/>
          <w:rFonts w:ascii="Calibri" w:hAnsi="Calibri" w:cs="Calibri"/>
          <w:b w:val="0"/>
          <w:bCs w:val="0"/>
          <w:color w:val="000000" w:themeColor="text1"/>
          <w:sz w:val="24"/>
          <w:szCs w:val="24"/>
        </w:rPr>
        <w:t xml:space="preserve"> </w:t>
      </w:r>
      <w:r w:rsidRPr="00332C76">
        <w:rPr>
          <w:rFonts w:ascii="Calibri" w:hAnsi="Calibri" w:cs="Calibri"/>
          <w:color w:val="000000" w:themeColor="text1"/>
          <w:sz w:val="24"/>
          <w:szCs w:val="24"/>
        </w:rPr>
        <w:t xml:space="preserve">or the being at risk of </w:t>
      </w:r>
      <w:proofErr w:type="gramStart"/>
      <w:r w:rsidRPr="00332C76">
        <w:rPr>
          <w:rFonts w:ascii="Calibri" w:hAnsi="Calibri" w:cs="Calibri"/>
          <w:color w:val="000000" w:themeColor="text1"/>
          <w:sz w:val="24"/>
          <w:szCs w:val="24"/>
        </w:rPr>
        <w:t>being made</w:t>
      </w:r>
      <w:proofErr w:type="gramEnd"/>
      <w:r w:rsidRPr="00332C76">
        <w:rPr>
          <w:rFonts w:ascii="Calibri" w:hAnsi="Calibri" w:cs="Calibri"/>
          <w:color w:val="000000" w:themeColor="text1"/>
          <w:sz w:val="24"/>
          <w:szCs w:val="24"/>
        </w:rPr>
        <w:t xml:space="preserve"> homeless is a significant risk for children or young people. The DSL should refer </w:t>
      </w:r>
      <w:r>
        <w:rPr>
          <w:rFonts w:ascii="Calibri" w:hAnsi="Calibri" w:cs="Calibri"/>
          <w:color w:val="000000" w:themeColor="text1"/>
          <w:sz w:val="24"/>
          <w:szCs w:val="24"/>
        </w:rPr>
        <w:t>the matter to Children’s Services as soon as possible</w:t>
      </w:r>
      <w:r w:rsidRPr="00332C76">
        <w:rPr>
          <w:rFonts w:ascii="Calibri" w:hAnsi="Calibri" w:cs="Calibri"/>
          <w:color w:val="000000" w:themeColor="text1"/>
          <w:sz w:val="24"/>
          <w:szCs w:val="24"/>
        </w:rPr>
        <w:t xml:space="preserve">.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Homelessness Reduction Act 2017 places a new legal duty on English councils to provide meaningful help, including an assessment of need and circumstances.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The DfE and the Ministry of Housing, Communities and local government have published joint statutory guidance on the provision of accommodation for 16 and 17</w:t>
      </w:r>
      <w:r>
        <w:rPr>
          <w:rFonts w:ascii="Calibri" w:hAnsi="Calibri" w:cs="Calibri"/>
          <w:color w:val="000000" w:themeColor="text1"/>
          <w:sz w:val="24"/>
          <w:szCs w:val="24"/>
        </w:rPr>
        <w:t>-</w:t>
      </w:r>
      <w:r w:rsidRPr="00332C76">
        <w:rPr>
          <w:rFonts w:ascii="Calibri" w:hAnsi="Calibri" w:cs="Calibri"/>
          <w:color w:val="000000" w:themeColor="text1"/>
          <w:sz w:val="24"/>
          <w:szCs w:val="24"/>
        </w:rPr>
        <w:t>year</w:t>
      </w:r>
      <w:r>
        <w:rPr>
          <w:rFonts w:ascii="Calibri" w:hAnsi="Calibri" w:cs="Calibri"/>
          <w:color w:val="000000" w:themeColor="text1"/>
          <w:sz w:val="24"/>
          <w:szCs w:val="24"/>
        </w:rPr>
        <w:t>-</w:t>
      </w:r>
      <w:r w:rsidRPr="00332C76">
        <w:rPr>
          <w:rFonts w:ascii="Calibri" w:hAnsi="Calibri" w:cs="Calibri"/>
          <w:color w:val="000000" w:themeColor="text1"/>
          <w:sz w:val="24"/>
          <w:szCs w:val="24"/>
        </w:rPr>
        <w:t>olds who may be homeless or require accommodation</w:t>
      </w:r>
      <w:r>
        <w:rPr>
          <w:rFonts w:ascii="Calibri" w:hAnsi="Calibri" w:cs="Calibri"/>
          <w:color w:val="000000" w:themeColor="text1"/>
          <w:sz w:val="24"/>
          <w:szCs w:val="24"/>
        </w:rPr>
        <w:t xml:space="preserve">. </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bookmarkStart w:id="51" w:name="_Toc51588529"/>
      <w:r w:rsidRPr="00332C76">
        <w:rPr>
          <w:rStyle w:val="Heading2Char"/>
          <w:rFonts w:ascii="Calibri" w:hAnsi="Calibri" w:cs="Calibri"/>
          <w:color w:val="000000" w:themeColor="text1"/>
          <w:sz w:val="24"/>
          <w:szCs w:val="24"/>
        </w:rPr>
        <w:t>Online Safety</w:t>
      </w:r>
      <w:bookmarkEnd w:id="51"/>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Annex C of Keeping Children Safe in Education (September 2020) addresses the use of technology which can be a significant component of many safeguarding issues including CSE, CCE, radicalisation, sexual predation etc., whereby technology provides the platform that facilitates harm.</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roofErr w:type="gramStart"/>
      <w:r w:rsidRPr="00332C76">
        <w:rPr>
          <w:rFonts w:ascii="Calibri" w:hAnsi="Calibri" w:cs="Calibri"/>
          <w:color w:val="000000" w:themeColor="text1"/>
          <w:sz w:val="24"/>
          <w:szCs w:val="24"/>
        </w:rPr>
        <w:t>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w:t>
      </w:r>
      <w:proofErr w:type="gramEnd"/>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bookmarkStart w:id="52" w:name="_Toc51588530"/>
      <w:r w:rsidRPr="00332C76">
        <w:rPr>
          <w:rStyle w:val="Heading2Char"/>
          <w:rFonts w:ascii="Calibri" w:hAnsi="Calibri" w:cs="Calibri"/>
          <w:color w:val="000000" w:themeColor="text1"/>
          <w:sz w:val="24"/>
          <w:szCs w:val="24"/>
        </w:rPr>
        <w:t xml:space="preserve">Peer on Peer </w:t>
      </w:r>
      <w:r>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buse</w:t>
      </w:r>
      <w:bookmarkEnd w:id="52"/>
    </w:p>
    <w:p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Peer-on-peer abuse </w:t>
      </w:r>
      <w:r w:rsidRPr="00332C76">
        <w:rPr>
          <w:rFonts w:ascii="Calibri" w:hAnsi="Calibri" w:cs="Calibri"/>
          <w:color w:val="000000" w:themeColor="text1"/>
          <w:sz w:val="24"/>
          <w:szCs w:val="24"/>
        </w:rPr>
        <w:t>can take many forms</w:t>
      </w:r>
      <w:r>
        <w:rPr>
          <w:rFonts w:ascii="Calibri" w:hAnsi="Calibri" w:cs="Calibri"/>
          <w:color w:val="000000" w:themeColor="text1"/>
          <w:sz w:val="24"/>
          <w:szCs w:val="24"/>
        </w:rPr>
        <w:t xml:space="preserve">, including </w:t>
      </w:r>
      <w:r w:rsidRPr="00332C76">
        <w:rPr>
          <w:rFonts w:ascii="Calibri" w:hAnsi="Calibri" w:cs="Calibri"/>
          <w:color w:val="000000" w:themeColor="text1"/>
          <w:sz w:val="24"/>
          <w:szCs w:val="24"/>
        </w:rPr>
        <w:t>bullying (including cyber bullying); sexual violence</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harassment; physical abuse</w:t>
      </w:r>
      <w:r>
        <w:rPr>
          <w:rFonts w:ascii="Calibri" w:hAnsi="Calibri" w:cs="Calibri"/>
          <w:color w:val="000000" w:themeColor="text1"/>
          <w:sz w:val="24"/>
          <w:szCs w:val="24"/>
        </w:rPr>
        <w:t xml:space="preserve"> and violence</w:t>
      </w:r>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(e.g.</w:t>
      </w:r>
      <w:r w:rsidRPr="00332C76">
        <w:rPr>
          <w:rFonts w:ascii="Calibri" w:hAnsi="Calibri" w:cs="Calibri"/>
          <w:color w:val="000000" w:themeColor="text1"/>
          <w:sz w:val="24"/>
          <w:szCs w:val="24"/>
        </w:rPr>
        <w:t xml:space="preserve"> hitting, kicking, shaking, biting</w:t>
      </w:r>
      <w:r>
        <w:rPr>
          <w:rFonts w:ascii="Calibri" w:hAnsi="Calibri" w:cs="Calibri"/>
          <w:color w:val="000000" w:themeColor="text1"/>
          <w:sz w:val="24"/>
          <w:szCs w:val="24"/>
        </w:rPr>
        <w:t>)</w:t>
      </w:r>
      <w:r w:rsidRPr="00332C76">
        <w:rPr>
          <w:rFonts w:ascii="Calibri" w:hAnsi="Calibri" w:cs="Calibri"/>
          <w:color w:val="000000" w:themeColor="text1"/>
          <w:sz w:val="24"/>
          <w:szCs w:val="24"/>
        </w:rPr>
        <w:t>; sexting and initiating/hazing</w:t>
      </w:r>
      <w:r>
        <w:rPr>
          <w:rFonts w:ascii="Calibri" w:hAnsi="Calibri" w:cs="Calibri"/>
          <w:color w:val="000000" w:themeColor="text1"/>
          <w:sz w:val="24"/>
          <w:szCs w:val="24"/>
        </w:rPr>
        <w:t>-</w:t>
      </w:r>
      <w:r w:rsidRPr="00332C76">
        <w:rPr>
          <w:rFonts w:ascii="Calibri" w:hAnsi="Calibri" w:cs="Calibri"/>
          <w:color w:val="000000" w:themeColor="text1"/>
          <w:sz w:val="24"/>
          <w:szCs w:val="24"/>
        </w:rPr>
        <w:t>type</w:t>
      </w:r>
      <w:r>
        <w:rPr>
          <w:rFonts w:ascii="Calibri" w:hAnsi="Calibri" w:cs="Calibri"/>
          <w:color w:val="000000" w:themeColor="text1"/>
          <w:sz w:val="24"/>
          <w:szCs w:val="24"/>
        </w:rPr>
        <w:t>*</w:t>
      </w:r>
      <w:r w:rsidRPr="00332C76">
        <w:rPr>
          <w:rFonts w:ascii="Calibri" w:hAnsi="Calibri" w:cs="Calibri"/>
          <w:color w:val="000000" w:themeColor="text1"/>
          <w:sz w:val="24"/>
          <w:szCs w:val="24"/>
        </w:rPr>
        <w:t xml:space="preserve"> violence or rituals.</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 Hazing or initiation ceremonies refers to the practice of rituals, challenges and other activities involving harassment. Hazing </w:t>
      </w:r>
      <w:proofErr w:type="gramStart"/>
      <w:r>
        <w:rPr>
          <w:rFonts w:ascii="Calibri" w:hAnsi="Calibri" w:cs="Calibri"/>
          <w:color w:val="000000" w:themeColor="text1"/>
          <w:sz w:val="24"/>
          <w:szCs w:val="24"/>
        </w:rPr>
        <w:t>is seen</w:t>
      </w:r>
      <w:proofErr w:type="gramEnd"/>
      <w:r>
        <w:rPr>
          <w:rFonts w:ascii="Calibri" w:hAnsi="Calibri" w:cs="Calibri"/>
          <w:color w:val="000000" w:themeColor="text1"/>
          <w:sz w:val="24"/>
          <w:szCs w:val="24"/>
        </w:rPr>
        <w:t xml:space="preserve"> in many different types of social groups, including gangs, sports teams and school groups.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violence and sexual harassment between children in schools and colleges</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can occur between two children of </w:t>
      </w:r>
      <w:r w:rsidRPr="00D25650">
        <w:rPr>
          <w:rFonts w:ascii="Calibri" w:hAnsi="Calibri" w:cs="Calibri"/>
          <w:color w:val="000000" w:themeColor="text1"/>
          <w:sz w:val="24"/>
          <w:szCs w:val="24"/>
        </w:rPr>
        <w:t>any</w:t>
      </w:r>
      <w:r w:rsidRPr="00332C76">
        <w:rPr>
          <w:rFonts w:ascii="Calibri" w:hAnsi="Calibri" w:cs="Calibri"/>
          <w:color w:val="000000" w:themeColor="text1"/>
          <w:sz w:val="24"/>
          <w:szCs w:val="24"/>
        </w:rPr>
        <w:t xml:space="preserve"> age</w:t>
      </w:r>
      <w:r>
        <w:rPr>
          <w:rFonts w:ascii="Calibri" w:hAnsi="Calibri" w:cs="Calibri"/>
          <w:color w:val="000000" w:themeColor="text1"/>
          <w:sz w:val="24"/>
          <w:szCs w:val="24"/>
        </w:rPr>
        <w:t xml:space="preserve"> irrespective of their gender or sexual identity. </w:t>
      </w:r>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It can </w:t>
      </w:r>
      <w:r w:rsidRPr="00332C76">
        <w:rPr>
          <w:rFonts w:ascii="Calibri" w:hAnsi="Calibri" w:cs="Calibri"/>
          <w:color w:val="000000" w:themeColor="text1"/>
          <w:sz w:val="24"/>
          <w:szCs w:val="24"/>
        </w:rPr>
        <w:t xml:space="preserve">occur </w:t>
      </w:r>
      <w:r w:rsidRPr="00332C76">
        <w:rPr>
          <w:rFonts w:ascii="Calibri" w:hAnsi="Calibri" w:cs="Calibri"/>
          <w:color w:val="000000" w:themeColor="text1"/>
          <w:sz w:val="24"/>
          <w:szCs w:val="24"/>
        </w:rPr>
        <w:lastRenderedPageBreak/>
        <w:t xml:space="preserve">through a group of children or young people sexually assaulting or harassing an individual or group of children. </w:t>
      </w:r>
    </w:p>
    <w:p w:rsidR="005514A3" w:rsidRDefault="005514A3" w:rsidP="005514A3">
      <w:pPr>
        <w:spacing w:after="0"/>
        <w:jc w:val="both"/>
        <w:rPr>
          <w:rFonts w:ascii="Calibri" w:hAnsi="Calibri" w:cs="Calibri"/>
          <w:color w:val="000000" w:themeColor="text1"/>
          <w:sz w:val="24"/>
          <w:szCs w:val="24"/>
        </w:rPr>
      </w:pPr>
    </w:p>
    <w:p w:rsidR="005514A3" w:rsidRPr="00990C18" w:rsidRDefault="005514A3" w:rsidP="005514A3">
      <w:pPr>
        <w:spacing w:after="0"/>
        <w:jc w:val="both"/>
        <w:rPr>
          <w:rFonts w:ascii="Calibri" w:hAnsi="Calibri" w:cs="Calibri"/>
          <w:b/>
          <w:bCs/>
          <w:color w:val="000000" w:themeColor="text1"/>
          <w:sz w:val="24"/>
          <w:szCs w:val="24"/>
        </w:rPr>
      </w:pPr>
      <w:proofErr w:type="gramStart"/>
      <w:r w:rsidRPr="00990C18">
        <w:rPr>
          <w:rFonts w:ascii="Calibri" w:hAnsi="Calibri" w:cs="Calibri"/>
          <w:b/>
          <w:bCs/>
          <w:color w:val="000000" w:themeColor="text1"/>
          <w:sz w:val="24"/>
          <w:szCs w:val="24"/>
        </w:rPr>
        <w:t>Up</w:t>
      </w:r>
      <w:r>
        <w:rPr>
          <w:rFonts w:ascii="Calibri" w:hAnsi="Calibri" w:cs="Calibri"/>
          <w:b/>
          <w:bCs/>
          <w:color w:val="000000" w:themeColor="text1"/>
          <w:sz w:val="24"/>
          <w:szCs w:val="24"/>
        </w:rPr>
        <w:t>-</w:t>
      </w:r>
      <w:r w:rsidRPr="00990C18">
        <w:rPr>
          <w:rFonts w:ascii="Calibri" w:hAnsi="Calibri" w:cs="Calibri"/>
          <w:b/>
          <w:bCs/>
          <w:color w:val="000000" w:themeColor="text1"/>
          <w:sz w:val="24"/>
          <w:szCs w:val="24"/>
        </w:rPr>
        <w:t>skirting</w:t>
      </w:r>
      <w:proofErr w:type="gramEnd"/>
    </w:p>
    <w:p w:rsidR="005514A3" w:rsidRPr="00332C76" w:rsidRDefault="005514A3" w:rsidP="005514A3">
      <w:pPr>
        <w:spacing w:after="0"/>
        <w:jc w:val="both"/>
        <w:rPr>
          <w:rFonts w:ascii="Calibri" w:hAnsi="Calibri" w:cs="Calibri"/>
          <w:color w:val="000000" w:themeColor="text1"/>
          <w:sz w:val="24"/>
          <w:szCs w:val="24"/>
        </w:rPr>
      </w:pPr>
      <w:proofErr w:type="gramStart"/>
      <w:r>
        <w:rPr>
          <w:rFonts w:ascii="Calibri" w:hAnsi="Calibri" w:cs="Calibri"/>
          <w:color w:val="000000" w:themeColor="text1"/>
          <w:sz w:val="24"/>
          <w:szCs w:val="24"/>
        </w:rPr>
        <w:t>Up-skirting</w:t>
      </w:r>
      <w:proofErr w:type="gramEnd"/>
      <w:r w:rsidRPr="00332C76">
        <w:rPr>
          <w:rFonts w:ascii="Calibri" w:hAnsi="Calibri" w:cs="Calibr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Pr>
          <w:rFonts w:ascii="Calibri" w:hAnsi="Calibri" w:cs="Calibri"/>
          <w:color w:val="000000" w:themeColor="text1"/>
          <w:sz w:val="24"/>
          <w:szCs w:val="24"/>
        </w:rPr>
        <w:t xml:space="preserve"> and incidents </w:t>
      </w:r>
      <w:proofErr w:type="gramStart"/>
      <w:r>
        <w:rPr>
          <w:rFonts w:ascii="Calibri" w:hAnsi="Calibri" w:cs="Calibri"/>
          <w:color w:val="000000" w:themeColor="text1"/>
          <w:sz w:val="24"/>
          <w:szCs w:val="24"/>
        </w:rPr>
        <w:t>must be reported</w:t>
      </w:r>
      <w:proofErr w:type="gramEnd"/>
      <w:r>
        <w:rPr>
          <w:rFonts w:ascii="Calibri" w:hAnsi="Calibri" w:cs="Calibri"/>
          <w:color w:val="000000" w:themeColor="text1"/>
          <w:sz w:val="24"/>
          <w:szCs w:val="24"/>
        </w:rPr>
        <w:t xml:space="preserve"> to the Police in the first instance. </w:t>
      </w:r>
    </w:p>
    <w:p w:rsidR="005514A3" w:rsidRDefault="005514A3" w:rsidP="005514A3">
      <w:pPr>
        <w:spacing w:after="0"/>
        <w:jc w:val="both"/>
        <w:rPr>
          <w:rStyle w:val="Heading2Char"/>
          <w:rFonts w:ascii="Calibri" w:hAnsi="Calibri" w:cs="Calibri"/>
          <w:color w:val="000000" w:themeColor="text1"/>
          <w:sz w:val="24"/>
          <w:szCs w:val="24"/>
        </w:rPr>
      </w:pPr>
    </w:p>
    <w:p w:rsidR="005514A3" w:rsidRPr="00F01A88" w:rsidRDefault="005514A3" w:rsidP="005514A3">
      <w:pPr>
        <w:spacing w:after="0"/>
        <w:jc w:val="both"/>
        <w:rPr>
          <w:rFonts w:ascii="Calibri" w:hAnsi="Calibri" w:cs="Calibri"/>
          <w:sz w:val="24"/>
          <w:szCs w:val="24"/>
        </w:rPr>
      </w:pPr>
      <w:bookmarkStart w:id="53" w:name="_Toc51588531"/>
      <w:r w:rsidRPr="00F01A88">
        <w:rPr>
          <w:rStyle w:val="Heading2Char"/>
          <w:rFonts w:ascii="Calibri" w:hAnsi="Calibri" w:cs="Calibri"/>
          <w:sz w:val="24"/>
          <w:szCs w:val="24"/>
        </w:rPr>
        <w:t>Preventing extremism</w:t>
      </w:r>
      <w:bookmarkEnd w:id="53"/>
    </w:p>
    <w:p w:rsidR="005514A3" w:rsidRDefault="005514A3" w:rsidP="005514A3">
      <w:pPr>
        <w:spacing w:after="0"/>
        <w:jc w:val="both"/>
        <w:rPr>
          <w:rFonts w:ascii="Calibri" w:hAnsi="Calibri" w:cs="Calibri"/>
          <w:sz w:val="24"/>
          <w:szCs w:val="24"/>
        </w:rPr>
      </w:pPr>
      <w:r w:rsidRPr="00F01A88">
        <w:rPr>
          <w:rFonts w:ascii="Calibri" w:hAnsi="Calibri" w:cs="Calibri"/>
          <w:sz w:val="24"/>
          <w:szCs w:val="24"/>
        </w:rPr>
        <w:t xml:space="preserve">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w:t>
      </w:r>
      <w:proofErr w:type="gramStart"/>
      <w:r w:rsidRPr="00F01A88">
        <w:rPr>
          <w:rFonts w:ascii="Calibri" w:hAnsi="Calibri" w:cs="Calibri"/>
          <w:sz w:val="24"/>
          <w:szCs w:val="24"/>
        </w:rPr>
        <w:t>in relation to</w:t>
      </w:r>
      <w:proofErr w:type="gramEnd"/>
      <w:r>
        <w:rPr>
          <w:rFonts w:ascii="Calibri" w:hAnsi="Calibri" w:cs="Calibri"/>
          <w:sz w:val="24"/>
          <w:szCs w:val="24"/>
        </w:rPr>
        <w:t>:</w:t>
      </w:r>
    </w:p>
    <w:p w:rsidR="005514A3" w:rsidRPr="00B97257" w:rsidRDefault="005514A3" w:rsidP="005514A3">
      <w:pPr>
        <w:pStyle w:val="ListParagraph"/>
        <w:numPr>
          <w:ilvl w:val="0"/>
          <w:numId w:val="36"/>
        </w:numPr>
        <w:spacing w:after="0"/>
        <w:jc w:val="both"/>
        <w:rPr>
          <w:rFonts w:ascii="Calibri" w:hAnsi="Calibri" w:cs="Calibri"/>
          <w:sz w:val="24"/>
          <w:szCs w:val="24"/>
        </w:rPr>
      </w:pPr>
      <w:r w:rsidRPr="00F95E0A">
        <w:rPr>
          <w:rFonts w:ascii="Calibri" w:hAnsi="Calibri" w:cs="Calibri"/>
          <w:sz w:val="24"/>
          <w:szCs w:val="24"/>
        </w:rPr>
        <w:t>Extremism</w:t>
      </w:r>
    </w:p>
    <w:p w:rsidR="005514A3" w:rsidRPr="003D35A7" w:rsidRDefault="003720EF" w:rsidP="005514A3">
      <w:pPr>
        <w:pStyle w:val="ListParagraph"/>
        <w:numPr>
          <w:ilvl w:val="0"/>
          <w:numId w:val="36"/>
        </w:numPr>
        <w:spacing w:after="0"/>
        <w:jc w:val="both"/>
        <w:rPr>
          <w:rStyle w:val="Hyperlink"/>
          <w:rFonts w:ascii="Calibri" w:hAnsi="Calibri" w:cs="Calibri"/>
          <w:sz w:val="24"/>
          <w:szCs w:val="24"/>
        </w:rPr>
      </w:pPr>
      <w:hyperlink r:id="rId17" w:history="1">
        <w:r w:rsidR="005514A3" w:rsidRPr="00B97257">
          <w:rPr>
            <w:rStyle w:val="Hyperlink"/>
            <w:rFonts w:ascii="Calibri" w:hAnsi="Calibri" w:cs="Calibri"/>
            <w:sz w:val="24"/>
            <w:szCs w:val="24"/>
          </w:rPr>
          <w:t>Radicalisation</w:t>
        </w:r>
      </w:hyperlink>
    </w:p>
    <w:p w:rsidR="005514A3" w:rsidRPr="00F66D08" w:rsidRDefault="005514A3" w:rsidP="005514A3">
      <w:pPr>
        <w:pStyle w:val="ListParagraph"/>
        <w:numPr>
          <w:ilvl w:val="0"/>
          <w:numId w:val="36"/>
        </w:numPr>
        <w:spacing w:after="0"/>
        <w:jc w:val="both"/>
        <w:rPr>
          <w:rFonts w:ascii="Calibri" w:hAnsi="Calibri" w:cs="Calibri"/>
          <w:sz w:val="24"/>
          <w:szCs w:val="24"/>
        </w:rPr>
      </w:pPr>
      <w:r w:rsidRPr="00A2375A">
        <w:rPr>
          <w:rStyle w:val="Hyperlink"/>
          <w:rFonts w:ascii="Calibri" w:hAnsi="Calibri" w:cs="Calibri"/>
          <w:i/>
          <w:iCs/>
          <w:sz w:val="24"/>
          <w:szCs w:val="24"/>
        </w:rPr>
        <w:t>Keeping Children Safe in Education (2020)</w:t>
      </w:r>
      <w:r>
        <w:rPr>
          <w:rStyle w:val="Hyperlink"/>
          <w:rFonts w:ascii="Calibri" w:hAnsi="Calibri" w:cs="Calibri"/>
          <w:sz w:val="24"/>
          <w:szCs w:val="24"/>
        </w:rPr>
        <w:t xml:space="preserve"> – page 110</w:t>
      </w:r>
    </w:p>
    <w:p w:rsidR="005514A3" w:rsidRPr="00F01A88" w:rsidRDefault="005514A3" w:rsidP="005514A3">
      <w:pPr>
        <w:spacing w:after="0"/>
        <w:jc w:val="both"/>
        <w:rPr>
          <w:rStyle w:val="Heading2Char"/>
          <w:rFonts w:ascii="Calibri" w:hAnsi="Calibri" w:cs="Calibri"/>
          <w:sz w:val="24"/>
          <w:szCs w:val="24"/>
        </w:rPr>
      </w:pPr>
    </w:p>
    <w:p w:rsidR="005514A3" w:rsidRDefault="005514A3" w:rsidP="005514A3">
      <w:pPr>
        <w:spacing w:after="0"/>
        <w:jc w:val="both"/>
        <w:rPr>
          <w:rStyle w:val="Heading2Char"/>
          <w:rFonts w:ascii="Calibri" w:hAnsi="Calibri" w:cs="Calibri"/>
          <w:color w:val="000000" w:themeColor="text1"/>
          <w:sz w:val="24"/>
          <w:szCs w:val="24"/>
        </w:rPr>
      </w:pPr>
      <w:bookmarkStart w:id="54" w:name="_Toc51588532"/>
      <w:r w:rsidRPr="00332C76">
        <w:rPr>
          <w:rStyle w:val="Heading2Char"/>
          <w:rFonts w:ascii="Calibri" w:hAnsi="Calibri" w:cs="Calibri"/>
          <w:color w:val="000000" w:themeColor="text1"/>
          <w:sz w:val="24"/>
          <w:szCs w:val="24"/>
        </w:rPr>
        <w:t>Private Fostering</w:t>
      </w:r>
      <w:bookmarkEnd w:id="54"/>
    </w:p>
    <w:p w:rsidR="005514A3" w:rsidRDefault="005514A3" w:rsidP="005514A3">
      <w:pPr>
        <w:spacing w:after="0"/>
        <w:jc w:val="both"/>
        <w:rPr>
          <w:rFonts w:ascii="Calibri" w:hAnsi="Calibri" w:cs="Calibri"/>
          <w:bCs/>
          <w:color w:val="000000" w:themeColor="text1"/>
          <w:sz w:val="24"/>
          <w:szCs w:val="24"/>
        </w:rPr>
      </w:pPr>
      <w:bookmarkStart w:id="55" w:name="_Toc45621212"/>
      <w:bookmarkStart w:id="56" w:name="_Toc51588533"/>
      <w:r w:rsidRPr="00827FA6">
        <w:rPr>
          <w:rStyle w:val="Heading2Char"/>
          <w:rFonts w:ascii="Calibri" w:hAnsi="Calibri" w:cs="Calibri"/>
          <w:b w:val="0"/>
          <w:bCs w:val="0"/>
          <w:color w:val="000000" w:themeColor="text1"/>
          <w:sz w:val="24"/>
          <w:szCs w:val="24"/>
        </w:rPr>
        <w:t>Private fostering</w:t>
      </w:r>
      <w:bookmarkEnd w:id="55"/>
      <w:bookmarkEnd w:id="56"/>
      <w:r w:rsidRPr="00827FA6">
        <w:rPr>
          <w:rStyle w:val="Heading2Char"/>
          <w:rFonts w:ascii="Calibri" w:hAnsi="Calibri" w:cs="Calibri"/>
          <w:b w:val="0"/>
          <w:bCs w:val="0"/>
          <w:color w:val="000000" w:themeColor="text1"/>
          <w:sz w:val="24"/>
          <w:szCs w:val="24"/>
        </w:rPr>
        <w:t xml:space="preserve"> </w:t>
      </w:r>
      <w:r w:rsidRPr="00332C76">
        <w:rPr>
          <w:rFonts w:ascii="Calibri" w:hAnsi="Calibri" w:cs="Calibri"/>
          <w:bCs/>
          <w:color w:val="000000" w:themeColor="text1"/>
          <w:sz w:val="24"/>
          <w:szCs w:val="24"/>
        </w:rPr>
        <w:t xml:space="preserve">is when </w:t>
      </w:r>
      <w:proofErr w:type="gramStart"/>
      <w:r w:rsidRPr="00332C76">
        <w:rPr>
          <w:rFonts w:ascii="Calibri" w:hAnsi="Calibri" w:cs="Calibri"/>
          <w:bCs/>
          <w:color w:val="000000" w:themeColor="text1"/>
          <w:sz w:val="24"/>
          <w:szCs w:val="24"/>
        </w:rPr>
        <w:t xml:space="preserve">a child under the age of 16 (under 18 if </w:t>
      </w:r>
      <w:r>
        <w:rPr>
          <w:rFonts w:ascii="Calibri" w:hAnsi="Calibri" w:cs="Calibri"/>
          <w:bCs/>
          <w:color w:val="000000" w:themeColor="text1"/>
          <w:sz w:val="24"/>
          <w:szCs w:val="24"/>
        </w:rPr>
        <w:t>they have a disability</w:t>
      </w:r>
      <w:r w:rsidRPr="00332C76">
        <w:rPr>
          <w:rFonts w:ascii="Calibri" w:hAnsi="Calibri" w:cs="Calibri"/>
          <w:bCs/>
          <w:color w:val="000000" w:themeColor="text1"/>
          <w:sz w:val="24"/>
          <w:szCs w:val="24"/>
        </w:rPr>
        <w:t>) is cared for by someone who is not their parent or a 'close relative'</w:t>
      </w:r>
      <w:proofErr w:type="gramEnd"/>
      <w:r w:rsidRPr="00332C76">
        <w:rPr>
          <w:rFonts w:ascii="Calibri" w:hAnsi="Calibri" w:cs="Calibri"/>
          <w:bCs/>
          <w:color w:val="000000" w:themeColor="text1"/>
          <w:sz w:val="24"/>
          <w:szCs w:val="24"/>
        </w:rPr>
        <w:t>. This is a private arrangement made between a parent and carer, for 28</w:t>
      </w:r>
      <w:r>
        <w:rPr>
          <w:rFonts w:ascii="Calibri" w:hAnsi="Calibri" w:cs="Calibri"/>
          <w:bCs/>
          <w:color w:val="000000" w:themeColor="text1"/>
          <w:sz w:val="24"/>
          <w:szCs w:val="24"/>
        </w:rPr>
        <w:t xml:space="preserve"> or more </w:t>
      </w:r>
      <w:proofErr w:type="gramStart"/>
      <w:r>
        <w:rPr>
          <w:rFonts w:ascii="Calibri" w:hAnsi="Calibri" w:cs="Calibri"/>
          <w:bCs/>
          <w:color w:val="000000" w:themeColor="text1"/>
          <w:sz w:val="24"/>
          <w:szCs w:val="24"/>
        </w:rPr>
        <w:t xml:space="preserve">consecutive </w:t>
      </w:r>
      <w:r w:rsidRPr="00332C76">
        <w:rPr>
          <w:rFonts w:ascii="Calibri" w:hAnsi="Calibri" w:cs="Calibri"/>
          <w:bCs/>
          <w:color w:val="000000" w:themeColor="text1"/>
          <w:sz w:val="24"/>
          <w:szCs w:val="24"/>
        </w:rPr>
        <w:t xml:space="preserve"> days</w:t>
      </w:r>
      <w:proofErr w:type="gramEnd"/>
      <w:r w:rsidRPr="00332C76">
        <w:rPr>
          <w:rFonts w:ascii="Calibri" w:hAnsi="Calibri" w:cs="Calibri"/>
          <w:bCs/>
          <w:color w:val="000000" w:themeColor="text1"/>
          <w:sz w:val="24"/>
          <w:szCs w:val="24"/>
        </w:rPr>
        <w:t xml:space="preserve">. </w:t>
      </w:r>
    </w:p>
    <w:p w:rsidR="005514A3" w:rsidRDefault="005514A3" w:rsidP="005514A3">
      <w:pPr>
        <w:spacing w:after="0"/>
        <w:jc w:val="both"/>
        <w:rPr>
          <w:rFonts w:ascii="Calibri" w:hAnsi="Calibri" w:cs="Calibri"/>
          <w:bCs/>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Cs/>
          <w:color w:val="000000" w:themeColor="text1"/>
          <w:sz w:val="24"/>
          <w:szCs w:val="24"/>
        </w:rPr>
        <w:t xml:space="preserve">Close relatives are defined as </w:t>
      </w:r>
      <w:proofErr w:type="gramStart"/>
      <w:r w:rsidRPr="00332C76">
        <w:rPr>
          <w:rFonts w:ascii="Calibri" w:hAnsi="Calibri" w:cs="Calibri"/>
          <w:bCs/>
          <w:color w:val="000000" w:themeColor="text1"/>
          <w:sz w:val="24"/>
          <w:szCs w:val="24"/>
        </w:rPr>
        <w:t>step-parents</w:t>
      </w:r>
      <w:proofErr w:type="gramEnd"/>
      <w:r w:rsidRPr="00332C76">
        <w:rPr>
          <w:rFonts w:ascii="Calibri" w:hAnsi="Calibri" w:cs="Calibri"/>
          <w:bCs/>
          <w:color w:val="000000" w:themeColor="text1"/>
          <w:sz w:val="24"/>
          <w:szCs w:val="24"/>
        </w:rPr>
        <w:t>, grandparents, brothers, sisters, uncles or aunts (whether of full blood, half blood or marriage/affinity).</w:t>
      </w:r>
      <w:r w:rsidRPr="00332C76">
        <w:rPr>
          <w:rFonts w:ascii="Calibri" w:hAnsi="Calibri" w:cs="Calibri"/>
          <w:b/>
          <w:color w:val="000000" w:themeColor="text1"/>
          <w:sz w:val="24"/>
          <w:szCs w:val="24"/>
        </w:rPr>
        <w:t xml:space="preserve">  </w:t>
      </w: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private foster carer may be a friend of the family, the parent of a friend of the child, or someone previously unknown to the child’s family who is willing </w:t>
      </w:r>
      <w:proofErr w:type="gramStart"/>
      <w:r w:rsidRPr="00332C76">
        <w:rPr>
          <w:rFonts w:ascii="Calibri" w:hAnsi="Calibri" w:cs="Calibri"/>
          <w:color w:val="000000" w:themeColor="text1"/>
          <w:sz w:val="24"/>
          <w:szCs w:val="24"/>
        </w:rPr>
        <w:t>to privately foster</w:t>
      </w:r>
      <w:proofErr w:type="gramEnd"/>
      <w:r w:rsidRPr="00332C76">
        <w:rPr>
          <w:rFonts w:ascii="Calibri" w:hAnsi="Calibri" w:cs="Calibri"/>
          <w:color w:val="000000" w:themeColor="text1"/>
          <w:sz w:val="24"/>
          <w:szCs w:val="24"/>
        </w:rPr>
        <w:t xml:space="preserve"> a child.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has a responsibility to refer to Children's Social Care of any private fostering arrangement we become aware of, in order for Children's Social Care to undertake an assessment to ensure the </w:t>
      </w:r>
      <w:proofErr w:type="gramStart"/>
      <w:r w:rsidRPr="00332C76">
        <w:rPr>
          <w:rFonts w:ascii="Calibri" w:hAnsi="Calibri" w:cs="Calibri"/>
          <w:color w:val="000000" w:themeColor="text1"/>
          <w:sz w:val="24"/>
          <w:szCs w:val="24"/>
        </w:rPr>
        <w:t>needs and welfare of the child or young person is being met</w:t>
      </w:r>
      <w:proofErr w:type="gramEnd"/>
      <w:r w:rsidRPr="00332C76">
        <w:rPr>
          <w:rFonts w:ascii="Calibri" w:hAnsi="Calibri" w:cs="Calibri"/>
          <w:color w:val="000000" w:themeColor="text1"/>
          <w:sz w:val="24"/>
          <w:szCs w:val="24"/>
        </w:rPr>
        <w:t xml:space="preserve"> and that adults caring for them have access to advice and support.</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Special Education Needs and disabilities</w:t>
      </w:r>
    </w:p>
    <w:p w:rsidR="005514A3" w:rsidRDefault="005514A3" w:rsidP="005514A3">
      <w:pPr>
        <w:spacing w:after="0"/>
        <w:jc w:val="both"/>
        <w:rPr>
          <w:rFonts w:ascii="Calibri" w:hAnsi="Calibri" w:cs="Calibri"/>
          <w:color w:val="000000" w:themeColor="text1"/>
          <w:sz w:val="24"/>
          <w:szCs w:val="24"/>
        </w:rPr>
      </w:pPr>
      <w:r w:rsidRPr="00332C76">
        <w:rPr>
          <w:rFonts w:ascii="Calibri" w:eastAsia="Times New Roman" w:hAnsi="Calibri" w:cs="Calibri"/>
          <w:color w:val="000000" w:themeColor="text1"/>
          <w:sz w:val="24"/>
          <w:szCs w:val="24"/>
          <w:lang w:eastAsia="en-GB"/>
        </w:rPr>
        <w:t>There</w:t>
      </w:r>
      <w:r>
        <w:rPr>
          <w:rFonts w:ascii="Calibri" w:eastAsia="Times New Roman" w:hAnsi="Calibri" w:cs="Calibri"/>
          <w:color w:val="000000" w:themeColor="text1"/>
          <w:sz w:val="24"/>
          <w:szCs w:val="24"/>
          <w:lang w:eastAsia="en-GB"/>
        </w:rPr>
        <w:t xml:space="preserve"> is </w:t>
      </w:r>
      <w:r w:rsidRPr="00332C76">
        <w:rPr>
          <w:rFonts w:ascii="Calibri" w:eastAsia="Times New Roman" w:hAnsi="Calibri" w:cs="Calibri"/>
          <w:color w:val="000000" w:themeColor="text1"/>
          <w:sz w:val="24"/>
          <w:szCs w:val="24"/>
          <w:lang w:eastAsia="en-GB"/>
        </w:rPr>
        <w:t xml:space="preserve">a concern sometimes that, for children with SEN and disabilities, that their SEN or disability needs </w:t>
      </w:r>
      <w:proofErr w:type="gramStart"/>
      <w:r w:rsidRPr="00332C76">
        <w:rPr>
          <w:rFonts w:ascii="Calibri" w:eastAsia="Times New Roman" w:hAnsi="Calibri" w:cs="Calibri"/>
          <w:color w:val="000000" w:themeColor="text1"/>
          <w:sz w:val="24"/>
          <w:szCs w:val="24"/>
          <w:lang w:eastAsia="en-GB"/>
        </w:rPr>
        <w:t>are seen</w:t>
      </w:r>
      <w:proofErr w:type="gramEnd"/>
      <w:r w:rsidRPr="00332C76">
        <w:rPr>
          <w:rFonts w:ascii="Calibri" w:eastAsia="Times New Roman" w:hAnsi="Calibri" w:cs="Calibri"/>
          <w:color w:val="000000" w:themeColor="text1"/>
          <w:sz w:val="24"/>
          <w:szCs w:val="24"/>
          <w:lang w:eastAsia="en-GB"/>
        </w:rPr>
        <w:t xml:space="preserve"> first, and the potential for abuse second. If children are behaving in particular ways or </w:t>
      </w:r>
      <w:proofErr w:type="gramStart"/>
      <w:r w:rsidRPr="00332C76">
        <w:rPr>
          <w:rFonts w:ascii="Calibri" w:eastAsia="Times New Roman" w:hAnsi="Calibri" w:cs="Calibri"/>
          <w:color w:val="000000" w:themeColor="text1"/>
          <w:sz w:val="24"/>
          <w:szCs w:val="24"/>
          <w:lang w:eastAsia="en-GB"/>
        </w:rPr>
        <w:t>they’re</w:t>
      </w:r>
      <w:proofErr w:type="gramEnd"/>
      <w:r w:rsidRPr="00332C76">
        <w:rPr>
          <w:rFonts w:ascii="Calibri" w:eastAsia="Times New Roman" w:hAnsi="Calibri" w:cs="Calibri"/>
          <w:color w:val="000000" w:themeColor="text1"/>
          <w:sz w:val="24"/>
          <w:szCs w:val="24"/>
          <w:lang w:eastAsia="en-GB"/>
        </w:rPr>
        <w:t xml:space="preserve"> looking distressed or their behaviour or </w:t>
      </w:r>
      <w:r>
        <w:rPr>
          <w:rFonts w:ascii="Calibri" w:eastAsia="Times New Roman" w:hAnsi="Calibri" w:cs="Calibri"/>
          <w:color w:val="000000" w:themeColor="text1"/>
          <w:sz w:val="24"/>
          <w:szCs w:val="24"/>
          <w:lang w:eastAsia="en-GB"/>
        </w:rPr>
        <w:t>presentation</w:t>
      </w:r>
      <w:r w:rsidRPr="00332C76">
        <w:rPr>
          <w:rFonts w:ascii="Calibri" w:eastAsia="Times New Roman" w:hAnsi="Calibri" w:cs="Calibri"/>
          <w:color w:val="000000" w:themeColor="text1"/>
          <w:sz w:val="24"/>
          <w:szCs w:val="24"/>
          <w:lang w:eastAsia="en-GB"/>
        </w:rPr>
        <w:t xml:space="preserve"> is different from in the past, our staff should think about that being a sign of the potential for abuse, and not simply see it as part of their disability or their special educational needs.</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lastRenderedPageBreak/>
        <w:t xml:space="preserve">The Governing Body (including Trusts or Directors) </w:t>
      </w: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rsidR="005514A3" w:rsidRPr="00332C76" w:rsidRDefault="005514A3" w:rsidP="005514A3">
      <w:pPr>
        <w:pStyle w:val="NoSpacing"/>
        <w:spacing w:line="276" w:lineRule="auto"/>
        <w:jc w:val="both"/>
        <w:rPr>
          <w:rFonts w:ascii="Calibri" w:hAnsi="Calibri" w:cs="Calibri"/>
          <w:color w:val="000000" w:themeColor="text1"/>
          <w:sz w:val="24"/>
          <w:szCs w:val="24"/>
        </w:rPr>
      </w:pPr>
    </w:p>
    <w:p w:rsidR="005514A3" w:rsidRPr="00332C76" w:rsidRDefault="005514A3" w:rsidP="005514A3">
      <w:pPr>
        <w:pStyle w:val="NoSpacing"/>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responsibilities placed on governing bodies and proprietors include: </w:t>
      </w:r>
    </w:p>
    <w:p w:rsidR="005514A3" w:rsidRPr="00332C76" w:rsidRDefault="005514A3" w:rsidP="005514A3">
      <w:pPr>
        <w:pStyle w:val="NoSpacing"/>
        <w:spacing w:line="276" w:lineRule="auto"/>
        <w:jc w:val="both"/>
        <w:rPr>
          <w:rFonts w:ascii="Calibri" w:hAnsi="Calibri" w:cs="Calibri"/>
          <w:color w:val="000000" w:themeColor="text1"/>
          <w:sz w:val="24"/>
          <w:szCs w:val="24"/>
        </w:rPr>
      </w:pP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Contributing to ensure the provision is carrying out inter-agency working, which includes providing a coordinated offer of early help when additional needs of children </w:t>
      </w:r>
      <w:proofErr w:type="gramStart"/>
      <w:r w:rsidRPr="00332C76">
        <w:rPr>
          <w:rFonts w:ascii="Calibri" w:hAnsi="Calibri" w:cs="Calibri"/>
          <w:color w:val="000000" w:themeColor="text1"/>
          <w:sz w:val="24"/>
          <w:szCs w:val="24"/>
        </w:rPr>
        <w:t>are identified</w:t>
      </w:r>
      <w:proofErr w:type="gramEnd"/>
      <w:r w:rsidRPr="00332C76">
        <w:rPr>
          <w:rFonts w:ascii="Calibri" w:hAnsi="Calibri" w:cs="Calibri"/>
          <w:color w:val="000000" w:themeColor="text1"/>
          <w:sz w:val="24"/>
          <w:szCs w:val="24"/>
        </w:rPr>
        <w:t xml:space="preserve">.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an effective child protection policy is in place, together with a staff behaviour code of conduct policy and behaviour policy.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staff are provided with Part One</w:t>
      </w:r>
      <w:r>
        <w:rPr>
          <w:rFonts w:ascii="Calibri" w:hAnsi="Calibri" w:cs="Calibri"/>
          <w:color w:val="000000" w:themeColor="text1"/>
          <w:sz w:val="24"/>
          <w:szCs w:val="24"/>
        </w:rPr>
        <w:t xml:space="preserve"> and Annexe A</w:t>
      </w:r>
      <w:r w:rsidRPr="00332C76">
        <w:rPr>
          <w:rFonts w:ascii="Calibri" w:hAnsi="Calibri" w:cs="Calibri"/>
          <w:color w:val="000000" w:themeColor="text1"/>
          <w:sz w:val="24"/>
          <w:szCs w:val="24"/>
        </w:rPr>
        <w:t xml:space="preserve"> of </w:t>
      </w:r>
      <w:r w:rsidRPr="00332C76">
        <w:rPr>
          <w:rFonts w:ascii="Calibri" w:hAnsi="Calibri" w:cs="Calibri"/>
          <w:i/>
          <w:color w:val="000000" w:themeColor="text1"/>
          <w:sz w:val="24"/>
          <w:szCs w:val="24"/>
        </w:rPr>
        <w:t xml:space="preserve">Keeping Children Safe in Education </w:t>
      </w:r>
      <w:proofErr w:type="gramStart"/>
      <w:r>
        <w:rPr>
          <w:rFonts w:ascii="Calibri" w:hAnsi="Calibri" w:cs="Calibri"/>
          <w:i/>
          <w:color w:val="000000" w:themeColor="text1"/>
          <w:sz w:val="24"/>
          <w:szCs w:val="24"/>
        </w:rPr>
        <w:t>(</w:t>
      </w:r>
      <w:r w:rsidRPr="00332C76">
        <w:rPr>
          <w:rFonts w:ascii="Calibri" w:hAnsi="Calibri" w:cs="Calibri"/>
          <w:i/>
          <w:color w:val="000000" w:themeColor="text1"/>
          <w:sz w:val="24"/>
          <w:szCs w:val="24"/>
        </w:rPr>
        <w:t xml:space="preserve"> 2020</w:t>
      </w:r>
      <w:proofErr w:type="gramEnd"/>
      <w:r w:rsidRPr="00332C76">
        <w:rPr>
          <w:rFonts w:ascii="Calibri" w:hAnsi="Calibri" w:cs="Calibri"/>
          <w:i/>
          <w:color w:val="000000" w:themeColor="text1"/>
          <w:sz w:val="24"/>
          <w:szCs w:val="24"/>
        </w:rPr>
        <w:t>)</w:t>
      </w:r>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and are aware of specific safeguarding issues.</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staff induction is in place </w:t>
      </w:r>
      <w:proofErr w:type="gramStart"/>
      <w:r w:rsidRPr="00332C76">
        <w:rPr>
          <w:rFonts w:ascii="Calibri" w:hAnsi="Calibri" w:cs="Calibri"/>
          <w:color w:val="000000" w:themeColor="text1"/>
          <w:sz w:val="24"/>
          <w:szCs w:val="24"/>
        </w:rPr>
        <w:t>with regards to</w:t>
      </w:r>
      <w:proofErr w:type="gramEnd"/>
      <w:r w:rsidRPr="00332C76">
        <w:rPr>
          <w:rFonts w:ascii="Calibri" w:hAnsi="Calibri" w:cs="Calibri"/>
          <w:color w:val="000000" w:themeColor="text1"/>
          <w:sz w:val="24"/>
          <w:szCs w:val="24"/>
        </w:rPr>
        <w:t xml:space="preserve"> child protection and safeguarding.</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Appointing an appropriate senior member of staff to act as the Designated Safeguarding Lead.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all of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Having a senior board level lead to take leadership responsibility for the </w:t>
      </w:r>
      <w:proofErr w:type="gramStart"/>
      <w:r w:rsidRPr="00332C76">
        <w:rPr>
          <w:rFonts w:ascii="Calibri" w:hAnsi="Calibri" w:cs="Calibri"/>
          <w:color w:val="000000" w:themeColor="text1"/>
          <w:sz w:val="24"/>
          <w:szCs w:val="24"/>
        </w:rPr>
        <w:t>organisation’s</w:t>
      </w:r>
      <w:proofErr w:type="gramEnd"/>
      <w:r w:rsidRPr="00332C76">
        <w:rPr>
          <w:rFonts w:ascii="Calibri" w:hAnsi="Calibri" w:cs="Calibri"/>
          <w:color w:val="000000" w:themeColor="text1"/>
          <w:sz w:val="24"/>
          <w:szCs w:val="24"/>
        </w:rPr>
        <w:t xml:space="preserve"> safeguarding arrangements.</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safeguarding is regularly discussed and outcomes recorded at Governor </w:t>
      </w:r>
      <w:proofErr w:type="gramStart"/>
      <w:r w:rsidRPr="00332C76">
        <w:rPr>
          <w:rFonts w:ascii="Calibri" w:hAnsi="Calibri" w:cs="Calibri"/>
          <w:color w:val="000000" w:themeColor="text1"/>
          <w:sz w:val="24"/>
          <w:szCs w:val="24"/>
        </w:rPr>
        <w:t>meetings</w:t>
      </w:r>
      <w:proofErr w:type="gramEnd"/>
      <w:r w:rsidRPr="00332C76">
        <w:rPr>
          <w:rFonts w:ascii="Calibri" w:hAnsi="Calibri" w:cs="Calibri"/>
          <w:color w:val="000000" w:themeColor="text1"/>
          <w:sz w:val="24"/>
          <w:szCs w:val="24"/>
        </w:rPr>
        <w:t>.</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Governor’s Safeguarding Audit Section 175 are met and actions when needed completed in a timely way </w:t>
      </w:r>
    </w:p>
    <w:p w:rsidR="005514A3" w:rsidRPr="00332C76"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eastAsia="Times New Roman" w:hAnsi="Calibri" w:cs="Calibri"/>
          <w:color w:val="000000" w:themeColor="text1"/>
          <w:sz w:val="24"/>
          <w:szCs w:val="24"/>
          <w:lang w:eastAsia="en-GB"/>
        </w:rPr>
      </w:pPr>
    </w:p>
    <w:p w:rsidR="005514A3" w:rsidRDefault="005514A3" w:rsidP="005514A3">
      <w:pPr>
        <w:spacing w:after="0"/>
        <w:jc w:val="both"/>
        <w:rPr>
          <w:rFonts w:ascii="Calibri" w:eastAsia="Times New Roman" w:hAnsi="Calibri" w:cs="Calibri"/>
          <w:color w:val="000000" w:themeColor="text1"/>
          <w:sz w:val="24"/>
          <w:szCs w:val="24"/>
          <w:lang w:eastAsia="en-GB"/>
        </w:rPr>
      </w:pPr>
    </w:p>
    <w:p w:rsidR="005514A3" w:rsidRDefault="005514A3" w:rsidP="005514A3">
      <w:pPr>
        <w:spacing w:after="0"/>
        <w:jc w:val="both"/>
        <w:rPr>
          <w:rFonts w:ascii="Calibri" w:eastAsia="Times New Roman" w:hAnsi="Calibri" w:cs="Calibri"/>
          <w:color w:val="000000" w:themeColor="text1"/>
          <w:sz w:val="24"/>
          <w:szCs w:val="24"/>
          <w:lang w:eastAsia="en-GB"/>
        </w:rPr>
      </w:pPr>
    </w:p>
    <w:p w:rsidR="005514A3" w:rsidRPr="00332C76" w:rsidRDefault="005514A3" w:rsidP="005514A3">
      <w:pPr>
        <w:spacing w:after="0"/>
        <w:jc w:val="both"/>
        <w:rPr>
          <w:rFonts w:ascii="Calibri" w:eastAsia="Times New Roman" w:hAnsi="Calibri" w:cs="Calibri"/>
          <w:color w:val="000000" w:themeColor="text1"/>
          <w:sz w:val="24"/>
          <w:szCs w:val="24"/>
          <w:lang w:eastAsia="en-GB"/>
        </w:rPr>
      </w:pPr>
    </w:p>
    <w:p w:rsidR="005514A3" w:rsidRDefault="005514A3" w:rsidP="005514A3">
      <w:pPr>
        <w:keepNext/>
        <w:spacing w:after="0"/>
        <w:jc w:val="both"/>
        <w:outlineLvl w:val="1"/>
        <w:rPr>
          <w:rFonts w:ascii="Calibri" w:eastAsia="Times New Roman" w:hAnsi="Calibri" w:cs="Calibri"/>
          <w:b/>
          <w:bCs/>
          <w:iCs/>
          <w:color w:val="000000" w:themeColor="text1"/>
          <w:sz w:val="24"/>
          <w:szCs w:val="24"/>
        </w:rPr>
      </w:pPr>
      <w:bookmarkStart w:id="57" w:name="_Toc295993835"/>
      <w:bookmarkStart w:id="58" w:name="_Toc295994287"/>
      <w:bookmarkStart w:id="59" w:name="_Toc51588534"/>
      <w:r w:rsidRPr="00332C76">
        <w:rPr>
          <w:rFonts w:ascii="Calibri" w:eastAsia="Times New Roman" w:hAnsi="Calibri" w:cs="Calibri"/>
          <w:b/>
          <w:bCs/>
          <w:iCs/>
          <w:color w:val="000000" w:themeColor="text1"/>
          <w:sz w:val="24"/>
          <w:szCs w:val="24"/>
        </w:rPr>
        <w:lastRenderedPageBreak/>
        <w:t xml:space="preserve">Looked after </w:t>
      </w:r>
      <w:bookmarkEnd w:id="57"/>
      <w:bookmarkEnd w:id="58"/>
      <w:r w:rsidRPr="00332C76">
        <w:rPr>
          <w:rFonts w:ascii="Calibri" w:eastAsia="Times New Roman" w:hAnsi="Calibri" w:cs="Calibri"/>
          <w:b/>
          <w:bCs/>
          <w:iCs/>
          <w:color w:val="000000" w:themeColor="text1"/>
          <w:sz w:val="24"/>
          <w:szCs w:val="24"/>
        </w:rPr>
        <w:t>children</w:t>
      </w:r>
      <w:bookmarkEnd w:id="59"/>
    </w:p>
    <w:p w:rsidR="005514A3" w:rsidRPr="00891E44" w:rsidRDefault="005514A3" w:rsidP="005514A3">
      <w:pPr>
        <w:keepNext/>
        <w:spacing w:after="0"/>
        <w:jc w:val="both"/>
        <w:outlineLvl w:val="1"/>
        <w:rPr>
          <w:rFonts w:ascii="Calibri" w:eastAsia="Times New Roman" w:hAnsi="Calibri" w:cs="Calibri"/>
          <w:b/>
          <w:bCs/>
          <w:iCs/>
          <w:color w:val="000000" w:themeColor="text1"/>
          <w:sz w:val="24"/>
          <w:szCs w:val="24"/>
        </w:rPr>
      </w:pPr>
      <w:bookmarkStart w:id="60" w:name="_Toc45621214"/>
      <w:bookmarkStart w:id="61" w:name="_Toc51588535"/>
      <w:r w:rsidRPr="00332C76">
        <w:rPr>
          <w:rFonts w:ascii="Calibri" w:eastAsia="Times New Roman" w:hAnsi="Calibri" w:cs="Calibri"/>
          <w:bCs/>
          <w:color w:val="000000" w:themeColor="text1"/>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60"/>
      <w:bookmarkEnd w:id="61"/>
    </w:p>
    <w:p w:rsidR="005514A3" w:rsidRPr="00332C76" w:rsidRDefault="005514A3" w:rsidP="005514A3">
      <w:pPr>
        <w:spacing w:after="0"/>
        <w:jc w:val="both"/>
        <w:rPr>
          <w:rStyle w:val="Heading2Char"/>
          <w:rFonts w:ascii="Calibri" w:hAnsi="Calibri" w:cs="Calibri"/>
          <w:color w:val="000000" w:themeColor="text1"/>
          <w:sz w:val="24"/>
          <w:szCs w:val="24"/>
        </w:rPr>
      </w:pPr>
    </w:p>
    <w:p w:rsidR="005514A3" w:rsidRDefault="005514A3" w:rsidP="005514A3">
      <w:pPr>
        <w:spacing w:after="0"/>
        <w:jc w:val="both"/>
        <w:rPr>
          <w:rStyle w:val="Heading2Char"/>
          <w:rFonts w:ascii="Calibri" w:hAnsi="Calibri" w:cs="Calibri"/>
          <w:color w:val="000000" w:themeColor="text1"/>
          <w:sz w:val="24"/>
          <w:szCs w:val="24"/>
        </w:rPr>
      </w:pPr>
      <w:bookmarkStart w:id="62" w:name="_Toc51588536"/>
      <w:proofErr w:type="spellStart"/>
      <w:r>
        <w:rPr>
          <w:rStyle w:val="Heading2Char"/>
          <w:rFonts w:ascii="Calibri" w:hAnsi="Calibri" w:cs="Calibri"/>
          <w:color w:val="000000" w:themeColor="text1"/>
          <w:sz w:val="24"/>
          <w:szCs w:val="24"/>
        </w:rPr>
        <w:t>Honour</w:t>
      </w:r>
      <w:proofErr w:type="spellEnd"/>
      <w:r>
        <w:rPr>
          <w:rStyle w:val="Heading2Char"/>
          <w:rFonts w:ascii="Calibri" w:hAnsi="Calibri" w:cs="Calibri"/>
          <w:color w:val="000000" w:themeColor="text1"/>
          <w:sz w:val="24"/>
          <w:szCs w:val="24"/>
        </w:rPr>
        <w:t>-Based Abuse</w:t>
      </w:r>
      <w:bookmarkEnd w:id="62"/>
    </w:p>
    <w:p w:rsidR="005514A3" w:rsidRDefault="005514A3" w:rsidP="005514A3">
      <w:pPr>
        <w:spacing w:after="0"/>
        <w:jc w:val="both"/>
        <w:rPr>
          <w:rStyle w:val="Heading2Char"/>
          <w:rFonts w:ascii="Calibri" w:hAnsi="Calibri" w:cs="Calibri"/>
          <w:color w:val="000000" w:themeColor="text1"/>
          <w:sz w:val="24"/>
          <w:szCs w:val="24"/>
        </w:rPr>
      </w:pPr>
      <w:bookmarkStart w:id="63" w:name="_Toc45621216"/>
      <w:bookmarkStart w:id="64" w:name="_Toc51588537"/>
      <w:r>
        <w:rPr>
          <w:rStyle w:val="Heading2Char"/>
          <w:rFonts w:ascii="Calibri" w:hAnsi="Calibri" w:cs="Calibri"/>
          <w:color w:val="000000" w:themeColor="text1"/>
          <w:sz w:val="24"/>
          <w:szCs w:val="24"/>
        </w:rPr>
        <w:t>I</w:t>
      </w:r>
      <w:r w:rsidRPr="00332C76">
        <w:rPr>
          <w:rStyle w:val="Heading2Char"/>
          <w:rFonts w:ascii="Calibri" w:hAnsi="Calibri" w:cs="Calibri"/>
          <w:color w:val="000000" w:themeColor="text1"/>
          <w:sz w:val="24"/>
          <w:szCs w:val="24"/>
        </w:rPr>
        <w:t>ncluding</w:t>
      </w:r>
      <w:r>
        <w:rPr>
          <w:rStyle w:val="Heading2Char"/>
          <w:rFonts w:ascii="Calibri" w:hAnsi="Calibri" w:cs="Calibri"/>
          <w:color w:val="000000" w:themeColor="text1"/>
          <w:sz w:val="24"/>
          <w:szCs w:val="24"/>
        </w:rPr>
        <w:t>:</w:t>
      </w:r>
      <w:r w:rsidRPr="00332C76">
        <w:rPr>
          <w:rStyle w:val="Heading2Char"/>
          <w:rFonts w:ascii="Calibri" w:hAnsi="Calibri" w:cs="Calibri"/>
          <w:color w:val="000000" w:themeColor="text1"/>
          <w:sz w:val="24"/>
          <w:szCs w:val="24"/>
        </w:rPr>
        <w:t xml:space="preserve"> Female Genital Mutilation, Forced Marriage</w:t>
      </w:r>
      <w:r>
        <w:rPr>
          <w:rStyle w:val="Heading2Char"/>
          <w:rFonts w:ascii="Calibri" w:hAnsi="Calibri" w:cs="Calibri"/>
          <w:color w:val="000000" w:themeColor="text1"/>
          <w:sz w:val="24"/>
          <w:szCs w:val="24"/>
        </w:rPr>
        <w:t xml:space="preserve"> and </w:t>
      </w:r>
      <w:r w:rsidRPr="00332C76">
        <w:rPr>
          <w:rStyle w:val="Heading2Char"/>
          <w:rFonts w:ascii="Calibri" w:hAnsi="Calibri" w:cs="Calibri"/>
          <w:color w:val="000000" w:themeColor="text1"/>
          <w:sz w:val="24"/>
          <w:szCs w:val="24"/>
        </w:rPr>
        <w:t>Breast Ironing</w:t>
      </w:r>
      <w:bookmarkEnd w:id="63"/>
      <w:bookmarkEnd w:id="64"/>
    </w:p>
    <w:p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Honour-based abuse relates to</w:t>
      </w:r>
      <w:r w:rsidRPr="00332C76">
        <w:rPr>
          <w:rFonts w:ascii="Calibri" w:hAnsi="Calibri" w:cs="Calibri"/>
          <w:color w:val="000000" w:themeColor="text1"/>
          <w:sz w:val="24"/>
          <w:szCs w:val="24"/>
        </w:rPr>
        <w:t xml:space="preserve"> incidents or </w:t>
      </w:r>
      <w:proofErr w:type="gramStart"/>
      <w:r w:rsidRPr="00332C76">
        <w:rPr>
          <w:rFonts w:ascii="Calibri" w:hAnsi="Calibri" w:cs="Calibri"/>
          <w:color w:val="000000" w:themeColor="text1"/>
          <w:sz w:val="24"/>
          <w:szCs w:val="24"/>
        </w:rPr>
        <w:t>crimes which</w:t>
      </w:r>
      <w:proofErr w:type="gramEnd"/>
      <w:r w:rsidRPr="00332C76">
        <w:rPr>
          <w:rFonts w:ascii="Calibri" w:hAnsi="Calibri" w:cs="Calibri"/>
          <w:color w:val="000000" w:themeColor="text1"/>
          <w:sz w:val="24"/>
          <w:szCs w:val="24"/>
        </w:rPr>
        <w:t xml:space="preserve"> have been committed to protect or defend the honour of the family or community. All forms of </w:t>
      </w:r>
      <w:proofErr w:type="gramStart"/>
      <w:r w:rsidRPr="00332C76">
        <w:rPr>
          <w:rFonts w:ascii="Calibri" w:hAnsi="Calibri" w:cs="Calibri"/>
          <w:color w:val="000000" w:themeColor="text1"/>
          <w:sz w:val="24"/>
          <w:szCs w:val="24"/>
        </w:rPr>
        <w:t>honour based</w:t>
      </w:r>
      <w:proofErr w:type="gramEnd"/>
      <w:r w:rsidRPr="00332C76">
        <w:rPr>
          <w:rFonts w:ascii="Calibri" w:hAnsi="Calibri" w:cs="Calibri"/>
          <w:color w:val="000000" w:themeColor="text1"/>
          <w:sz w:val="24"/>
          <w:szCs w:val="24"/>
        </w:rPr>
        <w:t xml:space="preserve"> violence (HBV) is abuse, regardless of the motivation and should be handled and escalated as such.  </w:t>
      </w:r>
    </w:p>
    <w:p w:rsidR="005514A3" w:rsidRDefault="005514A3" w:rsidP="005514A3">
      <w:pPr>
        <w:spacing w:after="0"/>
        <w:jc w:val="both"/>
        <w:rPr>
          <w:rFonts w:ascii="Calibri" w:hAnsi="Calibri" w:cs="Calibri"/>
          <w:color w:val="000000" w:themeColor="text1"/>
          <w:sz w:val="24"/>
          <w:szCs w:val="24"/>
        </w:rPr>
      </w:pPr>
    </w:p>
    <w:p w:rsidR="005514A3" w:rsidRPr="00DB3136" w:rsidRDefault="005514A3" w:rsidP="005514A3">
      <w:pPr>
        <w:spacing w:after="0"/>
        <w:jc w:val="both"/>
        <w:rPr>
          <w:rFonts w:ascii="Calibri" w:hAnsi="Calibri" w:cs="Calibri"/>
          <w:b/>
          <w:bCs/>
          <w:color w:val="000000" w:themeColor="text1"/>
          <w:sz w:val="24"/>
          <w:szCs w:val="24"/>
        </w:rPr>
      </w:pPr>
      <w:r w:rsidRPr="00DB3136">
        <w:rPr>
          <w:rFonts w:ascii="Calibri" w:hAnsi="Calibri" w:cs="Calibri"/>
          <w:b/>
          <w:bCs/>
          <w:color w:val="000000" w:themeColor="text1"/>
          <w:sz w:val="24"/>
          <w:szCs w:val="24"/>
        </w:rPr>
        <w:t>There are specific mandatory reporting duties for teachers and support staff to report to the Police where they discover (</w:t>
      </w:r>
      <w:proofErr w:type="gramStart"/>
      <w:r w:rsidRPr="00DB3136">
        <w:rPr>
          <w:rFonts w:ascii="Calibri" w:hAnsi="Calibri" w:cs="Calibri"/>
          <w:b/>
          <w:bCs/>
          <w:color w:val="000000" w:themeColor="text1"/>
          <w:sz w:val="24"/>
          <w:szCs w:val="24"/>
        </w:rPr>
        <w:t>either through disclosure or visual</w:t>
      </w:r>
      <w:proofErr w:type="gramEnd"/>
      <w:r w:rsidRPr="00DB3136">
        <w:rPr>
          <w:rFonts w:ascii="Calibri" w:hAnsi="Calibri" w:cs="Calibri"/>
          <w:b/>
          <w:bCs/>
          <w:color w:val="000000" w:themeColor="text1"/>
          <w:sz w:val="24"/>
          <w:szCs w:val="24"/>
        </w:rPr>
        <w:t xml:space="preserve"> evidence) that FGM appears to have been carried out on a girl under 18.  </w:t>
      </w:r>
    </w:p>
    <w:p w:rsidR="005514A3" w:rsidRPr="00332C76" w:rsidRDefault="005514A3" w:rsidP="005514A3">
      <w:pPr>
        <w:spacing w:after="0"/>
        <w:jc w:val="both"/>
        <w:rPr>
          <w:rFonts w:ascii="Calibri" w:hAnsi="Calibri" w:cs="Calibri"/>
          <w:color w:val="000000" w:themeColor="text1"/>
          <w:sz w:val="24"/>
          <w:szCs w:val="24"/>
        </w:rPr>
      </w:pPr>
    </w:p>
    <w:p w:rsidR="005514A3" w:rsidRPr="00543E4E" w:rsidRDefault="005514A3" w:rsidP="005514A3">
      <w:pPr>
        <w:spacing w:after="0"/>
        <w:jc w:val="both"/>
        <w:rPr>
          <w:rFonts w:ascii="Calibri" w:hAnsi="Calibri" w:cs="Calibri"/>
          <w:b/>
          <w:bCs/>
          <w:color w:val="000000" w:themeColor="text1"/>
          <w:sz w:val="24"/>
          <w:szCs w:val="24"/>
        </w:rPr>
      </w:pPr>
      <w:r w:rsidRPr="00543E4E">
        <w:rPr>
          <w:rFonts w:ascii="Calibri" w:hAnsi="Calibri" w:cs="Calibri"/>
          <w:b/>
          <w:bCs/>
          <w:color w:val="000000" w:themeColor="text1"/>
          <w:sz w:val="24"/>
          <w:szCs w:val="24"/>
        </w:rPr>
        <w:t>Additional guidance and publications</w:t>
      </w:r>
    </w:p>
    <w:p w:rsidR="005514A3" w:rsidRPr="00543E4E" w:rsidRDefault="005514A3" w:rsidP="005514A3">
      <w:pPr>
        <w:pStyle w:val="ListParagraph"/>
        <w:numPr>
          <w:ilvl w:val="0"/>
          <w:numId w:val="37"/>
        </w:numPr>
        <w:spacing w:after="0"/>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Mandatory reporting procedural information can be accessed </w:t>
      </w:r>
      <w:hyperlink r:id="rId18"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rsidR="005514A3" w:rsidRPr="00543E4E" w:rsidRDefault="005514A3" w:rsidP="005514A3">
      <w:pPr>
        <w:pStyle w:val="ListParagraph"/>
        <w:numPr>
          <w:ilvl w:val="0"/>
          <w:numId w:val="37"/>
        </w:numPr>
        <w:spacing w:after="0"/>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Fact sheet can be access </w:t>
      </w:r>
      <w:hyperlink r:id="rId19"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rsidR="005514A3" w:rsidRPr="00543E4E" w:rsidRDefault="005514A3" w:rsidP="005514A3">
      <w:pPr>
        <w:pStyle w:val="ListParagraph"/>
        <w:numPr>
          <w:ilvl w:val="0"/>
          <w:numId w:val="37"/>
        </w:numPr>
        <w:spacing w:after="0"/>
        <w:jc w:val="both"/>
        <w:rPr>
          <w:rFonts w:ascii="Calibri" w:hAnsi="Calibri" w:cs="Calibri"/>
          <w:color w:val="000000" w:themeColor="text1"/>
          <w:sz w:val="24"/>
          <w:szCs w:val="24"/>
        </w:rPr>
      </w:pPr>
      <w:r w:rsidRPr="00543E4E">
        <w:rPr>
          <w:rFonts w:ascii="Calibri" w:hAnsi="Calibri" w:cs="Calibri"/>
          <w:color w:val="000000" w:themeColor="text1"/>
          <w:sz w:val="24"/>
          <w:szCs w:val="24"/>
        </w:rPr>
        <w:t>Forced Marriages:  Multi- agency guidelines</w:t>
      </w:r>
      <w:r>
        <w:rPr>
          <w:rFonts w:ascii="Calibri" w:hAnsi="Calibri" w:cs="Calibri"/>
          <w:color w:val="000000" w:themeColor="text1"/>
          <w:sz w:val="24"/>
          <w:szCs w:val="24"/>
        </w:rPr>
        <w:t xml:space="preserve"> </w:t>
      </w:r>
      <w:r w:rsidRPr="00543E4E">
        <w:rPr>
          <w:rFonts w:ascii="Calibri" w:hAnsi="Calibri" w:cs="Calibri"/>
          <w:color w:val="000000" w:themeColor="text1"/>
          <w:sz w:val="24"/>
          <w:szCs w:val="24"/>
        </w:rPr>
        <w:t xml:space="preserve">(2014) pages 35 and 26 pertain to schools can be accessed </w:t>
      </w:r>
      <w:hyperlink r:id="rId20"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along with statutory guidance (2014) which can be access </w:t>
      </w:r>
      <w:hyperlink r:id="rId21" w:history="1">
        <w:r w:rsidRPr="00543E4E">
          <w:rPr>
            <w:rStyle w:val="Hyperlink"/>
            <w:rFonts w:ascii="Calibri" w:hAnsi="Calibri" w:cs="Calibri"/>
            <w:color w:val="000000" w:themeColor="text1"/>
            <w:sz w:val="24"/>
            <w:szCs w:val="24"/>
          </w:rPr>
          <w:t>here</w:t>
        </w:r>
      </w:hyperlink>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cr/>
      </w: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65" w:name="_Toc426992622"/>
      <w:bookmarkStart w:id="66" w:name="_Toc45621217"/>
      <w:bookmarkStart w:id="67" w:name="_Toc51588538"/>
      <w:r w:rsidRPr="00332C76">
        <w:rPr>
          <w:rFonts w:ascii="Calibri" w:hAnsi="Calibri" w:cs="Calibri"/>
          <w:color w:val="000000" w:themeColor="text1"/>
          <w:sz w:val="24"/>
          <w:szCs w:val="24"/>
        </w:rPr>
        <w:t xml:space="preserve">Allegations of </w:t>
      </w:r>
      <w:r>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buse </w:t>
      </w:r>
      <w:r>
        <w:rPr>
          <w:rFonts w:ascii="Calibri" w:hAnsi="Calibri" w:cs="Calibri"/>
          <w:color w:val="000000" w:themeColor="text1"/>
          <w:sz w:val="24"/>
          <w:szCs w:val="24"/>
        </w:rPr>
        <w:t>M</w:t>
      </w:r>
      <w:r w:rsidRPr="00332C76">
        <w:rPr>
          <w:rFonts w:ascii="Calibri" w:hAnsi="Calibri" w:cs="Calibri"/>
          <w:color w:val="000000" w:themeColor="text1"/>
          <w:sz w:val="24"/>
          <w:szCs w:val="24"/>
        </w:rPr>
        <w:t xml:space="preserve">ade </w:t>
      </w:r>
      <w:r>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gainst </w:t>
      </w:r>
      <w:r>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eachers, </w:t>
      </w:r>
      <w:r>
        <w:rPr>
          <w:rFonts w:ascii="Calibri" w:hAnsi="Calibri" w:cs="Calibri"/>
          <w:color w:val="000000" w:themeColor="text1"/>
          <w:sz w:val="24"/>
          <w:szCs w:val="24"/>
        </w:rPr>
        <w:t>O</w:t>
      </w:r>
      <w:r w:rsidRPr="00332C76">
        <w:rPr>
          <w:rFonts w:ascii="Calibri" w:hAnsi="Calibri" w:cs="Calibri"/>
          <w:color w:val="000000" w:themeColor="text1"/>
          <w:sz w:val="24"/>
          <w:szCs w:val="24"/>
        </w:rPr>
        <w:t xml:space="preserve">ther </w:t>
      </w:r>
      <w:r>
        <w:rPr>
          <w:rFonts w:ascii="Calibri" w:hAnsi="Calibri" w:cs="Calibri"/>
          <w:color w:val="000000" w:themeColor="text1"/>
          <w:sz w:val="24"/>
          <w:szCs w:val="24"/>
        </w:rPr>
        <w:t>S</w:t>
      </w:r>
      <w:r w:rsidRPr="00332C76">
        <w:rPr>
          <w:rFonts w:ascii="Calibri" w:hAnsi="Calibri" w:cs="Calibri"/>
          <w:color w:val="000000" w:themeColor="text1"/>
          <w:sz w:val="24"/>
          <w:szCs w:val="24"/>
        </w:rPr>
        <w:t>taff</w:t>
      </w:r>
      <w:bookmarkEnd w:id="65"/>
      <w:r w:rsidRPr="00332C76">
        <w:rPr>
          <w:rFonts w:ascii="Calibri" w:hAnsi="Calibri" w:cs="Calibri"/>
          <w:color w:val="000000" w:themeColor="text1"/>
          <w:sz w:val="24"/>
          <w:szCs w:val="24"/>
        </w:rPr>
        <w:t>, Volunteers and Agency Staff</w:t>
      </w:r>
      <w:r>
        <w:rPr>
          <w:rFonts w:ascii="Calibri" w:hAnsi="Calibri" w:cs="Calibri"/>
          <w:color w:val="000000" w:themeColor="text1"/>
          <w:sz w:val="24"/>
          <w:szCs w:val="24"/>
        </w:rPr>
        <w:t xml:space="preserve"> or </w:t>
      </w:r>
      <w:r w:rsidRPr="00332C76">
        <w:rPr>
          <w:rFonts w:ascii="Calibri" w:hAnsi="Calibri" w:cs="Calibri"/>
          <w:color w:val="000000" w:themeColor="text1"/>
          <w:sz w:val="24"/>
          <w:szCs w:val="24"/>
        </w:rPr>
        <w:t>People in a Position of Trust</w:t>
      </w:r>
      <w:bookmarkEnd w:id="66"/>
      <w:bookmarkEnd w:id="67"/>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Working Together to safeguard Children (March 2018) states that organisations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22" w:history="1">
        <w:r w:rsidRPr="00332C76">
          <w:rPr>
            <w:rStyle w:val="Hyperlink"/>
            <w:rFonts w:ascii="Calibri" w:hAnsi="Calibri" w:cs="Calibri"/>
            <w:color w:val="000000" w:themeColor="text1"/>
            <w:sz w:val="24"/>
            <w:szCs w:val="24"/>
          </w:rPr>
          <w:t>here</w:t>
        </w:r>
      </w:hyperlink>
      <w:r w:rsidRPr="00332C76">
        <w:rPr>
          <w:rFonts w:ascii="Calibri" w:hAnsi="Calibri" w:cs="Calibri"/>
          <w:color w:val="000000" w:themeColor="text1"/>
          <w:sz w:val="24"/>
          <w:szCs w:val="24"/>
        </w:rPr>
        <w:t xml:space="preserve"> </w:t>
      </w:r>
    </w:p>
    <w:p w:rsidR="005514A3" w:rsidRPr="00332C76" w:rsidRDefault="005514A3" w:rsidP="005514A3">
      <w:pPr>
        <w:spacing w:after="0"/>
        <w:ind w:left="-567"/>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Keeping Children Safe in Education (September 2020) Part Four, sets how allegations may indicate that a person would pose a risk of harm if they continue to work in regular or close contact with children in their present position, or in any capacity in a school or college under the age of 18 years. Part 4 of the Keeping Children Safe in Education (September 2020) which can be accessed </w:t>
      </w:r>
      <w:hyperlink r:id="rId23" w:history="1">
        <w:r w:rsidRPr="00332C76">
          <w:rPr>
            <w:rStyle w:val="Hyperlink"/>
            <w:rFonts w:ascii="Calibri" w:hAnsi="Calibri" w:cs="Calibri"/>
            <w:color w:val="000000" w:themeColor="text1"/>
            <w:sz w:val="24"/>
            <w:szCs w:val="24"/>
          </w:rPr>
          <w:t>here</w:t>
        </w:r>
      </w:hyperlink>
      <w:r w:rsidRPr="00332C76">
        <w:rPr>
          <w:rFonts w:ascii="Calibri" w:hAnsi="Calibri" w:cs="Calibri"/>
          <w:color w:val="000000" w:themeColor="text1"/>
          <w:sz w:val="24"/>
          <w:szCs w:val="24"/>
        </w:rPr>
        <w:t xml:space="preserve"> </w:t>
      </w:r>
    </w:p>
    <w:p w:rsidR="005514A3" w:rsidRPr="00332C76" w:rsidRDefault="005514A3" w:rsidP="005514A3">
      <w:pPr>
        <w:spacing w:after="0"/>
        <w:ind w:left="-567"/>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An allegation may relate to a person who works with children who has:</w:t>
      </w:r>
    </w:p>
    <w:p w:rsidR="005514A3" w:rsidRPr="00332C76"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in a way that has harmed a child, or may have harmed a child</w:t>
      </w:r>
    </w:p>
    <w:p w:rsidR="005514A3" w:rsidRPr="00332C76"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possibly committed a criminal offence against or related to a child or </w:t>
      </w:r>
    </w:p>
    <w:p w:rsidR="005514A3" w:rsidRPr="00332C76" w:rsidRDefault="005514A3" w:rsidP="005514A3">
      <w:pPr>
        <w:pStyle w:val="ListParagraph"/>
        <w:numPr>
          <w:ilvl w:val="0"/>
          <w:numId w:val="9"/>
        </w:num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behaved towards a child or children in a way that indicates they may pose a risk of harm</w:t>
      </w:r>
    </w:p>
    <w:p w:rsidR="005514A3" w:rsidRPr="0008143E" w:rsidRDefault="005514A3" w:rsidP="005514A3">
      <w:pPr>
        <w:numPr>
          <w:ilvl w:val="0"/>
          <w:numId w:val="9"/>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b</w:t>
      </w:r>
      <w:r w:rsidRPr="0008143E">
        <w:rPr>
          <w:rFonts w:ascii="Calibri" w:hAnsi="Calibri" w:cs="Calibri"/>
          <w:color w:val="000000" w:themeColor="text1"/>
          <w:sz w:val="24"/>
          <w:szCs w:val="24"/>
        </w:rPr>
        <w:t>ehaved or may have behaved in a way that indicates they may not be suitable to work with children</w:t>
      </w:r>
    </w:p>
    <w:p w:rsidR="005514A3" w:rsidRPr="00332C76" w:rsidRDefault="005514A3" w:rsidP="005514A3">
      <w:pPr>
        <w:spacing w:after="0"/>
        <w:ind w:left="-567"/>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Management of Allegations </w:t>
      </w:r>
      <w:r>
        <w:rPr>
          <w:rFonts w:ascii="Calibri" w:hAnsi="Calibri" w:cs="Calibri"/>
          <w:color w:val="000000" w:themeColor="text1"/>
          <w:sz w:val="24"/>
          <w:szCs w:val="24"/>
        </w:rPr>
        <w:t>P</w:t>
      </w:r>
      <w:r w:rsidRPr="00332C76">
        <w:rPr>
          <w:rFonts w:ascii="Calibri" w:hAnsi="Calibri" w:cs="Calibri"/>
          <w:color w:val="000000" w:themeColor="text1"/>
          <w:sz w:val="24"/>
          <w:szCs w:val="24"/>
        </w:rPr>
        <w:t xml:space="preserve">olicy and procedure is available on the </w:t>
      </w:r>
      <w:r>
        <w:rPr>
          <w:rFonts w:ascii="Calibri" w:hAnsi="Calibri" w:cs="Calibri"/>
          <w:color w:val="000000" w:themeColor="text1"/>
          <w:sz w:val="24"/>
          <w:szCs w:val="24"/>
        </w:rPr>
        <w:t xml:space="preserve">school website.  </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eastAsia="Times New Roman" w:hAnsi="Calibri" w:cs="Calibri"/>
          <w:color w:val="000000" w:themeColor="text1"/>
          <w:sz w:val="24"/>
          <w:szCs w:val="24"/>
          <w:lang w:eastAsia="en-GB"/>
        </w:rPr>
      </w:pPr>
      <w:r w:rsidRPr="00332C76">
        <w:rPr>
          <w:rFonts w:ascii="Calibri" w:eastAsia="Times New Roman" w:hAnsi="Calibri" w:cs="Calibri"/>
          <w:color w:val="000000" w:themeColor="text1"/>
          <w:sz w:val="24"/>
          <w:szCs w:val="24"/>
          <w:lang w:eastAsia="en-GB"/>
        </w:rPr>
        <w:t xml:space="preserve">Phone Somerset Direct on </w:t>
      </w:r>
      <w:r w:rsidRPr="00332C76">
        <w:rPr>
          <w:rFonts w:ascii="Calibri" w:eastAsia="Times New Roman" w:hAnsi="Calibri" w:cs="Calibri"/>
          <w:b/>
          <w:bCs/>
          <w:color w:val="000000" w:themeColor="text1"/>
          <w:sz w:val="24"/>
          <w:szCs w:val="24"/>
          <w:lang w:eastAsia="en-GB"/>
        </w:rPr>
        <w:t>0300 123 2224</w:t>
      </w:r>
      <w:r w:rsidRPr="00332C76">
        <w:rPr>
          <w:rFonts w:ascii="Calibri" w:eastAsia="Times New Roman" w:hAnsi="Calibri" w:cs="Calibri"/>
          <w:color w:val="000000" w:themeColor="text1"/>
          <w:sz w:val="24"/>
          <w:szCs w:val="24"/>
          <w:lang w:eastAsia="en-GB"/>
        </w:rPr>
        <w:t xml:space="preserve"> for a referral to the LADO</w:t>
      </w:r>
      <w:r>
        <w:rPr>
          <w:rFonts w:ascii="Calibri" w:eastAsia="Times New Roman" w:hAnsi="Calibri" w:cs="Calibri"/>
          <w:color w:val="000000" w:themeColor="text1"/>
          <w:sz w:val="24"/>
          <w:szCs w:val="24"/>
          <w:lang w:eastAsia="en-GB"/>
        </w:rPr>
        <w:t>.</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pStyle w:val="Heading2"/>
        <w:spacing w:before="0" w:line="276" w:lineRule="auto"/>
        <w:jc w:val="both"/>
        <w:rPr>
          <w:rFonts w:ascii="Calibri" w:hAnsi="Calibri" w:cs="Calibri"/>
          <w:color w:val="000000" w:themeColor="text1"/>
          <w:sz w:val="24"/>
          <w:szCs w:val="24"/>
        </w:rPr>
      </w:pPr>
      <w:bookmarkStart w:id="68" w:name="_Toc45621218"/>
      <w:bookmarkStart w:id="69" w:name="_Toc51588539"/>
      <w:r w:rsidRPr="00332C76">
        <w:rPr>
          <w:rFonts w:ascii="Calibri" w:hAnsi="Calibri" w:cs="Calibri"/>
          <w:color w:val="000000" w:themeColor="text1"/>
          <w:sz w:val="24"/>
          <w:szCs w:val="24"/>
        </w:rPr>
        <w:t>What staff should do if they have concerns about another staff member</w:t>
      </w:r>
      <w:bookmarkEnd w:id="68"/>
      <w:bookmarkEnd w:id="69"/>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bCs/>
          <w:color w:val="000000" w:themeColor="text1"/>
          <w:sz w:val="24"/>
          <w:szCs w:val="24"/>
        </w:rPr>
        <w:t>If any member of staff, volunteer or agency staff have concerns relating to an individual’s conduct or behaviour, whether they be a colleague, member of the management or senior leadership team, they should refer their concerns to the designated safeguarding lead or the Headteacher</w:t>
      </w:r>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Where concerns or allegations relate to the Headteacher, these </w:t>
      </w:r>
      <w:proofErr w:type="gramStart"/>
      <w:r w:rsidRPr="00332C76">
        <w:rPr>
          <w:rFonts w:ascii="Calibri" w:hAnsi="Calibri" w:cs="Calibri"/>
          <w:color w:val="000000" w:themeColor="text1"/>
          <w:sz w:val="24"/>
          <w:szCs w:val="24"/>
        </w:rPr>
        <w:t>should be referred</w:t>
      </w:r>
      <w:proofErr w:type="gramEnd"/>
      <w:r w:rsidRPr="00332C76">
        <w:rPr>
          <w:rFonts w:ascii="Calibri" w:hAnsi="Calibri" w:cs="Calibri"/>
          <w:color w:val="000000" w:themeColor="text1"/>
          <w:sz w:val="24"/>
          <w:szCs w:val="24"/>
        </w:rPr>
        <w:t xml:space="preserve"> to the chair of governors. Where further action or discussion is </w:t>
      </w:r>
      <w:proofErr w:type="gramStart"/>
      <w:r w:rsidRPr="00332C76">
        <w:rPr>
          <w:rFonts w:ascii="Calibri" w:hAnsi="Calibri" w:cs="Calibri"/>
          <w:color w:val="000000" w:themeColor="text1"/>
          <w:sz w:val="24"/>
          <w:szCs w:val="24"/>
        </w:rPr>
        <w:t>needed</w:t>
      </w:r>
      <w:proofErr w:type="gramEnd"/>
      <w:r w:rsidRPr="00332C76">
        <w:rPr>
          <w:rFonts w:ascii="Calibri" w:hAnsi="Calibri" w:cs="Calibri"/>
          <w:color w:val="000000" w:themeColor="text1"/>
          <w:sz w:val="24"/>
          <w:szCs w:val="24"/>
        </w:rPr>
        <w:t xml:space="preserve"> the LADO must be contacted </w:t>
      </w:r>
    </w:p>
    <w:p w:rsidR="005514A3" w:rsidRPr="00332C76"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Code of Conduct</w:t>
      </w: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Safeguarding and Child Protection policy, </w:t>
      </w:r>
      <w:proofErr w:type="gramStart"/>
      <w:r w:rsidRPr="00332C76">
        <w:rPr>
          <w:rFonts w:ascii="Calibri" w:hAnsi="Calibri" w:cs="Calibri"/>
          <w:color w:val="000000" w:themeColor="text1"/>
          <w:sz w:val="24"/>
          <w:szCs w:val="24"/>
        </w:rPr>
        <w:t>We</w:t>
      </w:r>
      <w:proofErr w:type="gramEnd"/>
      <w:r w:rsidRPr="00332C76">
        <w:rPr>
          <w:rFonts w:ascii="Calibri" w:hAnsi="Calibri" w:cs="Calibri"/>
          <w:color w:val="000000" w:themeColor="text1"/>
          <w:sz w:val="24"/>
          <w:szCs w:val="24"/>
        </w:rPr>
        <w:t xml:space="preserve"> have a staff Code of Conduct that outlines an acceptable level of staff behaviour. During their induction training, new staff </w:t>
      </w:r>
      <w:proofErr w:type="gramStart"/>
      <w:r w:rsidRPr="00332C76">
        <w:rPr>
          <w:rFonts w:ascii="Calibri" w:hAnsi="Calibri" w:cs="Calibri"/>
          <w:color w:val="000000" w:themeColor="text1"/>
          <w:sz w:val="24"/>
          <w:szCs w:val="24"/>
        </w:rPr>
        <w:t>will be given</w:t>
      </w:r>
      <w:proofErr w:type="gramEnd"/>
      <w:r w:rsidRPr="00332C76">
        <w:rPr>
          <w:rFonts w:ascii="Calibri" w:hAnsi="Calibri" w:cs="Calibri"/>
          <w:color w:val="000000" w:themeColor="text1"/>
          <w:sz w:val="24"/>
          <w:szCs w:val="24"/>
        </w:rPr>
        <w:t xml:space="preserve"> and have read: </w:t>
      </w:r>
    </w:p>
    <w:p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Staff Code of Conduct (inc</w:t>
      </w:r>
      <w:r>
        <w:rPr>
          <w:rFonts w:ascii="Calibri" w:hAnsi="Calibri" w:cs="Calibri"/>
          <w:color w:val="000000" w:themeColor="text1"/>
          <w:sz w:val="24"/>
          <w:szCs w:val="24"/>
        </w:rPr>
        <w:t>luding</w:t>
      </w:r>
      <w:r w:rsidRPr="002A3387">
        <w:rPr>
          <w:rFonts w:ascii="Calibri" w:hAnsi="Calibri" w:cs="Calibri"/>
          <w:color w:val="000000" w:themeColor="text1"/>
          <w:sz w:val="24"/>
          <w:szCs w:val="24"/>
        </w:rPr>
        <w:t xml:space="preserve"> use of social media, and the Position of Trust Offence)</w:t>
      </w:r>
    </w:p>
    <w:p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The school’s Safeguarding and Child Protection policy</w:t>
      </w:r>
    </w:p>
    <w:p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Keeping Children Safe in Education (2018) (Part One and Annex A)</w:t>
      </w:r>
    </w:p>
    <w:p w:rsidR="005514A3" w:rsidRPr="002A3387" w:rsidRDefault="005514A3" w:rsidP="005514A3">
      <w:pPr>
        <w:pStyle w:val="ListParagraph"/>
        <w:numPr>
          <w:ilvl w:val="0"/>
          <w:numId w:val="39"/>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The school’s </w:t>
      </w:r>
      <w:r w:rsidRPr="002A3387">
        <w:rPr>
          <w:rFonts w:ascii="Calibri" w:hAnsi="Calibri" w:cs="Calibri"/>
          <w:color w:val="000000" w:themeColor="text1"/>
          <w:sz w:val="24"/>
          <w:szCs w:val="24"/>
        </w:rPr>
        <w:t>Behaviour Policy</w:t>
      </w:r>
    </w:p>
    <w:p w:rsidR="005514A3" w:rsidRPr="00BD3551" w:rsidRDefault="005514A3" w:rsidP="005514A3">
      <w:pPr>
        <w:pStyle w:val="ListParagraph"/>
        <w:numPr>
          <w:ilvl w:val="0"/>
          <w:numId w:val="39"/>
        </w:numPr>
        <w:spacing w:after="0"/>
        <w:jc w:val="both"/>
        <w:rPr>
          <w:rFonts w:ascii="Calibri" w:hAnsi="Calibri" w:cs="Calibri"/>
          <w:color w:val="000000" w:themeColor="text1"/>
          <w:sz w:val="24"/>
          <w:szCs w:val="24"/>
        </w:rPr>
      </w:pPr>
      <w:r w:rsidRPr="002A3387">
        <w:rPr>
          <w:rFonts w:ascii="Calibri" w:hAnsi="Calibri" w:cs="Calibri"/>
          <w:color w:val="000000" w:themeColor="text1"/>
          <w:sz w:val="24"/>
          <w:szCs w:val="24"/>
        </w:rPr>
        <w:t>Procedures for children missing education</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Having a senior board level lead to take leadership responsibility for the </w:t>
      </w:r>
      <w:proofErr w:type="gramStart"/>
      <w:r w:rsidRPr="00332C76">
        <w:rPr>
          <w:rFonts w:ascii="Calibri" w:hAnsi="Calibri" w:cs="Calibri"/>
          <w:color w:val="000000" w:themeColor="text1"/>
          <w:sz w:val="24"/>
          <w:szCs w:val="24"/>
        </w:rPr>
        <w:t>organisation’s</w:t>
      </w:r>
      <w:proofErr w:type="gramEnd"/>
      <w:r w:rsidRPr="00332C76">
        <w:rPr>
          <w:rFonts w:ascii="Calibri" w:hAnsi="Calibri" w:cs="Calibri"/>
          <w:color w:val="000000" w:themeColor="text1"/>
          <w:sz w:val="24"/>
          <w:szCs w:val="24"/>
        </w:rPr>
        <w:t xml:space="preserve"> safeguarding arrangements.</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rsidR="005514A3" w:rsidRPr="00332C76"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safeguarding is regularly discussed and outcomes recorded at Governor </w:t>
      </w:r>
      <w:proofErr w:type="gramStart"/>
      <w:r w:rsidRPr="00332C76">
        <w:rPr>
          <w:rFonts w:ascii="Calibri" w:hAnsi="Calibri" w:cs="Calibri"/>
          <w:color w:val="000000" w:themeColor="text1"/>
          <w:sz w:val="24"/>
          <w:szCs w:val="24"/>
        </w:rPr>
        <w:t>meetings</w:t>
      </w:r>
      <w:proofErr w:type="gramEnd"/>
      <w:r w:rsidRPr="00332C76">
        <w:rPr>
          <w:rFonts w:ascii="Calibri" w:hAnsi="Calibri" w:cs="Calibri"/>
          <w:color w:val="000000" w:themeColor="text1"/>
          <w:sz w:val="24"/>
          <w:szCs w:val="24"/>
        </w:rPr>
        <w:t>.</w:t>
      </w:r>
    </w:p>
    <w:p w:rsidR="005514A3" w:rsidRDefault="005514A3" w:rsidP="005514A3">
      <w:pPr>
        <w:pStyle w:val="NoSpacing"/>
        <w:numPr>
          <w:ilvl w:val="0"/>
          <w:numId w:val="1"/>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Safeguarding Audit Section 175 are met and actions when needed completed in a timely way </w:t>
      </w:r>
    </w:p>
    <w:p w:rsidR="003720EF" w:rsidRPr="004B009F" w:rsidRDefault="003720EF" w:rsidP="004B009F">
      <w:pPr>
        <w:pStyle w:val="Heading1"/>
        <w:rPr>
          <w:color w:val="auto"/>
        </w:rPr>
      </w:pPr>
      <w:bookmarkStart w:id="70" w:name="_Toc51588540"/>
      <w:r w:rsidRPr="004B009F">
        <w:rPr>
          <w:color w:val="auto"/>
        </w:rPr>
        <w:lastRenderedPageBreak/>
        <w:t>Record Keeping</w:t>
      </w:r>
      <w:bookmarkEnd w:id="70"/>
      <w:r w:rsidRPr="004B009F">
        <w:rPr>
          <w:color w:val="auto"/>
        </w:rPr>
        <w:t xml:space="preserve"> </w:t>
      </w:r>
      <w:bookmarkStart w:id="71" w:name="_GoBack"/>
      <w:bookmarkEnd w:id="71"/>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All concerns, discussions and decisions made and the reasons for those decisions </w:t>
      </w:r>
      <w:proofErr w:type="gramStart"/>
      <w:r w:rsidRPr="003720EF">
        <w:rPr>
          <w:rFonts w:ascii="Calibri" w:hAnsi="Calibri" w:cs="Calibri"/>
          <w:color w:val="000000" w:themeColor="text1"/>
          <w:sz w:val="24"/>
          <w:szCs w:val="24"/>
        </w:rPr>
        <w:t>should be recorded</w:t>
      </w:r>
      <w:proofErr w:type="gramEnd"/>
      <w:r w:rsidRPr="003720EF">
        <w:rPr>
          <w:rFonts w:ascii="Calibri" w:hAnsi="Calibri" w:cs="Calibri"/>
          <w:color w:val="000000" w:themeColor="text1"/>
          <w:sz w:val="24"/>
          <w:szCs w:val="24"/>
        </w:rPr>
        <w:t xml:space="preserve"> in writing. If in doubt about recording requirements staff should discuss with the designated safeguarding lead. </w:t>
      </w:r>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When a child has made a disclosure, the member of staff/volunteer should:</w:t>
      </w:r>
    </w:p>
    <w:p w:rsidR="003720EF" w:rsidRPr="003720EF" w:rsidRDefault="003720EF" w:rsidP="003720EF">
      <w:pPr>
        <w:pStyle w:val="ListParagraph"/>
        <w:spacing w:after="0"/>
        <w:jc w:val="both"/>
        <w:rPr>
          <w:rFonts w:ascii="Calibri" w:hAnsi="Calibri" w:cs="Calibri"/>
          <w:color w:val="000000" w:themeColor="text1"/>
          <w:sz w:val="24"/>
          <w:szCs w:val="24"/>
        </w:rPr>
      </w:pP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Record as soon as possible after the conversation on SchoolPod under the Safeguarding tab.</w:t>
      </w: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Do not destroy any original notes in case they </w:t>
      </w:r>
      <w:proofErr w:type="gramStart"/>
      <w:r w:rsidRPr="003720EF">
        <w:rPr>
          <w:rFonts w:ascii="Calibri" w:hAnsi="Calibri" w:cs="Calibri"/>
          <w:color w:val="000000" w:themeColor="text1"/>
          <w:sz w:val="24"/>
          <w:szCs w:val="24"/>
        </w:rPr>
        <w:t>are needed</w:t>
      </w:r>
      <w:proofErr w:type="gramEnd"/>
      <w:r w:rsidRPr="003720EF">
        <w:rPr>
          <w:rFonts w:ascii="Calibri" w:hAnsi="Calibri" w:cs="Calibri"/>
          <w:color w:val="000000" w:themeColor="text1"/>
          <w:sz w:val="24"/>
          <w:szCs w:val="24"/>
        </w:rPr>
        <w:t xml:space="preserve"> by a court. Scan these and attach to SchoolPod</w:t>
      </w: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Record the date, time, witness, place and any noticeable non-verbal behaviour and the words used by the child</w:t>
      </w: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Indicate the position of any injuries</w:t>
      </w: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Record statements and observations rather than interpretations or assumptions</w:t>
      </w:r>
    </w:p>
    <w:p w:rsidR="003720EF" w:rsidRPr="003720EF" w:rsidRDefault="003720EF" w:rsidP="003720EF">
      <w:pPr>
        <w:pStyle w:val="ListParagraph"/>
        <w:numPr>
          <w:ilvl w:val="0"/>
          <w:numId w:val="39"/>
        </w:num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Agree and record actions and outcomes</w:t>
      </w:r>
    </w:p>
    <w:p w:rsidR="003720EF" w:rsidRPr="003720EF" w:rsidRDefault="003720EF" w:rsidP="003720EF">
      <w:pPr>
        <w:pStyle w:val="ListParagraph"/>
        <w:spacing w:after="0"/>
        <w:jc w:val="both"/>
        <w:rPr>
          <w:rFonts w:ascii="Calibri" w:hAnsi="Calibri" w:cs="Calibri"/>
          <w:color w:val="000000" w:themeColor="text1"/>
          <w:sz w:val="24"/>
          <w:szCs w:val="24"/>
        </w:rPr>
      </w:pPr>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All records need to </w:t>
      </w:r>
      <w:proofErr w:type="gramStart"/>
      <w:r w:rsidRPr="003720EF">
        <w:rPr>
          <w:rFonts w:ascii="Calibri" w:hAnsi="Calibri" w:cs="Calibri"/>
          <w:color w:val="000000" w:themeColor="text1"/>
          <w:sz w:val="24"/>
          <w:szCs w:val="24"/>
        </w:rPr>
        <w:t>be sent</w:t>
      </w:r>
      <w:proofErr w:type="gramEnd"/>
      <w:r w:rsidRPr="003720EF">
        <w:rPr>
          <w:rFonts w:ascii="Calibri" w:hAnsi="Calibri" w:cs="Calibri"/>
          <w:color w:val="000000" w:themeColor="text1"/>
          <w:sz w:val="24"/>
          <w:szCs w:val="24"/>
        </w:rPr>
        <w:t xml:space="preserve"> to the Designated Safeguarding Lead promptly. </w:t>
      </w:r>
      <w:proofErr w:type="gramStart"/>
      <w:r w:rsidRPr="003720EF">
        <w:rPr>
          <w:rFonts w:ascii="Calibri" w:hAnsi="Calibri" w:cs="Calibri"/>
          <w:color w:val="000000" w:themeColor="text1"/>
          <w:sz w:val="24"/>
          <w:szCs w:val="24"/>
        </w:rPr>
        <w:t>No copies should be retained by the member of staff or volunteer</w:t>
      </w:r>
      <w:proofErr w:type="gramEnd"/>
      <w:r w:rsidRPr="003720EF">
        <w:rPr>
          <w:rFonts w:ascii="Calibri" w:hAnsi="Calibri" w:cs="Calibri"/>
          <w:color w:val="000000" w:themeColor="text1"/>
          <w:sz w:val="24"/>
          <w:szCs w:val="24"/>
        </w:rPr>
        <w:t>.</w:t>
      </w:r>
    </w:p>
    <w:p w:rsidR="003720EF" w:rsidRPr="003720EF" w:rsidRDefault="003720EF" w:rsidP="003720EF">
      <w:pPr>
        <w:spacing w:after="0"/>
        <w:ind w:left="360"/>
        <w:jc w:val="both"/>
        <w:rPr>
          <w:rFonts w:ascii="Calibri" w:hAnsi="Calibri" w:cs="Calibri"/>
          <w:color w:val="000000" w:themeColor="text1"/>
          <w:sz w:val="24"/>
          <w:szCs w:val="24"/>
        </w:rPr>
      </w:pPr>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The Designated Safeguarding Lead will ensure that all safeguarding records are managed in accordance with the Education (Pupil Information) (England) Regulations 2005.</w:t>
      </w:r>
    </w:p>
    <w:p w:rsidR="003720EF" w:rsidRPr="003720EF" w:rsidRDefault="003720EF" w:rsidP="003720EF">
      <w:pPr>
        <w:spacing w:after="0"/>
        <w:jc w:val="both"/>
        <w:rPr>
          <w:rFonts w:ascii="Calibri" w:hAnsi="Calibri" w:cs="Calibri"/>
          <w:color w:val="000000" w:themeColor="text1"/>
          <w:sz w:val="24"/>
          <w:szCs w:val="24"/>
        </w:rPr>
      </w:pPr>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If a pupil who is/or has been the subject of a child protection plan changes provision, the Designated Safeguarding Lead will inform the social worker responsible for the case and transfer the appropriate records to the Designated Safeguarding Lead at the receiving provision in a secure manner, and separate from the child’s academic file.</w:t>
      </w:r>
    </w:p>
    <w:p w:rsidR="003720EF" w:rsidRPr="003720EF" w:rsidRDefault="003720EF" w:rsidP="003720EF">
      <w:pPr>
        <w:spacing w:after="0"/>
        <w:ind w:left="360"/>
        <w:jc w:val="both"/>
        <w:rPr>
          <w:rFonts w:ascii="Calibri" w:hAnsi="Calibri" w:cs="Calibri"/>
          <w:color w:val="000000" w:themeColor="text1"/>
          <w:sz w:val="24"/>
          <w:szCs w:val="24"/>
        </w:rPr>
      </w:pPr>
    </w:p>
    <w:p w:rsidR="003720EF" w:rsidRPr="003720EF" w:rsidRDefault="003720EF" w:rsidP="003720EF">
      <w:pPr>
        <w:spacing w:after="0"/>
        <w:jc w:val="both"/>
        <w:rPr>
          <w:rFonts w:ascii="Calibri" w:hAnsi="Calibri" w:cs="Calibri"/>
          <w:color w:val="000000" w:themeColor="text1"/>
          <w:sz w:val="24"/>
          <w:szCs w:val="24"/>
        </w:rPr>
      </w:pPr>
      <w:r w:rsidRPr="003720EF">
        <w:rPr>
          <w:rFonts w:ascii="Calibri" w:hAnsi="Calibri" w:cs="Calibri"/>
          <w:color w:val="000000" w:themeColor="text1"/>
          <w:sz w:val="24"/>
          <w:szCs w:val="24"/>
        </w:rPr>
        <w:t xml:space="preserve">All child protection recordings should be scrutinised regularly to ensure the </w:t>
      </w:r>
      <w:proofErr w:type="gramStart"/>
      <w:r w:rsidRPr="003720EF">
        <w:rPr>
          <w:rFonts w:ascii="Calibri" w:hAnsi="Calibri" w:cs="Calibri"/>
          <w:color w:val="000000" w:themeColor="text1"/>
          <w:sz w:val="24"/>
          <w:szCs w:val="24"/>
        </w:rPr>
        <w:t>action and outcome has been carried</w:t>
      </w:r>
      <w:proofErr w:type="gramEnd"/>
      <w:r w:rsidRPr="003720EF">
        <w:rPr>
          <w:rFonts w:ascii="Calibri" w:hAnsi="Calibri" w:cs="Calibri"/>
          <w:color w:val="000000" w:themeColor="text1"/>
          <w:sz w:val="24"/>
          <w:szCs w:val="24"/>
        </w:rPr>
        <w:t xml:space="preserve"> and any drift avoided. All records </w:t>
      </w:r>
      <w:proofErr w:type="gramStart"/>
      <w:r w:rsidRPr="003720EF">
        <w:rPr>
          <w:rFonts w:ascii="Calibri" w:hAnsi="Calibri" w:cs="Calibri"/>
          <w:color w:val="000000" w:themeColor="text1"/>
          <w:sz w:val="24"/>
          <w:szCs w:val="24"/>
        </w:rPr>
        <w:t>are kept</w:t>
      </w:r>
      <w:proofErr w:type="gramEnd"/>
      <w:r w:rsidRPr="003720EF">
        <w:rPr>
          <w:rFonts w:ascii="Calibri" w:hAnsi="Calibri" w:cs="Calibri"/>
          <w:color w:val="000000" w:themeColor="text1"/>
          <w:sz w:val="24"/>
          <w:szCs w:val="24"/>
        </w:rPr>
        <w:t xml:space="preserve"> in accordance with SSE Record keeping guidance available on the Support Services for Education website under the Education Safeguarding section policy and guidance. </w:t>
      </w:r>
    </w:p>
    <w:p w:rsidR="003720EF" w:rsidRPr="003720EF" w:rsidRDefault="003720EF" w:rsidP="003720EF">
      <w:pPr>
        <w:spacing w:after="0"/>
        <w:ind w:left="36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p>
    <w:p w:rsidR="003720EF" w:rsidRDefault="003720EF" w:rsidP="005514A3">
      <w:pPr>
        <w:spacing w:after="0"/>
        <w:jc w:val="both"/>
        <w:rPr>
          <w:rFonts w:ascii="Calibri" w:hAnsi="Calibri" w:cs="Calibri"/>
          <w:color w:val="000000" w:themeColor="text1"/>
          <w:sz w:val="24"/>
          <w:szCs w:val="24"/>
        </w:rPr>
      </w:pPr>
    </w:p>
    <w:p w:rsidR="003720EF" w:rsidRDefault="003720EF" w:rsidP="005514A3">
      <w:pPr>
        <w:spacing w:after="0"/>
        <w:jc w:val="both"/>
        <w:rPr>
          <w:rFonts w:ascii="Calibri" w:hAnsi="Calibri" w:cs="Calibri"/>
          <w:color w:val="000000" w:themeColor="text1"/>
          <w:sz w:val="24"/>
          <w:szCs w:val="24"/>
        </w:rPr>
      </w:pPr>
    </w:p>
    <w:p w:rsidR="003720EF" w:rsidRDefault="003720EF" w:rsidP="005514A3">
      <w:pPr>
        <w:spacing w:after="0"/>
        <w:jc w:val="both"/>
        <w:rPr>
          <w:rFonts w:ascii="Calibri" w:hAnsi="Calibri" w:cs="Calibri"/>
          <w:color w:val="000000" w:themeColor="text1"/>
          <w:sz w:val="24"/>
          <w:szCs w:val="24"/>
        </w:rPr>
      </w:pPr>
    </w:p>
    <w:p w:rsidR="003720EF" w:rsidRPr="00332C76" w:rsidRDefault="003720EF"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72" w:name="_Toc51588541"/>
      <w:r w:rsidRPr="00332C76">
        <w:rPr>
          <w:rFonts w:ascii="Calibri" w:hAnsi="Calibri" w:cs="Calibri"/>
          <w:color w:val="000000" w:themeColor="text1"/>
          <w:sz w:val="24"/>
          <w:szCs w:val="24"/>
        </w:rPr>
        <w:lastRenderedPageBreak/>
        <w:t>Appendix A</w:t>
      </w:r>
      <w:bookmarkEnd w:id="72"/>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b/>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3BEAD108" wp14:editId="3A61E78A">
                <wp:simplePos x="0" y="0"/>
                <wp:positionH relativeFrom="column">
                  <wp:posOffset>3493135</wp:posOffset>
                </wp:positionH>
                <wp:positionV relativeFrom="paragraph">
                  <wp:posOffset>76200</wp:posOffset>
                </wp:positionV>
                <wp:extent cx="2360930" cy="1404620"/>
                <wp:effectExtent l="0" t="0" r="12700"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720EF" w:rsidRDefault="003720EF" w:rsidP="005514A3">
                            <w:r>
                              <w:rPr>
                                <w:noProof/>
                                <w:lang w:eastAsia="en-GB"/>
                              </w:rPr>
                              <w:drawing>
                                <wp:inline distT="0" distB="0" distL="0" distR="0" wp14:anchorId="450B2DC1" wp14:editId="58E70CD2">
                                  <wp:extent cx="2100580" cy="567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058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EAD108" id="Text Box 5" o:spid="_x0000_s1027" type="#_x0000_t202" style="position:absolute;left:0;text-align:left;margin-left:275.05pt;margin-top: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32JgIAAEwEAAAOAAAAZHJzL2Uyb0RvYy54bWysVNtu2zAMfR+wfxD0vthJk6w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">
                <v:textbox style="mso-fit-shape-to-text:t">
                  <w:txbxContent>
                    <w:p w:rsidR="003720EF" w:rsidRDefault="003720EF" w:rsidP="005514A3">
                      <w:r>
                        <w:rPr>
                          <w:noProof/>
                          <w:lang w:eastAsia="en-GB"/>
                        </w:rPr>
                        <w:drawing>
                          <wp:inline distT="0" distB="0" distL="0" distR="0" wp14:anchorId="450B2DC1" wp14:editId="58E70CD2">
                            <wp:extent cx="2100580" cy="567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0580" cy="567690"/>
                                    </a:xfrm>
                                    <a:prstGeom prst="rect">
                                      <a:avLst/>
                                    </a:prstGeom>
                                  </pic:spPr>
                                </pic:pic>
                              </a:graphicData>
                            </a:graphic>
                          </wp:inline>
                        </w:drawing>
                      </w:r>
                    </w:p>
                  </w:txbxContent>
                </v:textbox>
                <w10:wrap type="square"/>
              </v:shape>
            </w:pict>
          </mc:Fallback>
        </mc:AlternateConten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Employees</w:t>
      </w:r>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Induction</w:t>
      </w:r>
    </w:p>
    <w:p w:rsidR="005514A3" w:rsidRPr="00332C76" w:rsidRDefault="005514A3" w:rsidP="005514A3">
      <w:pPr>
        <w:spacing w:after="0"/>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186"/>
        <w:gridCol w:w="5830"/>
      </w:tblGrid>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Member:</w:t>
            </w:r>
          </w:p>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Name and Role: </w:t>
            </w:r>
          </w:p>
          <w:p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Commencement:</w:t>
            </w: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Inductor:</w:t>
            </w:r>
          </w:p>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 and Role</w:t>
            </w: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Induction:</w:t>
            </w:r>
          </w:p>
          <w:p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Inductee:</w:t>
            </w:r>
          </w:p>
          <w:p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r w:rsidR="005514A3" w:rsidRPr="00332C76" w:rsidTr="003720EF">
        <w:tc>
          <w:tcPr>
            <w:tcW w:w="322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Inductor:</w:t>
            </w:r>
          </w:p>
          <w:p w:rsidR="005514A3" w:rsidRPr="00332C76" w:rsidRDefault="005514A3" w:rsidP="003720EF">
            <w:pPr>
              <w:spacing w:line="276" w:lineRule="auto"/>
              <w:jc w:val="both"/>
              <w:rPr>
                <w:rFonts w:ascii="Calibri" w:hAnsi="Calibri" w:cs="Calibri"/>
                <w:b/>
                <w:color w:val="000000" w:themeColor="text1"/>
                <w:sz w:val="24"/>
                <w:szCs w:val="24"/>
              </w:rPr>
            </w:pPr>
          </w:p>
        </w:tc>
        <w:tc>
          <w:tcPr>
            <w:tcW w:w="6015" w:type="dxa"/>
          </w:tcPr>
          <w:p w:rsidR="005514A3" w:rsidRPr="00332C76" w:rsidRDefault="005514A3" w:rsidP="003720EF">
            <w:pPr>
              <w:spacing w:line="276" w:lineRule="auto"/>
              <w:jc w:val="both"/>
              <w:rPr>
                <w:rFonts w:ascii="Calibri" w:hAnsi="Calibri" w:cs="Calibri"/>
                <w:b/>
                <w:color w:val="000000" w:themeColor="text1"/>
                <w:sz w:val="24"/>
                <w:szCs w:val="24"/>
              </w:rPr>
            </w:pPr>
          </w:p>
        </w:tc>
      </w:tr>
    </w:tbl>
    <w:p w:rsidR="005514A3" w:rsidRDefault="005514A3" w:rsidP="005514A3">
      <w:pPr>
        <w:pStyle w:val="Heading1"/>
        <w:spacing w:before="0" w:line="276" w:lineRule="auto"/>
        <w:jc w:val="both"/>
        <w:rPr>
          <w:rFonts w:ascii="Calibri" w:hAnsi="Calibri" w:cs="Calibri"/>
          <w:color w:val="000000" w:themeColor="text1"/>
          <w:sz w:val="24"/>
          <w:szCs w:val="24"/>
        </w:rPr>
      </w:pPr>
      <w:bookmarkStart w:id="73" w:name="_Toc14180169"/>
      <w:bookmarkStart w:id="74" w:name="_Toc14180267"/>
      <w:bookmarkStart w:id="75" w:name="_Toc14180347"/>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76" w:name="_Toc45621220"/>
      <w:bookmarkStart w:id="77" w:name="_Toc51588542"/>
      <w:r w:rsidRPr="00332C76">
        <w:rPr>
          <w:rFonts w:ascii="Calibri" w:hAnsi="Calibri" w:cs="Calibri"/>
          <w:color w:val="000000" w:themeColor="text1"/>
          <w:sz w:val="24"/>
          <w:szCs w:val="24"/>
        </w:rPr>
        <w:t>Agenda</w:t>
      </w:r>
      <w:bookmarkEnd w:id="73"/>
      <w:bookmarkEnd w:id="74"/>
      <w:bookmarkEnd w:id="75"/>
      <w:bookmarkEnd w:id="76"/>
      <w:bookmarkEnd w:id="77"/>
    </w:p>
    <w:p w:rsidR="005514A3" w:rsidRDefault="005514A3" w:rsidP="005514A3">
      <w:pPr>
        <w:spacing w:after="0"/>
        <w:jc w:val="both"/>
        <w:rPr>
          <w:rFonts w:ascii="Calibri" w:hAnsi="Calibri" w:cs="Calibri"/>
          <w:b/>
          <w:color w:val="000000" w:themeColor="text1"/>
          <w:sz w:val="24"/>
          <w:szCs w:val="24"/>
        </w:rPr>
      </w:pPr>
    </w:p>
    <w:p w:rsidR="005514A3" w:rsidRPr="00080DA6" w:rsidRDefault="005514A3" w:rsidP="005514A3">
      <w:p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Welcome to </w:t>
      </w:r>
      <w:r>
        <w:rPr>
          <w:rFonts w:ascii="Calibri" w:hAnsi="Calibri" w:cs="Calibri"/>
          <w:bCs/>
          <w:color w:val="000000" w:themeColor="text1"/>
          <w:sz w:val="24"/>
          <w:szCs w:val="24"/>
        </w:rPr>
        <w:t>Tor School</w:t>
      </w:r>
    </w:p>
    <w:p w:rsidR="005514A3" w:rsidRDefault="005514A3" w:rsidP="005514A3">
      <w:pPr>
        <w:spacing w:after="0"/>
        <w:jc w:val="both"/>
        <w:rPr>
          <w:rFonts w:ascii="Calibri" w:hAnsi="Calibri" w:cs="Calibri"/>
          <w:bCs/>
          <w:color w:val="000000" w:themeColor="text1"/>
          <w:sz w:val="24"/>
          <w:szCs w:val="24"/>
        </w:rPr>
      </w:pPr>
    </w:p>
    <w:p w:rsidR="005514A3" w:rsidRPr="00080DA6" w:rsidRDefault="005514A3" w:rsidP="005514A3">
      <w:p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Outline of the induction meeting</w:t>
      </w:r>
    </w:p>
    <w:p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Pr>
          <w:rFonts w:ascii="Calibri" w:hAnsi="Calibri" w:cs="Calibri"/>
          <w:bCs/>
          <w:color w:val="000000" w:themeColor="text1"/>
          <w:sz w:val="24"/>
          <w:szCs w:val="24"/>
        </w:rPr>
        <w:t>Tor School</w:t>
      </w:r>
      <w:r w:rsidRPr="00080DA6">
        <w:rPr>
          <w:rFonts w:ascii="Calibri" w:hAnsi="Calibri" w:cs="Calibri"/>
          <w:bCs/>
          <w:color w:val="000000" w:themeColor="text1"/>
          <w:sz w:val="24"/>
          <w:szCs w:val="24"/>
        </w:rPr>
        <w:t xml:space="preserve"> Vision and Ethos</w:t>
      </w:r>
    </w:p>
    <w:p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is Safeguarding (Child Protection) </w:t>
      </w:r>
    </w:p>
    <w:p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safeguarding means for children or young people at </w:t>
      </w:r>
      <w:r>
        <w:rPr>
          <w:rFonts w:ascii="Calibri" w:hAnsi="Calibri" w:cs="Calibri"/>
          <w:bCs/>
          <w:color w:val="000000" w:themeColor="text1"/>
          <w:sz w:val="24"/>
          <w:szCs w:val="24"/>
        </w:rPr>
        <w:t>Tor School</w:t>
      </w:r>
    </w:p>
    <w:p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Voice and influence</w:t>
      </w:r>
    </w:p>
    <w:p w:rsidR="005514A3" w:rsidRPr="00080DA6" w:rsidRDefault="005514A3" w:rsidP="005514A3">
      <w:pPr>
        <w:pStyle w:val="ListParagraph"/>
        <w:numPr>
          <w:ilvl w:val="1"/>
          <w:numId w:val="24"/>
        </w:numPr>
        <w:spacing w:after="0"/>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Action to be taken if you have a concern</w:t>
      </w: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78" w:name="_Toc456774360"/>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79" w:name="_Toc14180170"/>
      <w:bookmarkStart w:id="80" w:name="_Toc14180268"/>
      <w:bookmarkStart w:id="81" w:name="_Toc14180348"/>
      <w:bookmarkStart w:id="82" w:name="_Toc45621221"/>
      <w:bookmarkStart w:id="83" w:name="_Toc51588543"/>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Vision</w:t>
      </w:r>
      <w:bookmarkEnd w:id="78"/>
      <w:r w:rsidRPr="00332C76">
        <w:rPr>
          <w:rFonts w:ascii="Calibri" w:hAnsi="Calibri" w:cs="Calibri"/>
          <w:color w:val="000000" w:themeColor="text1"/>
          <w:sz w:val="24"/>
          <w:szCs w:val="24"/>
        </w:rPr>
        <w:t xml:space="preserve"> and Ethos</w:t>
      </w:r>
      <w:bookmarkEnd w:id="79"/>
      <w:bookmarkEnd w:id="80"/>
      <w:bookmarkEnd w:id="81"/>
      <w:bookmarkEnd w:id="82"/>
      <w:bookmarkEnd w:id="83"/>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84" w:name="_Toc456774361"/>
      <w:bookmarkStart w:id="85" w:name="_Toc14180171"/>
      <w:bookmarkStart w:id="86" w:name="_Toc14180269"/>
      <w:bookmarkStart w:id="87" w:name="_Toc14180349"/>
      <w:bookmarkStart w:id="88" w:name="_Toc45621222"/>
      <w:bookmarkStart w:id="89" w:name="_Toc51588544"/>
      <w:r w:rsidRPr="00332C76">
        <w:rPr>
          <w:rFonts w:ascii="Calibri" w:hAnsi="Calibri" w:cs="Calibri"/>
          <w:color w:val="000000" w:themeColor="text1"/>
          <w:sz w:val="24"/>
          <w:szCs w:val="24"/>
        </w:rPr>
        <w:t>What is Safeguarding (Child Protection)</w:t>
      </w:r>
      <w:bookmarkEnd w:id="84"/>
      <w:bookmarkEnd w:id="85"/>
      <w:bookmarkEnd w:id="86"/>
      <w:bookmarkEnd w:id="87"/>
      <w:bookmarkEnd w:id="88"/>
      <w:bookmarkEnd w:id="89"/>
    </w:p>
    <w:p w:rsidR="005514A3" w:rsidRPr="00332C76" w:rsidRDefault="005514A3" w:rsidP="005514A3">
      <w:pPr>
        <w:spacing w:after="0"/>
        <w:jc w:val="both"/>
        <w:rPr>
          <w:rFonts w:ascii="Calibri" w:eastAsia="Times New Roman" w:hAnsi="Calibri" w:cs="Calibri"/>
          <w:color w:val="000000" w:themeColor="text1"/>
          <w:sz w:val="24"/>
          <w:szCs w:val="24"/>
        </w:rPr>
      </w:pPr>
      <w:r w:rsidRPr="00332C76">
        <w:rPr>
          <w:rFonts w:ascii="Calibri" w:hAnsi="Calibri" w:cs="Calibri"/>
          <w:color w:val="000000" w:themeColor="text1"/>
          <w:sz w:val="24"/>
          <w:szCs w:val="24"/>
        </w:rPr>
        <w:t xml:space="preserve">Safeguarding is an overarching term used to ensure that the welfare of children and young people is paramount, and they </w:t>
      </w:r>
      <w:proofErr w:type="gramStart"/>
      <w:r w:rsidRPr="00332C76">
        <w:rPr>
          <w:rFonts w:ascii="Calibri" w:hAnsi="Calibri" w:cs="Calibri"/>
          <w:color w:val="000000" w:themeColor="text1"/>
          <w:sz w:val="24"/>
          <w:szCs w:val="24"/>
        </w:rPr>
        <w:t>are protected</w:t>
      </w:r>
      <w:proofErr w:type="gramEnd"/>
      <w:r w:rsidRPr="00332C76">
        <w:rPr>
          <w:rFonts w:ascii="Calibri" w:hAnsi="Calibri" w:cs="Calibri"/>
          <w:color w:val="000000" w:themeColor="text1"/>
          <w:sz w:val="24"/>
          <w:szCs w:val="24"/>
        </w:rPr>
        <w:t xml:space="preserve"> from abuse and neglect.  </w:t>
      </w:r>
      <w:r w:rsidRPr="00332C76">
        <w:rPr>
          <w:rFonts w:ascii="Calibri" w:hAnsi="Calibri" w:cs="Calibri"/>
          <w:b/>
          <w:color w:val="000000" w:themeColor="text1"/>
          <w:sz w:val="24"/>
          <w:szCs w:val="24"/>
        </w:rPr>
        <w:t xml:space="preserve">We all have a statutory duty to safeguard </w:t>
      </w:r>
      <w:r w:rsidRPr="00332C76">
        <w:rPr>
          <w:rFonts w:ascii="Calibri" w:eastAsia="Times New Roman" w:hAnsi="Calibri" w:cs="Calibri"/>
          <w:b/>
          <w:color w:val="000000" w:themeColor="text1"/>
          <w:sz w:val="24"/>
          <w:szCs w:val="24"/>
        </w:rPr>
        <w:t xml:space="preserve">and promote the welfare of children.  </w:t>
      </w:r>
      <w:r w:rsidRPr="00332C76">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rsidR="005514A3" w:rsidRPr="00332C76" w:rsidRDefault="005514A3" w:rsidP="005514A3">
      <w:pPr>
        <w:spacing w:after="0"/>
        <w:jc w:val="both"/>
        <w:rPr>
          <w:rFonts w:ascii="Calibri" w:eastAsia="Times New Roman"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Every member of staff, irrespective of their role in the organisation, has a responsibility to keep children or young people safe and to take appropriate action whenever they hear, observe or are told information that could </w:t>
      </w:r>
      <w:proofErr w:type="gramStart"/>
      <w:r w:rsidRPr="00332C76">
        <w:rPr>
          <w:rFonts w:ascii="Calibri" w:hAnsi="Calibri" w:cs="Calibri"/>
          <w:color w:val="000000" w:themeColor="text1"/>
          <w:sz w:val="24"/>
          <w:szCs w:val="24"/>
        </w:rPr>
        <w:t>impact</w:t>
      </w:r>
      <w:proofErr w:type="gramEnd"/>
      <w:r w:rsidRPr="00332C76">
        <w:rPr>
          <w:rFonts w:ascii="Calibri" w:hAnsi="Calibri" w:cs="Calibri"/>
          <w:color w:val="000000" w:themeColor="text1"/>
          <w:sz w:val="24"/>
          <w:szCs w:val="24"/>
        </w:rPr>
        <w:t xml:space="preserve"> on their welfare and safety.</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Child protection is the statutory threshold for intervention in family life whereby a child or young person is suffering or at risk of significant harm.  As an organisation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w:t>
      </w:r>
      <w:proofErr w:type="gramStart"/>
      <w:r w:rsidRPr="00332C76">
        <w:rPr>
          <w:rFonts w:ascii="Calibri" w:hAnsi="Calibri" w:cs="Calibri"/>
          <w:color w:val="000000" w:themeColor="text1"/>
          <w:sz w:val="24"/>
          <w:szCs w:val="24"/>
        </w:rPr>
        <w:t>has</w:t>
      </w:r>
      <w:proofErr w:type="gramEnd"/>
      <w:r w:rsidRPr="00332C76">
        <w:rPr>
          <w:rFonts w:ascii="Calibri" w:hAnsi="Calibri" w:cs="Calibri"/>
          <w:color w:val="000000" w:themeColor="text1"/>
          <w:sz w:val="24"/>
          <w:szCs w:val="24"/>
        </w:rPr>
        <w:t xml:space="preserve"> a number of statutory responsibilities that must be fulfilled which are set out in legislation and statutory guidance.</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hd w:val="clear" w:color="auto" w:fill="D9D9D9" w:themeFill="background1" w:themeFillShade="D9"/>
        <w:spacing w:after="0"/>
        <w:jc w:val="both"/>
        <w:rPr>
          <w:rFonts w:ascii="Calibri" w:hAnsi="Calibri" w:cs="Calibri"/>
          <w:color w:val="000000" w:themeColor="text1"/>
          <w:sz w:val="24"/>
          <w:szCs w:val="24"/>
        </w:rPr>
      </w:pPr>
      <w:bookmarkStart w:id="90" w:name="_Toc456774362"/>
      <w:r w:rsidRPr="00332C76">
        <w:rPr>
          <w:rFonts w:ascii="Calibri" w:hAnsi="Calibri" w:cs="Calibri"/>
          <w:color w:val="000000" w:themeColor="text1"/>
          <w:sz w:val="24"/>
          <w:szCs w:val="24"/>
        </w:rPr>
        <w:t xml:space="preserve">You have been issued with Part 1 of </w:t>
      </w:r>
      <w:r w:rsidRPr="00332C76">
        <w:rPr>
          <w:rFonts w:ascii="Calibri" w:hAnsi="Calibri" w:cs="Calibri"/>
          <w:b/>
          <w:color w:val="000000" w:themeColor="text1"/>
          <w:sz w:val="24"/>
          <w:szCs w:val="24"/>
        </w:rPr>
        <w:t xml:space="preserve">Keeping Children Safe in Education (September 2020 and Annex </w:t>
      </w:r>
      <w:proofErr w:type="gramStart"/>
      <w:r w:rsidRPr="00332C76">
        <w:rPr>
          <w:rFonts w:ascii="Calibri" w:hAnsi="Calibri" w:cs="Calibri"/>
          <w:b/>
          <w:color w:val="000000" w:themeColor="text1"/>
          <w:sz w:val="24"/>
          <w:szCs w:val="24"/>
        </w:rPr>
        <w:t>A )</w:t>
      </w:r>
      <w:proofErr w:type="gramEnd"/>
      <w:r w:rsidRPr="00332C76">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rsidR="005514A3" w:rsidRDefault="005514A3" w:rsidP="005514A3">
      <w:pPr>
        <w:pStyle w:val="Heading1"/>
        <w:spacing w:before="0" w:line="276" w:lineRule="auto"/>
        <w:jc w:val="both"/>
        <w:rPr>
          <w:rFonts w:ascii="Calibri" w:hAnsi="Calibri" w:cs="Calibri"/>
          <w:color w:val="000000" w:themeColor="text1"/>
          <w:sz w:val="24"/>
          <w:szCs w:val="24"/>
        </w:rPr>
      </w:pPr>
      <w:bookmarkStart w:id="91" w:name="_Toc14180172"/>
      <w:bookmarkStart w:id="92" w:name="_Toc14180270"/>
      <w:bookmarkStart w:id="93" w:name="_Toc14180350"/>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94" w:name="_Toc45621223"/>
      <w:bookmarkStart w:id="95" w:name="_Toc51588545"/>
      <w:r w:rsidRPr="00332C76">
        <w:rPr>
          <w:rFonts w:ascii="Calibri" w:hAnsi="Calibri" w:cs="Calibri"/>
          <w:color w:val="000000" w:themeColor="text1"/>
          <w:sz w:val="24"/>
          <w:szCs w:val="24"/>
        </w:rPr>
        <w:t>What Safeguarding means for children or young people at</w:t>
      </w:r>
      <w:bookmarkEnd w:id="90"/>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Tor School</w:t>
      </w:r>
      <w:bookmarkEnd w:id="91"/>
      <w:bookmarkEnd w:id="92"/>
      <w:bookmarkEnd w:id="93"/>
      <w:bookmarkEnd w:id="94"/>
      <w:bookmarkEnd w:id="95"/>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Pr>
          <w:rFonts w:ascii="Calibri" w:hAnsi="Calibri" w:cs="Calibri"/>
          <w:color w:val="000000" w:themeColor="text1"/>
          <w:sz w:val="24"/>
          <w:szCs w:val="24"/>
        </w:rPr>
        <w:t xml:space="preserve">Tor </w:t>
      </w:r>
      <w:proofErr w:type="gramStart"/>
      <w:r>
        <w:rPr>
          <w:rFonts w:ascii="Calibri" w:hAnsi="Calibri" w:cs="Calibri"/>
          <w:color w:val="000000" w:themeColor="text1"/>
          <w:sz w:val="24"/>
          <w:szCs w:val="24"/>
        </w:rPr>
        <w:t>School</w:t>
      </w:r>
      <w:proofErr w:type="gramEnd"/>
      <w:r w:rsidRPr="00332C76">
        <w:rPr>
          <w:rFonts w:ascii="Calibri" w:hAnsi="Calibri" w:cs="Calibri"/>
          <w:color w:val="000000" w:themeColor="text1"/>
          <w:sz w:val="24"/>
          <w:szCs w:val="24"/>
        </w:rPr>
        <w:t xml:space="preserve"> 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w:t>
      </w:r>
      <w:proofErr w:type="gramStart"/>
      <w:r w:rsidRPr="00332C76">
        <w:rPr>
          <w:rFonts w:ascii="Calibri" w:hAnsi="Calibri" w:cs="Calibri"/>
          <w:color w:val="000000" w:themeColor="text1"/>
          <w:sz w:val="24"/>
          <w:szCs w:val="24"/>
        </w:rPr>
        <w:t>induction</w:t>
      </w:r>
      <w:proofErr w:type="gramEnd"/>
      <w:r w:rsidRPr="00332C76">
        <w:rPr>
          <w:rFonts w:ascii="Calibri" w:hAnsi="Calibri" w:cs="Calibri"/>
          <w:color w:val="000000" w:themeColor="text1"/>
          <w:sz w:val="24"/>
          <w:szCs w:val="24"/>
        </w:rPr>
        <w:t xml:space="preserve">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If you do not feel you can raise concerns within the organisation then you can access the NSPCC Whistleblowing helpline on 0800 028 0285 between 8 a.m. and 8 p.m. or email </w:t>
      </w:r>
      <w:hyperlink r:id="rId25" w:history="1">
        <w:r w:rsidRPr="00332C76">
          <w:rPr>
            <w:rStyle w:val="Hyperlink"/>
            <w:rFonts w:ascii="Calibri" w:hAnsi="Calibri" w:cs="Calibri"/>
            <w:color w:val="000000" w:themeColor="text1"/>
            <w:sz w:val="24"/>
            <w:szCs w:val="24"/>
          </w:rPr>
          <w:t>help@nspcc.org.uk</w:t>
        </w:r>
      </w:hyperlink>
      <w:r w:rsidRPr="00332C76">
        <w:rPr>
          <w:rFonts w:ascii="Calibri" w:hAnsi="Calibri" w:cs="Calibri"/>
          <w:color w:val="000000" w:themeColor="text1"/>
          <w:sz w:val="24"/>
          <w:szCs w:val="24"/>
        </w:rPr>
        <w:t xml:space="preserve">  </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You </w:t>
      </w:r>
      <w:r>
        <w:rPr>
          <w:rFonts w:ascii="Calibri" w:hAnsi="Calibri" w:cs="Calibri"/>
          <w:color w:val="000000" w:themeColor="text1"/>
          <w:sz w:val="24"/>
          <w:szCs w:val="24"/>
        </w:rPr>
        <w:t>must</w:t>
      </w:r>
      <w:r w:rsidRPr="00332C76">
        <w:rPr>
          <w:rFonts w:ascii="Calibri" w:hAnsi="Calibri" w:cs="Calibri"/>
          <w:color w:val="000000" w:themeColor="text1"/>
          <w:sz w:val="24"/>
          <w:szCs w:val="24"/>
        </w:rPr>
        <w:t xml:space="preserve"> familiarise yourself with the following polices which are available on the Safeguarding Notice Board (Staff Room) and on the School Website:</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sidRPr="00332C76">
        <w:rPr>
          <w:rFonts w:ascii="Calibri" w:hAnsi="Calibri" w:cs="Calibri"/>
          <w:b/>
          <w:color w:val="000000" w:themeColor="text1"/>
          <w:sz w:val="24"/>
          <w:szCs w:val="24"/>
        </w:rPr>
        <w:t>Guidance on safer working practice for those working with children and young people in education settings (April 2020)</w:t>
      </w:r>
      <w:r w:rsidRPr="00332C76">
        <w:rPr>
          <w:rFonts w:ascii="Calibri" w:hAnsi="Calibri" w:cs="Calibri"/>
          <w:color w:val="000000" w:themeColor="text1"/>
          <w:sz w:val="24"/>
          <w:szCs w:val="24"/>
        </w:rPr>
        <w:t xml:space="preserve">  </w:t>
      </w:r>
      <w:r>
        <w:rPr>
          <w:rFonts w:ascii="Calibri" w:hAnsi="Calibri" w:cs="Calibri"/>
          <w:color w:val="000000" w:themeColor="text1"/>
          <w:sz w:val="24"/>
          <w:szCs w:val="24"/>
        </w:rPr>
        <w:t>Tor School</w:t>
      </w:r>
      <w:r w:rsidRPr="00332C76">
        <w:rPr>
          <w:rFonts w:ascii="Calibri" w:hAnsi="Calibri" w:cs="Calibri"/>
          <w:color w:val="000000" w:themeColor="text1"/>
          <w:sz w:val="24"/>
          <w:szCs w:val="24"/>
        </w:rPr>
        <w:t xml:space="preserve"> has  adopted this as our staff code of conduct which is available in the staff room on the safeguarding notice board  </w:t>
      </w:r>
    </w:p>
    <w:p w:rsidR="005514A3" w:rsidRPr="00332C76" w:rsidRDefault="005514A3" w:rsidP="005514A3">
      <w:pPr>
        <w:pStyle w:val="ListParagraph"/>
        <w:spacing w:after="0"/>
        <w:jc w:val="both"/>
        <w:rPr>
          <w:rFonts w:ascii="Calibri" w:hAnsi="Calibri" w:cs="Calibri"/>
          <w:color w:val="000000" w:themeColor="text1"/>
          <w:sz w:val="24"/>
          <w:szCs w:val="24"/>
        </w:rPr>
      </w:pPr>
    </w:p>
    <w:p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sidRPr="00332C76">
        <w:rPr>
          <w:rFonts w:ascii="Calibri" w:hAnsi="Calibri" w:cs="Calibri"/>
          <w:b/>
          <w:color w:val="000000" w:themeColor="text1"/>
          <w:sz w:val="24"/>
          <w:szCs w:val="24"/>
        </w:rPr>
        <w:t>What to do if you’re worried a child is being abused (DfE March 2015)</w:t>
      </w:r>
      <w:r w:rsidRPr="00332C76">
        <w:rPr>
          <w:rFonts w:ascii="Calibri" w:hAnsi="Calibri" w:cs="Calibri"/>
          <w:color w:val="000000" w:themeColor="text1"/>
          <w:sz w:val="24"/>
          <w:szCs w:val="24"/>
        </w:rPr>
        <w:t xml:space="preserve"> advice for practitioners </w:t>
      </w:r>
    </w:p>
    <w:p w:rsidR="005514A3" w:rsidRPr="00332C76" w:rsidRDefault="005514A3" w:rsidP="005514A3">
      <w:pPr>
        <w:pStyle w:val="ListParagraph"/>
        <w:spacing w:after="0"/>
        <w:jc w:val="both"/>
        <w:rPr>
          <w:rFonts w:ascii="Calibri" w:hAnsi="Calibri" w:cs="Calibri"/>
          <w:color w:val="000000" w:themeColor="text1"/>
          <w:sz w:val="24"/>
          <w:szCs w:val="24"/>
        </w:rPr>
      </w:pPr>
    </w:p>
    <w:p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Pr>
          <w:rFonts w:ascii="Calibri" w:hAnsi="Calibri" w:cs="Calibri"/>
          <w:b/>
          <w:color w:val="000000" w:themeColor="text1"/>
          <w:sz w:val="24"/>
          <w:szCs w:val="24"/>
        </w:rPr>
        <w:lastRenderedPageBreak/>
        <w:t>Tor School</w:t>
      </w:r>
      <w:r w:rsidRPr="00332C76">
        <w:rPr>
          <w:rFonts w:ascii="Calibri" w:hAnsi="Calibri" w:cs="Calibri"/>
          <w:b/>
          <w:color w:val="000000" w:themeColor="text1"/>
          <w:sz w:val="24"/>
          <w:szCs w:val="24"/>
        </w:rPr>
        <w:t xml:space="preserve"> Safeguarding (Child Protection) Policy and Procedures </w:t>
      </w:r>
      <w:proofErr w:type="gramStart"/>
      <w:r w:rsidRPr="00332C76">
        <w:rPr>
          <w:rFonts w:ascii="Calibri" w:hAnsi="Calibri" w:cs="Calibri"/>
          <w:color w:val="000000" w:themeColor="text1"/>
          <w:sz w:val="24"/>
          <w:szCs w:val="24"/>
        </w:rPr>
        <w:t>can be accessed</w:t>
      </w:r>
      <w:proofErr w:type="gramEnd"/>
      <w:r w:rsidRPr="00332C76">
        <w:rPr>
          <w:rFonts w:ascii="Calibri" w:hAnsi="Calibri" w:cs="Calibri"/>
          <w:color w:val="000000" w:themeColor="text1"/>
          <w:sz w:val="24"/>
          <w:szCs w:val="24"/>
        </w:rPr>
        <w:t xml:space="preserve"> in the staff room and on the school website.</w:t>
      </w:r>
    </w:p>
    <w:p w:rsidR="005514A3" w:rsidRPr="00332C76" w:rsidRDefault="005514A3" w:rsidP="005514A3">
      <w:pPr>
        <w:pStyle w:val="ListParagraph"/>
        <w:spacing w:after="0"/>
        <w:jc w:val="both"/>
        <w:rPr>
          <w:rFonts w:ascii="Calibri" w:hAnsi="Calibri" w:cs="Calibri"/>
          <w:color w:val="000000" w:themeColor="text1"/>
          <w:sz w:val="24"/>
          <w:szCs w:val="24"/>
        </w:rPr>
      </w:pPr>
    </w:p>
    <w:p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Pr>
          <w:rFonts w:ascii="Calibri" w:hAnsi="Calibri" w:cs="Calibri"/>
          <w:color w:val="000000" w:themeColor="text1"/>
          <w:sz w:val="24"/>
          <w:szCs w:val="24"/>
        </w:rPr>
        <w:t>Tor School</w:t>
      </w:r>
      <w:r w:rsidRPr="00332C76">
        <w:rPr>
          <w:rFonts w:ascii="Calibri" w:hAnsi="Calibri" w:cs="Calibri"/>
          <w:b/>
          <w:bCs/>
          <w:color w:val="000000" w:themeColor="text1"/>
          <w:sz w:val="24"/>
          <w:szCs w:val="24"/>
        </w:rPr>
        <w:t xml:space="preserve"> Behaviour policy </w:t>
      </w:r>
      <w:r w:rsidRPr="00332C76">
        <w:rPr>
          <w:rFonts w:ascii="Calibri" w:hAnsi="Calibri" w:cs="Calibri"/>
          <w:color w:val="000000" w:themeColor="text1"/>
          <w:sz w:val="24"/>
          <w:szCs w:val="24"/>
        </w:rPr>
        <w:t xml:space="preserve">and </w:t>
      </w:r>
    </w:p>
    <w:p w:rsidR="005514A3" w:rsidRPr="00332C76" w:rsidRDefault="005514A3" w:rsidP="005514A3">
      <w:pPr>
        <w:pStyle w:val="ListParagraph"/>
        <w:spacing w:after="0"/>
        <w:jc w:val="both"/>
        <w:rPr>
          <w:rFonts w:ascii="Calibri" w:hAnsi="Calibri" w:cs="Calibri"/>
          <w:b/>
          <w:bCs/>
          <w:color w:val="000000" w:themeColor="text1"/>
          <w:sz w:val="24"/>
          <w:szCs w:val="24"/>
        </w:rPr>
      </w:pPr>
    </w:p>
    <w:p w:rsidR="005514A3" w:rsidRPr="00332C76" w:rsidRDefault="005514A3" w:rsidP="005514A3">
      <w:pPr>
        <w:pStyle w:val="ListParagraph"/>
        <w:numPr>
          <w:ilvl w:val="0"/>
          <w:numId w:val="26"/>
        </w:numPr>
        <w:spacing w:after="0"/>
        <w:jc w:val="both"/>
        <w:rPr>
          <w:rFonts w:ascii="Calibri" w:hAnsi="Calibri" w:cs="Calibri"/>
          <w:color w:val="000000" w:themeColor="text1"/>
          <w:sz w:val="24"/>
          <w:szCs w:val="24"/>
        </w:rPr>
      </w:pPr>
      <w:r w:rsidRPr="00332C76">
        <w:rPr>
          <w:rFonts w:ascii="Calibri" w:hAnsi="Calibri" w:cs="Calibri"/>
          <w:b/>
          <w:bCs/>
          <w:color w:val="000000" w:themeColor="text1"/>
          <w:sz w:val="24"/>
          <w:szCs w:val="24"/>
        </w:rPr>
        <w:t>Children Missing Education procedures</w:t>
      </w:r>
      <w:r w:rsidRPr="00332C76">
        <w:rPr>
          <w:rFonts w:ascii="Calibri" w:hAnsi="Calibri" w:cs="Calibri"/>
          <w:color w:val="000000" w:themeColor="text1"/>
          <w:sz w:val="24"/>
          <w:szCs w:val="24"/>
        </w:rPr>
        <w:t xml:space="preserve"> </w:t>
      </w: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96" w:name="_Toc456774363"/>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97" w:name="_Toc14180173"/>
      <w:bookmarkStart w:id="98" w:name="_Toc14180271"/>
      <w:bookmarkStart w:id="99" w:name="_Toc14180351"/>
      <w:bookmarkStart w:id="100" w:name="_Toc45621224"/>
      <w:bookmarkStart w:id="101" w:name="_Toc51588546"/>
      <w:r w:rsidRPr="00332C76">
        <w:rPr>
          <w:rFonts w:ascii="Calibri" w:hAnsi="Calibri" w:cs="Calibri"/>
          <w:color w:val="000000" w:themeColor="text1"/>
          <w:sz w:val="24"/>
          <w:szCs w:val="24"/>
        </w:rPr>
        <w:t>Voice and influence</w:t>
      </w:r>
      <w:bookmarkEnd w:id="96"/>
      <w:bookmarkEnd w:id="97"/>
      <w:bookmarkEnd w:id="98"/>
      <w:bookmarkEnd w:id="99"/>
      <w:bookmarkEnd w:id="100"/>
      <w:bookmarkEnd w:id="101"/>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When working with children and young people communication is crucial, especially in relation to safeguarding.   Communication is a two-way process and </w:t>
      </w:r>
      <w:proofErr w:type="gramStart"/>
      <w:r w:rsidRPr="00332C76">
        <w:rPr>
          <w:rFonts w:ascii="Calibri" w:hAnsi="Calibri" w:cs="Calibri"/>
          <w:color w:val="000000" w:themeColor="text1"/>
          <w:sz w:val="24"/>
          <w:szCs w:val="24"/>
        </w:rPr>
        <w:t>doesn’t</w:t>
      </w:r>
      <w:proofErr w:type="gramEnd"/>
      <w:r w:rsidRPr="00332C76">
        <w:rPr>
          <w:rFonts w:ascii="Calibri" w:hAnsi="Calibri" w:cs="Calibri"/>
          <w:color w:val="000000" w:themeColor="text1"/>
          <w:sz w:val="24"/>
          <w:szCs w:val="24"/>
        </w:rPr>
        <w:t xml:space="preserve"> just relate to a child’s ability to communicate via speech therefore, we need to approach communication in its broadest terms, considering body language, gestures, behaviour and presentation.  We must also support our children to make positive choices.</w:t>
      </w: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2" w:name="_Toc456774364"/>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3" w:name="_Toc14180174"/>
      <w:bookmarkStart w:id="104" w:name="_Toc14180272"/>
      <w:bookmarkStart w:id="105" w:name="_Toc14180352"/>
      <w:bookmarkStart w:id="106" w:name="_Toc45621225"/>
      <w:bookmarkStart w:id="107" w:name="_Toc51588547"/>
      <w:r w:rsidRPr="00332C76">
        <w:rPr>
          <w:rFonts w:ascii="Calibri" w:hAnsi="Calibri" w:cs="Calibri"/>
          <w:color w:val="000000" w:themeColor="text1"/>
          <w:sz w:val="24"/>
          <w:szCs w:val="24"/>
        </w:rPr>
        <w:t xml:space="preserve">Action to be taken if you have a concern about the welfare of a pupil or the conduction/actions of a member of staff or visitor to </w:t>
      </w:r>
      <w:bookmarkEnd w:id="102"/>
      <w:r>
        <w:rPr>
          <w:rFonts w:ascii="Calibri" w:hAnsi="Calibri" w:cs="Calibri"/>
          <w:color w:val="000000" w:themeColor="text1"/>
          <w:sz w:val="24"/>
          <w:szCs w:val="24"/>
        </w:rPr>
        <w:t>Tor School</w:t>
      </w:r>
      <w:bookmarkEnd w:id="103"/>
      <w:bookmarkEnd w:id="104"/>
      <w:bookmarkEnd w:id="105"/>
      <w:bookmarkEnd w:id="106"/>
      <w:bookmarkEnd w:id="107"/>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You should discuss your concerns, observations or any information that may </w:t>
      </w:r>
      <w:proofErr w:type="gramStart"/>
      <w:r w:rsidRPr="00332C76">
        <w:rPr>
          <w:rFonts w:ascii="Calibri" w:hAnsi="Calibri" w:cs="Calibri"/>
          <w:color w:val="000000" w:themeColor="text1"/>
          <w:sz w:val="24"/>
          <w:szCs w:val="24"/>
        </w:rPr>
        <w:t>impact</w:t>
      </w:r>
      <w:proofErr w:type="gramEnd"/>
      <w:r w:rsidRPr="00332C76">
        <w:rPr>
          <w:rFonts w:ascii="Calibri" w:hAnsi="Calibri" w:cs="Calibri"/>
          <w:color w:val="000000" w:themeColor="text1"/>
          <w:sz w:val="24"/>
          <w:szCs w:val="24"/>
        </w:rPr>
        <w:t xml:space="preserve"> on the welfare of a child with a designated or deputy safeguarding lead.  The flowchart overleaf </w:t>
      </w:r>
      <w:proofErr w:type="gramStart"/>
      <w:r w:rsidRPr="00332C76">
        <w:rPr>
          <w:rFonts w:ascii="Calibri" w:hAnsi="Calibri" w:cs="Calibri"/>
          <w:color w:val="000000" w:themeColor="text1"/>
          <w:sz w:val="24"/>
          <w:szCs w:val="24"/>
        </w:rPr>
        <w:t>has been developed</w:t>
      </w:r>
      <w:proofErr w:type="gramEnd"/>
      <w:r w:rsidRPr="00332C76">
        <w:rPr>
          <w:rFonts w:ascii="Calibri" w:hAnsi="Calibri" w:cs="Calibri"/>
          <w:color w:val="000000" w:themeColor="text1"/>
          <w:sz w:val="24"/>
          <w:szCs w:val="24"/>
        </w:rPr>
        <w:t xml:space="preserve"> to offer you guidance on what you should do.  It </w:t>
      </w:r>
      <w:proofErr w:type="gramStart"/>
      <w:r w:rsidRPr="00332C76">
        <w:rPr>
          <w:rFonts w:ascii="Calibri" w:hAnsi="Calibri" w:cs="Calibri"/>
          <w:color w:val="000000" w:themeColor="text1"/>
          <w:sz w:val="24"/>
          <w:szCs w:val="24"/>
        </w:rPr>
        <w:t xml:space="preserve">is </w:t>
      </w:r>
      <w:r w:rsidRPr="00332C76">
        <w:rPr>
          <w:rFonts w:ascii="Calibri" w:hAnsi="Calibri" w:cs="Calibri"/>
          <w:b/>
          <w:color w:val="000000" w:themeColor="text1"/>
          <w:sz w:val="24"/>
          <w:szCs w:val="24"/>
        </w:rPr>
        <w:t>not intended</w:t>
      </w:r>
      <w:proofErr w:type="gramEnd"/>
      <w:r w:rsidRPr="00332C76">
        <w:rPr>
          <w:rFonts w:ascii="Calibri" w:hAnsi="Calibri" w:cs="Calibri"/>
          <w:b/>
          <w:color w:val="000000" w:themeColor="text1"/>
          <w:sz w:val="24"/>
          <w:szCs w:val="24"/>
        </w:rPr>
        <w:t xml:space="preserve"> to cover all eventualities, but it aims to provide a framework for action.</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Updated July 2020 </w:t>
      </w:r>
    </w:p>
    <w:p w:rsidR="005514A3" w:rsidRPr="00332C76" w:rsidRDefault="005514A3" w:rsidP="005514A3">
      <w:pPr>
        <w:spacing w:after="0"/>
        <w:jc w:val="both"/>
        <w:rPr>
          <w:rFonts w:ascii="Calibri" w:hAnsi="Calibri" w:cs="Calibri"/>
          <w:color w:val="000000" w:themeColor="text1"/>
          <w:sz w:val="24"/>
          <w:szCs w:val="24"/>
        </w:rPr>
        <w:sectPr w:rsidR="005514A3" w:rsidRPr="00332C76" w:rsidSect="003720EF">
          <w:footerReference w:type="default" r:id="rId26"/>
          <w:pgSz w:w="11906" w:h="16838"/>
          <w:pgMar w:top="567" w:right="1440" w:bottom="567" w:left="1440" w:header="709" w:footer="709" w:gutter="0"/>
          <w:cols w:space="708"/>
          <w:docGrid w:linePitch="360"/>
        </w:sectPr>
      </w:pP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8" w:name="_Toc51588548"/>
      <w:r w:rsidRPr="00332C76">
        <w:rPr>
          <w:rFonts w:ascii="Calibri" w:hAnsi="Calibri" w:cs="Calibri"/>
          <w:color w:val="000000" w:themeColor="text1"/>
          <w:sz w:val="24"/>
          <w:szCs w:val="24"/>
        </w:rPr>
        <w:lastRenderedPageBreak/>
        <w:t>Appendix B</w:t>
      </w:r>
      <w:bookmarkEnd w:id="108"/>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Date of issue July </w:t>
      </w:r>
      <w:r>
        <w:rPr>
          <w:rFonts w:ascii="Calibri" w:hAnsi="Calibri" w:cs="Calibri"/>
          <w:color w:val="000000" w:themeColor="text1"/>
          <w:sz w:val="24"/>
          <w:szCs w:val="24"/>
        </w:rPr>
        <w:t>2020</w:t>
      </w:r>
    </w:p>
    <w:p w:rsidR="005514A3" w:rsidRDefault="005514A3" w:rsidP="005514A3">
      <w:pPr>
        <w:spacing w:after="0"/>
        <w:jc w:val="both"/>
        <w:rPr>
          <w:rFonts w:ascii="Calibri" w:hAnsi="Calibri" w:cs="Calibri"/>
          <w:color w:val="000000" w:themeColor="text1"/>
          <w:sz w:val="24"/>
          <w:szCs w:val="24"/>
        </w:rPr>
      </w:pPr>
    </w:p>
    <w:p w:rsidR="005514A3" w:rsidRPr="00C276D5" w:rsidRDefault="005514A3" w:rsidP="005514A3">
      <w:pPr>
        <w:spacing w:after="0"/>
        <w:jc w:val="both"/>
        <w:rPr>
          <w:rFonts w:ascii="Calibri" w:hAnsi="Calibri" w:cs="Calibri"/>
          <w:b/>
          <w:bCs/>
          <w:color w:val="000000" w:themeColor="text1"/>
          <w:sz w:val="24"/>
          <w:szCs w:val="24"/>
        </w:rPr>
      </w:pPr>
      <w:r w:rsidRPr="00C276D5">
        <w:rPr>
          <w:rFonts w:ascii="Calibri" w:hAnsi="Calibri" w:cs="Calibri"/>
          <w:b/>
          <w:bCs/>
          <w:color w:val="000000" w:themeColor="text1"/>
          <w:sz w:val="24"/>
          <w:szCs w:val="24"/>
        </w:rPr>
        <w:t xml:space="preserve">If you have any concerns about the conduct of a colleague or staff member, you are obliged to report them appropriately.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do this by contacting the Local Area Designated Officer on 0300 123 2224. You will be able to hold an advisory conversation in order to clarify the best course of action, given the concerns that you have. </w:t>
      </w:r>
    </w:p>
    <w:p w:rsidR="005514A3" w:rsidRDefault="005514A3" w:rsidP="005514A3">
      <w:pPr>
        <w:spacing w:after="0"/>
        <w:jc w:val="both"/>
        <w:rPr>
          <w:rFonts w:ascii="Calibri" w:hAnsi="Calibri" w:cs="Calibri"/>
          <w:color w:val="000000" w:themeColor="text1"/>
          <w:sz w:val="24"/>
          <w:szCs w:val="24"/>
        </w:rPr>
      </w:pPr>
    </w:p>
    <w:p w:rsidR="005514A3" w:rsidRDefault="005514A3" w:rsidP="005514A3">
      <w:pPr>
        <w:spacing w:after="0"/>
        <w:jc w:val="both"/>
        <w:rPr>
          <w:rFonts w:ascii="Calibri" w:hAnsi="Calibri" w:cs="Calibri"/>
          <w:color w:val="000000" w:themeColor="text1"/>
          <w:sz w:val="24"/>
          <w:szCs w:val="24"/>
        </w:rPr>
      </w:pPr>
      <w:r>
        <w:rPr>
          <w:rFonts w:ascii="Calibri" w:hAnsi="Calibri" w:cs="Calibri"/>
          <w:color w:val="000000" w:themeColor="text1"/>
          <w:sz w:val="24"/>
          <w:szCs w:val="24"/>
        </w:rPr>
        <w:t>You can also seek support and advice from the National Society for the Prevention of Cruelty to Children (NSPCC), as outlined below:</w:t>
      </w:r>
    </w:p>
    <w:p w:rsidR="005514A3" w:rsidRPr="00332C76" w:rsidRDefault="005514A3" w:rsidP="005514A3">
      <w:pPr>
        <w:spacing w:after="0"/>
        <w:jc w:val="both"/>
        <w:rPr>
          <w:rFonts w:ascii="Calibri" w:hAnsi="Calibri" w:cs="Calibri"/>
          <w:color w:val="000000" w:themeColor="text1"/>
          <w:sz w:val="24"/>
          <w:szCs w:val="24"/>
        </w:rPr>
      </w:pPr>
    </w:p>
    <w:p w:rsidR="005514A3" w:rsidRDefault="005514A3" w:rsidP="005514A3">
      <w:pPr>
        <w:spacing w:after="0"/>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w:drawing>
          <wp:inline distT="0" distB="0" distL="0" distR="0" wp14:anchorId="58FC657C" wp14:editId="65CE2368">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sectPr w:rsidR="005514A3" w:rsidRPr="00332C76" w:rsidSect="003720EF">
          <w:footerReference w:type="default" r:id="rId28"/>
          <w:pgSz w:w="11906" w:h="16838"/>
          <w:pgMar w:top="1440" w:right="1440" w:bottom="1440" w:left="1440" w:header="709" w:footer="709" w:gutter="0"/>
          <w:cols w:space="708"/>
          <w:docGrid w:linePitch="360"/>
        </w:sectPr>
      </w:pPr>
      <w:r w:rsidRPr="00332C76">
        <w:rPr>
          <w:rFonts w:ascii="Calibri" w:hAnsi="Calibri" w:cs="Calibri"/>
          <w:color w:val="000000" w:themeColor="text1"/>
          <w:sz w:val="24"/>
          <w:szCs w:val="24"/>
        </w:rPr>
        <w:t xml:space="preserve"> </w:t>
      </w: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09" w:name="_Toc14180178"/>
      <w:bookmarkStart w:id="110" w:name="_Toc14180356"/>
      <w:bookmarkStart w:id="111" w:name="_Toc51588549"/>
      <w:r w:rsidRPr="00332C76">
        <w:rPr>
          <w:rFonts w:ascii="Calibri" w:hAnsi="Calibri" w:cs="Calibri"/>
          <w:noProof/>
          <w:color w:val="000000" w:themeColor="text1"/>
          <w:sz w:val="24"/>
          <w:szCs w:val="24"/>
          <w:lang w:val="en-GB" w:eastAsia="en-GB"/>
        </w:rPr>
        <w:lastRenderedPageBreak/>
        <mc:AlternateContent>
          <mc:Choice Requires="wps">
            <w:drawing>
              <wp:anchor distT="45720" distB="45720" distL="114300" distR="114300" simplePos="0" relativeHeight="251675648" behindDoc="0" locked="0" layoutInCell="1" allowOverlap="1" wp14:anchorId="3031330F" wp14:editId="6A809DF7">
                <wp:simplePos x="0" y="0"/>
                <wp:positionH relativeFrom="column">
                  <wp:posOffset>7945755</wp:posOffset>
                </wp:positionH>
                <wp:positionV relativeFrom="paragraph">
                  <wp:posOffset>0</wp:posOffset>
                </wp:positionV>
                <wp:extent cx="179514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66420"/>
                        </a:xfrm>
                        <a:prstGeom prst="rect">
                          <a:avLst/>
                        </a:prstGeom>
                        <a:solidFill>
                          <a:srgbClr val="FFFFFF"/>
                        </a:solidFill>
                        <a:ln w="9525">
                          <a:solidFill>
                            <a:srgbClr val="000000"/>
                          </a:solidFill>
                          <a:miter lim="800000"/>
                          <a:headEnd/>
                          <a:tailEnd/>
                        </a:ln>
                      </wps:spPr>
                      <wps:txbx>
                        <w:txbxContent>
                          <w:p w:rsidR="003720EF" w:rsidRDefault="003720EF" w:rsidP="005514A3">
                            <w:r>
                              <w:rPr>
                                <w:noProof/>
                                <w:lang w:eastAsia="en-GB"/>
                              </w:rPr>
                              <w:drawing>
                                <wp:inline distT="0" distB="0" distL="0" distR="0">
                                  <wp:extent cx="1603375"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3375" cy="433070"/>
                                          </a:xfrm>
                                          <a:prstGeom prst="rect">
                                            <a:avLst/>
                                          </a:prstGeom>
                                        </pic:spPr>
                                      </pic:pic>
                                    </a:graphicData>
                                  </a:graphic>
                                </wp:inline>
                              </w:drawing>
                            </w:r>
                            <w:r>
                              <w:t>Updated July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1330F" id="Text Box 19" o:spid="_x0000_s1028" type="#_x0000_t202" style="position:absolute;left:0;text-align:left;margin-left:625.65pt;margin-top:0;width:141.35pt;height:4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">
                <v:textbox>
                  <w:txbxContent>
                    <w:p w:rsidR="003720EF" w:rsidRDefault="003720EF" w:rsidP="005514A3">
                      <w:r>
                        <w:rPr>
                          <w:noProof/>
                          <w:lang w:eastAsia="en-GB"/>
                        </w:rPr>
                        <w:drawing>
                          <wp:inline distT="0" distB="0" distL="0" distR="0">
                            <wp:extent cx="1603375"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r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3375" cy="433070"/>
                                    </a:xfrm>
                                    <a:prstGeom prst="rect">
                                      <a:avLst/>
                                    </a:prstGeom>
                                  </pic:spPr>
                                </pic:pic>
                              </a:graphicData>
                            </a:graphic>
                          </wp:inline>
                        </w:drawing>
                      </w:r>
                      <w:r>
                        <w:t>Updated July 2020</w:t>
                      </w:r>
                    </w:p>
                  </w:txbxContent>
                </v:textbox>
                <w10:wrap type="square"/>
              </v:shape>
            </w:pict>
          </mc:Fallback>
        </mc:AlternateContent>
      </w:r>
      <w:r w:rsidRPr="00332C76">
        <w:rPr>
          <w:rFonts w:ascii="Calibri" w:hAnsi="Calibri" w:cs="Calibri"/>
          <w:color w:val="000000" w:themeColor="text1"/>
          <w:sz w:val="24"/>
          <w:szCs w:val="24"/>
        </w:rPr>
        <w:t>Appendix C</w:t>
      </w:r>
      <w:bookmarkEnd w:id="109"/>
      <w:bookmarkEnd w:id="110"/>
      <w:bookmarkEnd w:id="111"/>
    </w:p>
    <w:p w:rsidR="005514A3" w:rsidRPr="00245BAF" w:rsidRDefault="005514A3" w:rsidP="005514A3">
      <w:pPr>
        <w:tabs>
          <w:tab w:val="left" w:pos="8730"/>
          <w:tab w:val="right" w:pos="15704"/>
        </w:tabs>
        <w:spacing w:after="0"/>
        <w:jc w:val="both"/>
        <w:rPr>
          <w:rFonts w:ascii="Calibri" w:hAnsi="Calibri" w:cs="Calibri"/>
          <w:color w:val="000000" w:themeColor="text1"/>
          <w:sz w:val="24"/>
          <w:szCs w:val="24"/>
        </w:rPr>
      </w:pPr>
      <w:r w:rsidRPr="00332C76">
        <w:rPr>
          <w:rFonts w:ascii="Calibri" w:hAnsi="Calibri" w:cs="Calibri"/>
          <w:b/>
          <w:color w:val="000000" w:themeColor="text1"/>
          <w:sz w:val="24"/>
          <w:szCs w:val="24"/>
        </w:rPr>
        <w:t>General Information and Advice</w:t>
      </w:r>
    </w:p>
    <w:p w:rsidR="005514A3" w:rsidRDefault="005514A3" w:rsidP="005514A3">
      <w:pPr>
        <w:spacing w:after="0"/>
        <w:jc w:val="both"/>
        <w:rPr>
          <w:rFonts w:ascii="Calibri" w:hAnsi="Calibri" w:cs="Calibri"/>
          <w:color w:val="000000" w:themeColor="text1"/>
          <w:sz w:val="24"/>
          <w:szCs w:val="24"/>
        </w:rPr>
      </w:pPr>
    </w:p>
    <w:p w:rsidR="005514A3" w:rsidRPr="000B378C" w:rsidRDefault="005514A3" w:rsidP="005514A3">
      <w:pPr>
        <w:jc w:val="center"/>
        <w:rPr>
          <w:b/>
          <w:sz w:val="28"/>
          <w:szCs w:val="28"/>
        </w:rPr>
      </w:pPr>
      <w:r w:rsidRPr="000B378C">
        <w:rPr>
          <w:b/>
          <w:sz w:val="28"/>
          <w:szCs w:val="28"/>
        </w:rPr>
        <w:t xml:space="preserve">Action to </w:t>
      </w:r>
      <w:proofErr w:type="gramStart"/>
      <w:r w:rsidRPr="000B378C">
        <w:rPr>
          <w:b/>
          <w:sz w:val="28"/>
          <w:szCs w:val="28"/>
        </w:rPr>
        <w:t>be taken</w:t>
      </w:r>
      <w:proofErr w:type="gramEnd"/>
      <w:r w:rsidRPr="000B378C">
        <w:rPr>
          <w:b/>
          <w:sz w:val="28"/>
          <w:szCs w:val="28"/>
        </w:rPr>
        <w:t xml:space="preserve"> where there are concerns about</w:t>
      </w:r>
      <w:r>
        <w:rPr>
          <w:b/>
          <w:sz w:val="28"/>
          <w:szCs w:val="28"/>
        </w:rPr>
        <w:t xml:space="preserve"> the welfare of a child or young person</w:t>
      </w:r>
      <w:r w:rsidRPr="000B378C">
        <w:rPr>
          <w:b/>
          <w:sz w:val="28"/>
          <w:szCs w:val="28"/>
        </w:rPr>
        <w:t xml:space="preserve"> </w:t>
      </w:r>
      <w:r>
        <w:rPr>
          <w:b/>
          <w:sz w:val="28"/>
          <w:szCs w:val="28"/>
        </w:rPr>
        <w:br/>
      </w:r>
      <w:r w:rsidRPr="000B378C">
        <w:rPr>
          <w:b/>
          <w:sz w:val="28"/>
          <w:szCs w:val="28"/>
        </w:rPr>
        <w:t>or the conduct/actions of Staff</w:t>
      </w:r>
      <w:r>
        <w:rPr>
          <w:b/>
          <w:sz w:val="28"/>
          <w:szCs w:val="28"/>
        </w:rPr>
        <w:t xml:space="preserve"> or Visitors</w:t>
      </w: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6338EC90" wp14:editId="19D8365E">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2AC3" id="Freeform: Shape 20" o:spid="_x0000_s1026" style="position:absolute;margin-left:340.5pt;margin-top:3.35pt;width:88.5pt;height:44.2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fbd4b4 [1305]">
                <v:stroke joinstyle="miter"/>
                <v:path o:connecttype="custom" o:connectlocs="561975,0;0,401422;561975,481685;1123950,401422" o:connectangles="270,180,90,0" textboxrect="2160,12343,19440,18514"/>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16AA76C3" wp14:editId="249ADCAD">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rsidR="003720EF" w:rsidRPr="00E113FB" w:rsidRDefault="003720EF" w:rsidP="005514A3">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rsidR="003720EF" w:rsidRDefault="003720EF" w:rsidP="005514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A76C3" id="Rectangle: Rounded Corners 21" o:spid="_x0000_s1029" style="position:absolute;left:0;text-align:left;margin-left:459pt;margin-top:4.1pt;width:309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">
                <v:textbox>
                  <w:txbxContent>
                    <w:p w:rsidR="003720EF" w:rsidRPr="00E113FB" w:rsidRDefault="003720EF" w:rsidP="005514A3">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rsidR="003720EF" w:rsidRDefault="003720EF" w:rsidP="005514A3">
                      <w:pPr>
                        <w:jc w:val="center"/>
                      </w:pPr>
                    </w:p>
                  </w:txbxContent>
                </v:textbox>
                <w10:wrap anchorx="margin"/>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64109769" wp14:editId="6B8D8AAE">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rsidR="003720EF" w:rsidRDefault="003720EF" w:rsidP="005514A3">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09769" id="Rectangle: Rounded Corners 22" o:spid="_x0000_s1030" style="position:absolute;left:0;text-align:left;margin-left:0;margin-top:4.1pt;width:303.9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">
                <v:textbox>
                  <w:txbxContent>
                    <w:p w:rsidR="003720EF" w:rsidRDefault="003720EF" w:rsidP="005514A3">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300E38DC" wp14:editId="2CA82F4F">
                <wp:simplePos x="0" y="0"/>
                <wp:positionH relativeFrom="margin">
                  <wp:align>right</wp:align>
                </wp:positionH>
                <wp:positionV relativeFrom="paragraph">
                  <wp:posOffset>31750</wp:posOffset>
                </wp:positionV>
                <wp:extent cx="9772650" cy="866775"/>
                <wp:effectExtent l="0" t="0" r="19050"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66775"/>
                        </a:xfrm>
                        <a:prstGeom prst="roundRect">
                          <a:avLst>
                            <a:gd name="adj" fmla="val 16667"/>
                          </a:avLst>
                        </a:prstGeom>
                        <a:solidFill>
                          <a:srgbClr val="FFFFFF"/>
                        </a:solidFill>
                        <a:ln w="9525">
                          <a:solidFill>
                            <a:srgbClr val="000000"/>
                          </a:solidFill>
                          <a:round/>
                          <a:headEnd/>
                          <a:tailEnd/>
                        </a:ln>
                      </wps:spPr>
                      <wps:txbx>
                        <w:txbxContent>
                          <w:p w:rsidR="003720EF" w:rsidRDefault="003720EF" w:rsidP="005514A3">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rsidR="003720EF" w:rsidRPr="00581B8D" w:rsidRDefault="003720EF" w:rsidP="005514A3">
                            <w:pPr>
                              <w:spacing w:after="0"/>
                              <w:jc w:val="center"/>
                              <w:rPr>
                                <w:b/>
                                <w:sz w:val="10"/>
                              </w:rPr>
                            </w:pPr>
                          </w:p>
                          <w:p w:rsidR="003720EF" w:rsidRPr="00E113FB" w:rsidRDefault="003720EF" w:rsidP="005514A3">
                            <w:pPr>
                              <w:spacing w:after="0"/>
                            </w:pPr>
                            <w:r>
                              <w:t>Tor School</w:t>
                            </w:r>
                            <w:r w:rsidRPr="00E113FB">
                              <w:t xml:space="preserve"> Safeguarding (Child Protection) Policy &amp; Procedures</w:t>
                            </w:r>
                            <w:r>
                              <w:t xml:space="preserve">                                                               </w:t>
                            </w:r>
                            <w:r w:rsidRPr="00E113FB">
                              <w:t>Part One: Keeping Children Saf</w:t>
                            </w:r>
                            <w:r>
                              <w:t>e in Education</w:t>
                            </w:r>
                          </w:p>
                          <w:p w:rsidR="003720EF" w:rsidRDefault="003720EF" w:rsidP="005514A3">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rsidR="003720EF" w:rsidRDefault="003720EF" w:rsidP="005514A3">
                            <w:pPr>
                              <w:spacing w:after="0"/>
                              <w:jc w:val="center"/>
                            </w:pPr>
                          </w:p>
                          <w:p w:rsidR="003720EF" w:rsidRPr="00E113FB" w:rsidRDefault="003720EF" w:rsidP="005514A3">
                            <w:pPr>
                              <w:spacing w:after="0"/>
                              <w:jc w:val="center"/>
                            </w:pPr>
                          </w:p>
                          <w:p w:rsidR="003720EF" w:rsidRDefault="003720EF" w:rsidP="005514A3">
                            <w:pPr>
                              <w:jc w:val="center"/>
                            </w:pPr>
                          </w:p>
                          <w:p w:rsidR="003720EF" w:rsidRDefault="003720EF" w:rsidP="005514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E38DC" id="Rectangle: Rounded Corners 23" o:spid="_x0000_s1031" style="position:absolute;left:0;text-align:left;margin-left:718.3pt;margin-top:2.5pt;width:769.5pt;height:6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">
                <v:textbox>
                  <w:txbxContent>
                    <w:p w:rsidR="003720EF" w:rsidRDefault="003720EF" w:rsidP="005514A3">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rsidR="003720EF" w:rsidRPr="00581B8D" w:rsidRDefault="003720EF" w:rsidP="005514A3">
                      <w:pPr>
                        <w:spacing w:after="0"/>
                        <w:jc w:val="center"/>
                        <w:rPr>
                          <w:b/>
                          <w:sz w:val="10"/>
                        </w:rPr>
                      </w:pPr>
                    </w:p>
                    <w:p w:rsidR="003720EF" w:rsidRPr="00E113FB" w:rsidRDefault="003720EF" w:rsidP="005514A3">
                      <w:pPr>
                        <w:spacing w:after="0"/>
                      </w:pPr>
                      <w:r>
                        <w:t>Tor School</w:t>
                      </w:r>
                      <w:r w:rsidRPr="00E113FB">
                        <w:t xml:space="preserve"> Safeguarding (Child Protection) Policy &amp; Procedures</w:t>
                      </w:r>
                      <w:r>
                        <w:t xml:space="preserve">                                                               </w:t>
                      </w:r>
                      <w:r w:rsidRPr="00E113FB">
                        <w:t>Part One: Keeping Children Saf</w:t>
                      </w:r>
                      <w:r>
                        <w:t>e in Education</w:t>
                      </w:r>
                    </w:p>
                    <w:p w:rsidR="003720EF" w:rsidRDefault="003720EF" w:rsidP="005514A3">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rsidR="003720EF" w:rsidRDefault="003720EF" w:rsidP="005514A3">
                      <w:pPr>
                        <w:spacing w:after="0"/>
                        <w:jc w:val="center"/>
                      </w:pPr>
                    </w:p>
                    <w:p w:rsidR="003720EF" w:rsidRPr="00E113FB" w:rsidRDefault="003720EF" w:rsidP="005514A3">
                      <w:pPr>
                        <w:spacing w:after="0"/>
                        <w:jc w:val="center"/>
                      </w:pPr>
                    </w:p>
                    <w:p w:rsidR="003720EF" w:rsidRDefault="003720EF" w:rsidP="005514A3">
                      <w:pPr>
                        <w:jc w:val="center"/>
                      </w:pPr>
                    </w:p>
                    <w:p w:rsidR="003720EF" w:rsidRDefault="003720EF" w:rsidP="005514A3">
                      <w:pPr>
                        <w:jc w:val="center"/>
                      </w:pPr>
                    </w:p>
                  </w:txbxContent>
                </v:textbox>
                <w10:wrap anchorx="margin"/>
              </v:roundrect>
            </w:pict>
          </mc:Fallback>
        </mc:AlternateConten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4B2BA5F1" wp14:editId="6489E9E3">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227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fbd4b4 [1305]">
                <v:textbox style="layout-flow:vertical-ideographic"/>
                <w10:wrap anchorx="margin"/>
              </v:shape>
            </w:pict>
          </mc:Fallback>
        </mc:AlternateConten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19DE936B" wp14:editId="0ACA1D35">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rsidR="003720EF" w:rsidRDefault="003720EF" w:rsidP="005514A3">
                            <w:pPr>
                              <w:pStyle w:val="Default"/>
                              <w:jc w:val="center"/>
                              <w:rPr>
                                <w:b/>
                                <w:bCs/>
                                <w:sz w:val="23"/>
                                <w:szCs w:val="23"/>
                              </w:rPr>
                            </w:pPr>
                            <w:r>
                              <w:rPr>
                                <w:b/>
                                <w:bCs/>
                                <w:sz w:val="23"/>
                                <w:szCs w:val="23"/>
                              </w:rPr>
                              <w:t>If, a child or young person is in immediate danger or is at risk of significant harm</w:t>
                            </w:r>
                          </w:p>
                          <w:p w:rsidR="003720EF" w:rsidRPr="000E62E8" w:rsidRDefault="003720EF" w:rsidP="005514A3">
                            <w:pPr>
                              <w:pStyle w:val="Default"/>
                              <w:jc w:val="center"/>
                              <w:rPr>
                                <w:sz w:val="10"/>
                                <w:szCs w:val="23"/>
                              </w:rPr>
                            </w:pPr>
                          </w:p>
                          <w:p w:rsidR="003720EF" w:rsidRDefault="003720EF" w:rsidP="005514A3">
                            <w:pPr>
                              <w:pStyle w:val="Default"/>
                              <w:jc w:val="center"/>
                              <w:rPr>
                                <w:sz w:val="23"/>
                                <w:szCs w:val="23"/>
                              </w:rPr>
                            </w:pPr>
                            <w:r>
                              <w:rPr>
                                <w:sz w:val="23"/>
                                <w:szCs w:val="23"/>
                              </w:rPr>
                              <w:t xml:space="preserve">Anyone can make a referral to Children’s Social Care and/or the Police. The Designated Safeguarding Lead (DSL) </w:t>
                            </w:r>
                            <w:proofErr w:type="gramStart"/>
                            <w:r>
                              <w:rPr>
                                <w:sz w:val="23"/>
                                <w:szCs w:val="23"/>
                              </w:rPr>
                              <w:t>should be informed</w:t>
                            </w:r>
                            <w:proofErr w:type="gramEnd"/>
                            <w:r>
                              <w:rPr>
                                <w:sz w:val="23"/>
                                <w:szCs w:val="23"/>
                              </w:rPr>
                              <w:t xml:space="preserve"> if a referral has been made).</w:t>
                            </w:r>
                          </w:p>
                          <w:p w:rsidR="003720EF" w:rsidRPr="00094504" w:rsidRDefault="003720EF" w:rsidP="005514A3">
                            <w:pPr>
                              <w:pStyle w:val="Default"/>
                              <w:jc w:val="center"/>
                              <w:rPr>
                                <w:sz w:val="10"/>
                                <w:szCs w:val="23"/>
                              </w:rPr>
                            </w:pPr>
                          </w:p>
                          <w:p w:rsidR="003720EF" w:rsidRDefault="003720EF" w:rsidP="005514A3">
                            <w:pPr>
                              <w:pStyle w:val="Default"/>
                              <w:jc w:val="center"/>
                              <w:rPr>
                                <w:b/>
                              </w:rPr>
                            </w:pPr>
                            <w:r>
                              <w:rPr>
                                <w:b/>
                                <w:sz w:val="23"/>
                                <w:szCs w:val="23"/>
                              </w:rPr>
                              <w:t>Children’s Social Care: 0300 123 2224           Emergency Duty Team: 0300 123 2327            CALL 999 IN AN EMERGENCY</w:t>
                            </w:r>
                          </w:p>
                          <w:p w:rsidR="003720EF" w:rsidRPr="00581B8D" w:rsidRDefault="003720EF" w:rsidP="005514A3">
                            <w:pPr>
                              <w:pStyle w:val="Default"/>
                              <w:jc w:val="center"/>
                              <w:rPr>
                                <w:sz w:val="10"/>
                                <w:szCs w:val="22"/>
                              </w:rPr>
                            </w:pPr>
                          </w:p>
                          <w:p w:rsidR="003720EF" w:rsidRDefault="003720EF" w:rsidP="005514A3">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E936B" id="Rectangle: Rounded Corners 25" o:spid="_x0000_s1032" style="position:absolute;left:0;text-align:left;margin-left:.4pt;margin-top:2.85pt;width:768pt;height:1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">
                <v:textbox>
                  <w:txbxContent>
                    <w:p w:rsidR="003720EF" w:rsidRDefault="003720EF" w:rsidP="005514A3">
                      <w:pPr>
                        <w:pStyle w:val="Default"/>
                        <w:jc w:val="center"/>
                        <w:rPr>
                          <w:b/>
                          <w:bCs/>
                          <w:sz w:val="23"/>
                          <w:szCs w:val="23"/>
                        </w:rPr>
                      </w:pPr>
                      <w:r>
                        <w:rPr>
                          <w:b/>
                          <w:bCs/>
                          <w:sz w:val="23"/>
                          <w:szCs w:val="23"/>
                        </w:rPr>
                        <w:t>If, a child or young person is in immediate danger or is at risk of significant harm</w:t>
                      </w:r>
                    </w:p>
                    <w:p w:rsidR="003720EF" w:rsidRPr="000E62E8" w:rsidRDefault="003720EF" w:rsidP="005514A3">
                      <w:pPr>
                        <w:pStyle w:val="Default"/>
                        <w:jc w:val="center"/>
                        <w:rPr>
                          <w:sz w:val="10"/>
                          <w:szCs w:val="23"/>
                        </w:rPr>
                      </w:pPr>
                    </w:p>
                    <w:p w:rsidR="003720EF" w:rsidRDefault="003720EF" w:rsidP="005514A3">
                      <w:pPr>
                        <w:pStyle w:val="Default"/>
                        <w:jc w:val="center"/>
                        <w:rPr>
                          <w:sz w:val="23"/>
                          <w:szCs w:val="23"/>
                        </w:rPr>
                      </w:pPr>
                      <w:r>
                        <w:rPr>
                          <w:sz w:val="23"/>
                          <w:szCs w:val="23"/>
                        </w:rPr>
                        <w:t xml:space="preserve">Anyone can make a referral to Children’s Social Care and/or the Police. The Designated Safeguarding Lead (DSL) </w:t>
                      </w:r>
                      <w:proofErr w:type="gramStart"/>
                      <w:r>
                        <w:rPr>
                          <w:sz w:val="23"/>
                          <w:szCs w:val="23"/>
                        </w:rPr>
                        <w:t>should be informed</w:t>
                      </w:r>
                      <w:proofErr w:type="gramEnd"/>
                      <w:r>
                        <w:rPr>
                          <w:sz w:val="23"/>
                          <w:szCs w:val="23"/>
                        </w:rPr>
                        <w:t xml:space="preserve"> if a referral has been made).</w:t>
                      </w:r>
                    </w:p>
                    <w:p w:rsidR="003720EF" w:rsidRPr="00094504" w:rsidRDefault="003720EF" w:rsidP="005514A3">
                      <w:pPr>
                        <w:pStyle w:val="Default"/>
                        <w:jc w:val="center"/>
                        <w:rPr>
                          <w:sz w:val="10"/>
                          <w:szCs w:val="23"/>
                        </w:rPr>
                      </w:pPr>
                    </w:p>
                    <w:p w:rsidR="003720EF" w:rsidRDefault="003720EF" w:rsidP="005514A3">
                      <w:pPr>
                        <w:pStyle w:val="Default"/>
                        <w:jc w:val="center"/>
                        <w:rPr>
                          <w:b/>
                        </w:rPr>
                      </w:pPr>
                      <w:r>
                        <w:rPr>
                          <w:b/>
                          <w:sz w:val="23"/>
                          <w:szCs w:val="23"/>
                        </w:rPr>
                        <w:t>Children’s Social Care: 0300 123 2224           Emergency Duty Team: 0300 123 2327            CALL 999 IN AN EMERGENCY</w:t>
                      </w:r>
                    </w:p>
                    <w:p w:rsidR="003720EF" w:rsidRPr="00581B8D" w:rsidRDefault="003720EF" w:rsidP="005514A3">
                      <w:pPr>
                        <w:pStyle w:val="Default"/>
                        <w:jc w:val="center"/>
                        <w:rPr>
                          <w:sz w:val="10"/>
                          <w:szCs w:val="22"/>
                        </w:rPr>
                      </w:pPr>
                    </w:p>
                    <w:p w:rsidR="003720EF" w:rsidRDefault="003720EF" w:rsidP="005514A3">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rsidR="005514A3" w:rsidRPr="00332C76"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How to report child welfare or child protection concerns at </w:t>
      </w:r>
      <w:r>
        <w:rPr>
          <w:rFonts w:ascii="Calibri" w:hAnsi="Calibri" w:cs="Calibri"/>
          <w:b/>
          <w:color w:val="000000" w:themeColor="text1"/>
          <w:sz w:val="24"/>
          <w:szCs w:val="24"/>
        </w:rPr>
        <w:t>Tor School</w:t>
      </w:r>
    </w:p>
    <w:p w:rsidR="005514A3" w:rsidRDefault="005514A3" w:rsidP="005514A3">
      <w:pPr>
        <w:spacing w:after="0"/>
        <w:jc w:val="both"/>
        <w:rPr>
          <w:rFonts w:ascii="Calibri" w:hAnsi="Calibri" w:cs="Calibri"/>
          <w:color w:val="000000" w:themeColor="text1"/>
          <w:sz w:val="24"/>
          <w:szCs w:val="24"/>
        </w:rPr>
      </w:pPr>
    </w:p>
    <w:p w:rsidR="005514A3" w:rsidRPr="00332C76" w:rsidRDefault="005514A3" w:rsidP="005514A3">
      <w:pPr>
        <w:spacing w:after="0"/>
        <w:jc w:val="both"/>
        <w:rPr>
          <w:rFonts w:ascii="Calibri" w:hAnsi="Calibri" w:cs="Calibri"/>
          <w:color w:val="000000" w:themeColor="text1"/>
          <w:sz w:val="24"/>
          <w:szCs w:val="24"/>
        </w:rPr>
        <w:sectPr w:rsidR="005514A3" w:rsidRPr="00332C76" w:rsidSect="003720EF">
          <w:pgSz w:w="16838" w:h="11906" w:orient="landscape"/>
          <w:pgMar w:top="720" w:right="720" w:bottom="720" w:left="720" w:header="709" w:footer="709" w:gutter="0"/>
          <w:cols w:space="708"/>
          <w:docGrid w:linePitch="360"/>
        </w:sectPr>
      </w:pP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06CF299D" wp14:editId="547C17B8">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4F05" id="Arrow: Down 8" o:spid="_x0000_s1026" type="#_x0000_t67" style="position:absolute;margin-left:164.2pt;margin-top:101.3pt;width:36.75pt;height:19.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37A6C3B6" wp14:editId="13AEFD1A">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rsidR="003720EF" w:rsidRPr="007E463B" w:rsidRDefault="003720EF" w:rsidP="005514A3">
                            <w:pPr>
                              <w:spacing w:after="0"/>
                              <w:jc w:val="center"/>
                              <w:rPr>
                                <w:b/>
                              </w:rPr>
                            </w:pPr>
                            <w:r>
                              <w:rPr>
                                <w:b/>
                              </w:rPr>
                              <w:t>Safeguarding/C</w:t>
                            </w:r>
                            <w:r w:rsidRPr="00C576B0">
                              <w:rPr>
                                <w:b/>
                              </w:rPr>
                              <w:t xml:space="preserve">hild </w:t>
                            </w:r>
                            <w:r>
                              <w:rPr>
                                <w:b/>
                              </w:rPr>
                              <w:t>Protection Concerns</w:t>
                            </w:r>
                          </w:p>
                          <w:p w:rsidR="003720EF" w:rsidRPr="00581B8D" w:rsidRDefault="003720EF" w:rsidP="005514A3">
                            <w:pPr>
                              <w:spacing w:after="0"/>
                              <w:jc w:val="center"/>
                              <w:rPr>
                                <w:sz w:val="10"/>
                              </w:rPr>
                            </w:pPr>
                          </w:p>
                          <w:p w:rsidR="003720EF" w:rsidRPr="007E463B" w:rsidRDefault="003720EF" w:rsidP="005514A3">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6C3B6" id="Rectangle: Rounded Corners 31" o:spid="_x0000_s1033" style="position:absolute;left:0;text-align:left;margin-left:196.5pt;margin-top:67pt;width:221.6pt;height:1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">
                <v:textbox>
                  <w:txbxContent>
                    <w:p w:rsidR="003720EF" w:rsidRPr="007E463B" w:rsidRDefault="003720EF" w:rsidP="005514A3">
                      <w:pPr>
                        <w:spacing w:after="0"/>
                        <w:jc w:val="center"/>
                        <w:rPr>
                          <w:b/>
                        </w:rPr>
                      </w:pPr>
                      <w:r>
                        <w:rPr>
                          <w:b/>
                        </w:rPr>
                        <w:t>Safeguarding/C</w:t>
                      </w:r>
                      <w:r w:rsidRPr="00C576B0">
                        <w:rPr>
                          <w:b/>
                        </w:rPr>
                        <w:t xml:space="preserve">hild </w:t>
                      </w:r>
                      <w:r>
                        <w:rPr>
                          <w:b/>
                        </w:rPr>
                        <w:t>Protection Concerns</w:t>
                      </w:r>
                    </w:p>
                    <w:p w:rsidR="003720EF" w:rsidRPr="00581B8D" w:rsidRDefault="003720EF" w:rsidP="005514A3">
                      <w:pPr>
                        <w:spacing w:after="0"/>
                        <w:jc w:val="center"/>
                        <w:rPr>
                          <w:sz w:val="10"/>
                        </w:rPr>
                      </w:pPr>
                    </w:p>
                    <w:p w:rsidR="003720EF" w:rsidRPr="007E463B" w:rsidRDefault="003720EF" w:rsidP="005514A3">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3B309C12" wp14:editId="52E03F45">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20E5" id="Arrow: Down 6" o:spid="_x0000_s1026" type="#_x0000_t67" style="position:absolute;margin-left:594.75pt;margin-top:20.3pt;width:36.7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7FE82702" wp14:editId="082D7BFB">
                <wp:simplePos x="0" y="0"/>
                <wp:positionH relativeFrom="margin">
                  <wp:posOffset>885825</wp:posOffset>
                </wp:positionH>
                <wp:positionV relativeFrom="paragraph">
                  <wp:posOffset>257810</wp:posOffset>
                </wp:positionV>
                <wp:extent cx="466725" cy="247650"/>
                <wp:effectExtent l="38100" t="0" r="0" b="38100"/>
                <wp:wrapNone/>
                <wp:docPr id="9"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A91A" id="Arrow: Down 7" o:spid="_x0000_s1026" type="#_x0000_t67" style="position:absolute;margin-left:69.75pt;margin-top:20.3pt;width:36.7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oD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BnyboDXgIAANMEAAAOAAAAAAAAAAAAAAAAAC4CAABkcnMvZTJvRG9j&#10;LnhtbFBLAQItABQABgAIAAAAIQBI+dEl3gAAAAkBAAAPAAAAAAAAAAAAAAAAALgEAABkcnMvZG93&#10;bnJldi54bWxQSwUGAAAAAAQABADzAAAAwwUAAAAA&#10;" fillcolor="#fbd4b4 [1305]">
                <v:textbox style="layout-flow:vertical-ideographic"/>
                <w10:wrap anchorx="margin"/>
              </v:shape>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53F9F039" wp14:editId="3681A2B5">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rsidR="003720EF" w:rsidRDefault="003720EF" w:rsidP="005514A3">
                            <w:pPr>
                              <w:spacing w:after="0"/>
                              <w:jc w:val="center"/>
                              <w:rPr>
                                <w:b/>
                              </w:rPr>
                            </w:pPr>
                            <w:r w:rsidRPr="001E2BE7">
                              <w:rPr>
                                <w:b/>
                              </w:rPr>
                              <w:t>Child Welfare</w:t>
                            </w:r>
                          </w:p>
                          <w:p w:rsidR="003720EF" w:rsidRPr="00581B8D" w:rsidRDefault="003720EF" w:rsidP="005514A3">
                            <w:pPr>
                              <w:spacing w:after="0"/>
                              <w:jc w:val="center"/>
                              <w:rPr>
                                <w:b/>
                                <w:sz w:val="10"/>
                              </w:rPr>
                            </w:pPr>
                          </w:p>
                          <w:p w:rsidR="003720EF" w:rsidRDefault="003720EF" w:rsidP="005514A3">
                            <w:pPr>
                              <w:spacing w:after="0"/>
                              <w:jc w:val="center"/>
                            </w:pPr>
                            <w:r>
                              <w:t>Discuss your concerns with your immediate line manager OR</w:t>
                            </w:r>
                          </w:p>
                          <w:p w:rsidR="003720EF" w:rsidRDefault="003720EF" w:rsidP="005514A3">
                            <w:pPr>
                              <w:spacing w:after="0"/>
                              <w:jc w:val="center"/>
                            </w:pPr>
                            <w:proofErr w:type="gramStart"/>
                            <w:r>
                              <w:t>with</w:t>
                            </w:r>
                            <w:proofErr w:type="gramEnd"/>
                            <w:r>
                              <w:t xml:space="preserve"> the Designated/Deputy Safeguarding Lead (DSL)</w:t>
                            </w:r>
                          </w:p>
                          <w:p w:rsidR="003720EF" w:rsidRPr="00581B8D" w:rsidRDefault="003720EF" w:rsidP="005514A3">
                            <w:pPr>
                              <w:spacing w:after="0"/>
                              <w:jc w:val="center"/>
                              <w:rPr>
                                <w:b/>
                                <w:sz w:val="10"/>
                              </w:rPr>
                            </w:pPr>
                          </w:p>
                          <w:p w:rsidR="003720EF" w:rsidRPr="007E463B" w:rsidRDefault="003720EF" w:rsidP="005514A3">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9F039" id="Rectangle: Rounded Corners 27" o:spid="_x0000_s1034" style="position:absolute;left:0;text-align:left;margin-left:0;margin-top:43.15pt;width:166.5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">
                <v:textbox>
                  <w:txbxContent>
                    <w:p w:rsidR="003720EF" w:rsidRDefault="003720EF" w:rsidP="005514A3">
                      <w:pPr>
                        <w:spacing w:after="0"/>
                        <w:jc w:val="center"/>
                        <w:rPr>
                          <w:b/>
                        </w:rPr>
                      </w:pPr>
                      <w:r w:rsidRPr="001E2BE7">
                        <w:rPr>
                          <w:b/>
                        </w:rPr>
                        <w:t>Child Welfare</w:t>
                      </w:r>
                    </w:p>
                    <w:p w:rsidR="003720EF" w:rsidRPr="00581B8D" w:rsidRDefault="003720EF" w:rsidP="005514A3">
                      <w:pPr>
                        <w:spacing w:after="0"/>
                        <w:jc w:val="center"/>
                        <w:rPr>
                          <w:b/>
                          <w:sz w:val="10"/>
                        </w:rPr>
                      </w:pPr>
                    </w:p>
                    <w:p w:rsidR="003720EF" w:rsidRDefault="003720EF" w:rsidP="005514A3">
                      <w:pPr>
                        <w:spacing w:after="0"/>
                        <w:jc w:val="center"/>
                      </w:pPr>
                      <w:r>
                        <w:t>Discuss your concerns with your immediate line manager OR</w:t>
                      </w:r>
                    </w:p>
                    <w:p w:rsidR="003720EF" w:rsidRDefault="003720EF" w:rsidP="005514A3">
                      <w:pPr>
                        <w:spacing w:after="0"/>
                        <w:jc w:val="center"/>
                      </w:pPr>
                      <w:proofErr w:type="gramStart"/>
                      <w:r>
                        <w:t>with</w:t>
                      </w:r>
                      <w:proofErr w:type="gramEnd"/>
                      <w:r>
                        <w:t xml:space="preserve"> the Designated/Deputy Safeguarding Lead (DSL)</w:t>
                      </w:r>
                    </w:p>
                    <w:p w:rsidR="003720EF" w:rsidRPr="00581B8D" w:rsidRDefault="003720EF" w:rsidP="005514A3">
                      <w:pPr>
                        <w:spacing w:after="0"/>
                        <w:jc w:val="center"/>
                        <w:rPr>
                          <w:b/>
                          <w:sz w:val="10"/>
                        </w:rPr>
                      </w:pPr>
                    </w:p>
                    <w:p w:rsidR="003720EF" w:rsidRPr="007E463B" w:rsidRDefault="003720EF" w:rsidP="005514A3">
                      <w:pPr>
                        <w:spacing w:after="0"/>
                        <w:jc w:val="center"/>
                        <w:rPr>
                          <w:b/>
                        </w:rPr>
                      </w:pPr>
                      <w:r w:rsidRPr="007E463B">
                        <w:rPr>
                          <w:b/>
                        </w:rPr>
                        <w:t>You must act</w:t>
                      </w:r>
                      <w:r>
                        <w:rPr>
                          <w:b/>
                        </w:rPr>
                        <w:t xml:space="preserve"> to safeguard</w:t>
                      </w:r>
                    </w:p>
                  </w:txbxContent>
                </v:textbox>
                <w10:wrap anchorx="margin"/>
              </v:roundrect>
            </w:pict>
          </mc:Fallback>
        </mc:AlternateContent>
      </w:r>
      <w:r w:rsidRPr="00332C76">
        <w:rPr>
          <w:rFonts w:ascii="Calibri" w:hAnsi="Calibri" w:cs="Calibri"/>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264BD817" wp14:editId="46ADB822">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rsidR="003720EF" w:rsidRDefault="003720EF" w:rsidP="005514A3">
                            <w:pPr>
                              <w:spacing w:after="0"/>
                              <w:jc w:val="center"/>
                              <w:rPr>
                                <w:b/>
                              </w:rPr>
                            </w:pPr>
                            <w:r w:rsidRPr="007E463B">
                              <w:rPr>
                                <w:b/>
                              </w:rPr>
                              <w:t xml:space="preserve">Concerns relating to </w:t>
                            </w:r>
                            <w:r>
                              <w:rPr>
                                <w:b/>
                              </w:rPr>
                              <w:t xml:space="preserve">the conduct or actions of </w:t>
                            </w:r>
                            <w:r w:rsidRPr="007E463B">
                              <w:rPr>
                                <w:b/>
                              </w:rPr>
                              <w:t>a staff member</w:t>
                            </w:r>
                          </w:p>
                          <w:p w:rsidR="003720EF" w:rsidRPr="00877856" w:rsidRDefault="003720EF" w:rsidP="005514A3">
                            <w:pPr>
                              <w:spacing w:after="0"/>
                              <w:jc w:val="center"/>
                              <w:rPr>
                                <w:b/>
                                <w:sz w:val="10"/>
                              </w:rPr>
                            </w:pPr>
                          </w:p>
                          <w:p w:rsidR="003720EF" w:rsidRPr="007E463B" w:rsidRDefault="003720EF" w:rsidP="005514A3">
                            <w:pPr>
                              <w:spacing w:after="0"/>
                              <w:jc w:val="center"/>
                            </w:pPr>
                            <w:r>
                              <w:t xml:space="preserve">The DSL will liaise with the Headteacher or you can refer your concerns directly.   If concerns relate to </w:t>
                            </w:r>
                            <w:proofErr w:type="gramStart"/>
                            <w:r>
                              <w:t>Headteacher</w:t>
                            </w:r>
                            <w:proofErr w:type="gramEnd"/>
                            <w:r>
                              <w:t xml:space="preserve"> the Chair of Governors must be notified.  </w:t>
                            </w:r>
                            <w:proofErr w:type="gramStart"/>
                            <w:r>
                              <w:t>All allegations will be investigated following statutory guidance and Somerset Safeguarding Partnership procedures by the Local Authority Designated Officer (LADO)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BD817" id="Rectangle: Rounded Corners 30" o:spid="_x0000_s1035" style="position:absolute;left:0;text-align:left;margin-left:453.4pt;margin-top:42.6pt;width:314.25pt;height:1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">
                <v:textbox>
                  <w:txbxContent>
                    <w:p w:rsidR="003720EF" w:rsidRDefault="003720EF" w:rsidP="005514A3">
                      <w:pPr>
                        <w:spacing w:after="0"/>
                        <w:jc w:val="center"/>
                        <w:rPr>
                          <w:b/>
                        </w:rPr>
                      </w:pPr>
                      <w:r w:rsidRPr="007E463B">
                        <w:rPr>
                          <w:b/>
                        </w:rPr>
                        <w:t xml:space="preserve">Concerns relating to </w:t>
                      </w:r>
                      <w:r>
                        <w:rPr>
                          <w:b/>
                        </w:rPr>
                        <w:t xml:space="preserve">the conduct or actions of </w:t>
                      </w:r>
                      <w:r w:rsidRPr="007E463B">
                        <w:rPr>
                          <w:b/>
                        </w:rPr>
                        <w:t>a staff member</w:t>
                      </w:r>
                    </w:p>
                    <w:p w:rsidR="003720EF" w:rsidRPr="00877856" w:rsidRDefault="003720EF" w:rsidP="005514A3">
                      <w:pPr>
                        <w:spacing w:after="0"/>
                        <w:jc w:val="center"/>
                        <w:rPr>
                          <w:b/>
                          <w:sz w:val="10"/>
                        </w:rPr>
                      </w:pPr>
                    </w:p>
                    <w:p w:rsidR="003720EF" w:rsidRPr="007E463B" w:rsidRDefault="003720EF" w:rsidP="005514A3">
                      <w:pPr>
                        <w:spacing w:after="0"/>
                        <w:jc w:val="center"/>
                      </w:pPr>
                      <w:r>
                        <w:t xml:space="preserve">The DSL will liaise with the Headteacher or you can refer your concerns directly.   If concerns relate to </w:t>
                      </w:r>
                      <w:proofErr w:type="gramStart"/>
                      <w:r>
                        <w:t>Headteacher</w:t>
                      </w:r>
                      <w:proofErr w:type="gramEnd"/>
                      <w:r>
                        <w:t xml:space="preserve"> the Chair of Governors must be notified.  </w:t>
                      </w:r>
                      <w:proofErr w:type="gramStart"/>
                      <w:r>
                        <w:t>All allegations will be investigated following statutory guidance and Somerset Safeguarding Partnership procedures by the Local Authority Designated Officer (LADO)</w:t>
                      </w:r>
                      <w:proofErr w:type="gramEnd"/>
                    </w:p>
                  </w:txbxContent>
                </v:textbox>
                <w10:wrap anchorx="margin"/>
              </v:roundrect>
            </w:pict>
          </mc:Fallback>
        </mc:AlternateContent>
      </w: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pStyle w:val="Heading1"/>
        <w:spacing w:before="0" w:line="276" w:lineRule="auto"/>
        <w:jc w:val="both"/>
        <w:rPr>
          <w:rFonts w:ascii="Calibri" w:hAnsi="Calibri" w:cs="Calibri"/>
          <w:color w:val="000000" w:themeColor="text1"/>
          <w:sz w:val="24"/>
          <w:szCs w:val="24"/>
        </w:rPr>
      </w:pPr>
      <w:bookmarkStart w:id="112" w:name="_Toc14180175"/>
      <w:bookmarkStart w:id="113" w:name="_Toc14180273"/>
      <w:bookmarkStart w:id="114" w:name="_Toc14180353"/>
      <w:bookmarkStart w:id="115" w:name="_Toc45621229"/>
      <w:bookmarkStart w:id="116" w:name="_Toc51588550"/>
      <w:r w:rsidRPr="00332C76">
        <w:rPr>
          <w:rFonts w:ascii="Calibri" w:hAnsi="Calibri" w:cs="Calibri"/>
          <w:color w:val="000000" w:themeColor="text1"/>
          <w:sz w:val="24"/>
          <w:szCs w:val="24"/>
        </w:rPr>
        <w:t>Details of the Designated Safeguarding Lead and Deputy/Deputies</w:t>
      </w:r>
      <w:bookmarkEnd w:id="116"/>
      <w:r w:rsidRPr="00332C76">
        <w:rPr>
          <w:rFonts w:ascii="Calibri" w:hAnsi="Calibri" w:cs="Calibri"/>
          <w:color w:val="000000" w:themeColor="text1"/>
          <w:sz w:val="24"/>
          <w:szCs w:val="24"/>
        </w:rPr>
        <w:t xml:space="preserve"> </w:t>
      </w:r>
      <w:bookmarkEnd w:id="112"/>
      <w:bookmarkEnd w:id="113"/>
      <w:bookmarkEnd w:id="114"/>
      <w:bookmarkEnd w:id="115"/>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Key Safeguarding staff</w:t>
      </w:r>
    </w:p>
    <w:p w:rsidR="005514A3" w:rsidRPr="00332C76" w:rsidRDefault="005514A3" w:rsidP="005514A3">
      <w:pPr>
        <w:spacing w:after="0"/>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2472"/>
        <w:gridCol w:w="2607"/>
        <w:gridCol w:w="3937"/>
      </w:tblGrid>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Designation</w:t>
            </w:r>
          </w:p>
        </w:tc>
        <w:tc>
          <w:tcPr>
            <w:tcW w:w="3937"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Contact details</w:t>
            </w:r>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Tony Sammon</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Headteacher</w:t>
            </w:r>
          </w:p>
        </w:tc>
        <w:tc>
          <w:tcPr>
            <w:tcW w:w="3937" w:type="dxa"/>
          </w:tcPr>
          <w:p w:rsidR="005514A3" w:rsidRDefault="003720EF" w:rsidP="003720EF">
            <w:pPr>
              <w:spacing w:line="276" w:lineRule="auto"/>
              <w:jc w:val="both"/>
              <w:rPr>
                <w:rFonts w:ascii="Calibri" w:hAnsi="Calibri" w:cs="Calibri"/>
                <w:b/>
                <w:color w:val="000000" w:themeColor="text1"/>
                <w:sz w:val="24"/>
                <w:szCs w:val="24"/>
              </w:rPr>
            </w:pPr>
            <w:hyperlink r:id="rId29" w:history="1">
              <w:r w:rsidR="005514A3" w:rsidRPr="000B4CCC">
                <w:rPr>
                  <w:rStyle w:val="Hyperlink"/>
                  <w:rFonts w:ascii="Calibri" w:hAnsi="Calibri" w:cs="Calibri"/>
                  <w:b/>
                  <w:sz w:val="24"/>
                  <w:szCs w:val="24"/>
                </w:rPr>
                <w:t>tsammon@educ.somerset.gov.uk</w:t>
              </w:r>
            </w:hyperlink>
          </w:p>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01458 258343</w:t>
            </w:r>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Brian Walton</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Chair of Governors</w:t>
            </w:r>
          </w:p>
        </w:tc>
        <w:tc>
          <w:tcPr>
            <w:tcW w:w="3937" w:type="dxa"/>
          </w:tcPr>
          <w:p w:rsidR="005514A3" w:rsidRDefault="003720EF" w:rsidP="003720EF">
            <w:pPr>
              <w:spacing w:line="276" w:lineRule="auto"/>
              <w:jc w:val="both"/>
              <w:rPr>
                <w:rFonts w:ascii="Calibri" w:hAnsi="Calibri" w:cs="Calibri"/>
                <w:b/>
                <w:color w:val="000000" w:themeColor="text1"/>
                <w:sz w:val="24"/>
                <w:szCs w:val="24"/>
              </w:rPr>
            </w:pPr>
            <w:hyperlink r:id="rId30" w:history="1">
              <w:r w:rsidR="005514A3" w:rsidRPr="000B4CCC">
                <w:rPr>
                  <w:rStyle w:val="Hyperlink"/>
                  <w:rFonts w:ascii="Calibri" w:hAnsi="Calibri" w:cs="Calibri"/>
                  <w:b/>
                  <w:sz w:val="24"/>
                  <w:szCs w:val="24"/>
                </w:rPr>
                <w:t>BAWalton@brooksideacademy.co.uk</w:t>
              </w:r>
            </w:hyperlink>
          </w:p>
          <w:p w:rsidR="005514A3" w:rsidRPr="00332C76" w:rsidRDefault="003720EF" w:rsidP="003720EF">
            <w:pPr>
              <w:spacing w:line="276" w:lineRule="auto"/>
              <w:jc w:val="both"/>
              <w:rPr>
                <w:rFonts w:ascii="Calibri" w:hAnsi="Calibri" w:cs="Calibri"/>
                <w:b/>
                <w:color w:val="000000" w:themeColor="text1"/>
                <w:sz w:val="24"/>
                <w:szCs w:val="24"/>
              </w:rPr>
            </w:pPr>
            <w:hyperlink r:id="rId31" w:history="1">
              <w:r w:rsidR="005514A3" w:rsidRPr="00506587">
                <w:rPr>
                  <w:rFonts w:ascii="Calibri" w:hAnsi="Calibri" w:cs="Calibri"/>
                  <w:b/>
                  <w:color w:val="000000" w:themeColor="text1"/>
                  <w:sz w:val="24"/>
                  <w:szCs w:val="24"/>
                </w:rPr>
                <w:t>01458 443340</w:t>
              </w:r>
            </w:hyperlink>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Dan Palmer</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Nominated Safeguarding Governor</w:t>
            </w:r>
          </w:p>
        </w:tc>
        <w:tc>
          <w:tcPr>
            <w:tcW w:w="3937" w:type="dxa"/>
          </w:tcPr>
          <w:p w:rsidR="005514A3" w:rsidRDefault="003720EF" w:rsidP="003720EF">
            <w:pPr>
              <w:spacing w:line="276" w:lineRule="auto"/>
              <w:jc w:val="both"/>
              <w:rPr>
                <w:rFonts w:ascii="Calibri" w:hAnsi="Calibri" w:cs="Calibri"/>
                <w:b/>
                <w:color w:val="000000" w:themeColor="text1"/>
                <w:sz w:val="24"/>
                <w:szCs w:val="24"/>
              </w:rPr>
            </w:pPr>
            <w:hyperlink r:id="rId32" w:history="1">
              <w:r w:rsidR="005514A3" w:rsidRPr="000B4CCC">
                <w:rPr>
                  <w:rStyle w:val="Hyperlink"/>
                  <w:rFonts w:ascii="Calibri" w:hAnsi="Calibri" w:cs="Calibri"/>
                  <w:b/>
                  <w:sz w:val="24"/>
                  <w:szCs w:val="24"/>
                </w:rPr>
                <w:t>info@reachyouth.co.uk</w:t>
              </w:r>
            </w:hyperlink>
          </w:p>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07966 281959</w:t>
            </w:r>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Tony Sammon</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DSL</w:t>
            </w:r>
          </w:p>
        </w:tc>
        <w:tc>
          <w:tcPr>
            <w:tcW w:w="3937" w:type="dxa"/>
          </w:tcPr>
          <w:p w:rsidR="005514A3" w:rsidRDefault="003720EF" w:rsidP="003720EF">
            <w:pPr>
              <w:spacing w:line="276" w:lineRule="auto"/>
              <w:jc w:val="both"/>
              <w:rPr>
                <w:rFonts w:ascii="Calibri" w:hAnsi="Calibri" w:cs="Calibri"/>
                <w:b/>
                <w:color w:val="000000" w:themeColor="text1"/>
                <w:sz w:val="24"/>
                <w:szCs w:val="24"/>
              </w:rPr>
            </w:pPr>
            <w:hyperlink r:id="rId33" w:history="1">
              <w:r w:rsidR="005514A3" w:rsidRPr="000B4CCC">
                <w:rPr>
                  <w:rStyle w:val="Hyperlink"/>
                  <w:rFonts w:ascii="Calibri" w:hAnsi="Calibri" w:cs="Calibri"/>
                  <w:b/>
                  <w:sz w:val="24"/>
                  <w:szCs w:val="24"/>
                </w:rPr>
                <w:t>tsammon@educ.somerset.gov.uk</w:t>
              </w:r>
            </w:hyperlink>
          </w:p>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01458 258343</w:t>
            </w:r>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Matthew Hill</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DDSL</w:t>
            </w:r>
          </w:p>
        </w:tc>
        <w:tc>
          <w:tcPr>
            <w:tcW w:w="3937" w:type="dxa"/>
          </w:tcPr>
          <w:p w:rsidR="005514A3" w:rsidRDefault="003720EF" w:rsidP="003720EF">
            <w:pPr>
              <w:spacing w:line="276" w:lineRule="auto"/>
              <w:jc w:val="both"/>
              <w:rPr>
                <w:rFonts w:ascii="Calibri" w:hAnsi="Calibri" w:cs="Calibri"/>
                <w:b/>
                <w:color w:val="000000" w:themeColor="text1"/>
                <w:sz w:val="24"/>
                <w:szCs w:val="24"/>
              </w:rPr>
            </w:pPr>
            <w:hyperlink r:id="rId34" w:history="1">
              <w:r w:rsidR="005514A3" w:rsidRPr="000B4CCC">
                <w:rPr>
                  <w:rStyle w:val="Hyperlink"/>
                  <w:rFonts w:ascii="Calibri" w:hAnsi="Calibri" w:cs="Calibri"/>
                  <w:b/>
                  <w:sz w:val="24"/>
                  <w:szCs w:val="24"/>
                </w:rPr>
                <w:t>Mhill1@educ.somerset.gov.uk</w:t>
              </w:r>
            </w:hyperlink>
          </w:p>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01458 258340</w:t>
            </w:r>
          </w:p>
        </w:tc>
      </w:tr>
      <w:tr w:rsidR="005514A3" w:rsidRPr="00332C76" w:rsidTr="003720EF">
        <w:tc>
          <w:tcPr>
            <w:tcW w:w="2809"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Anthony Goble</w:t>
            </w:r>
          </w:p>
        </w:tc>
        <w:tc>
          <w:tcPr>
            <w:tcW w:w="2882" w:type="dxa"/>
          </w:tcPr>
          <w:p w:rsidR="005514A3" w:rsidRPr="00332C76"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LADO</w:t>
            </w:r>
          </w:p>
        </w:tc>
        <w:tc>
          <w:tcPr>
            <w:tcW w:w="3937" w:type="dxa"/>
          </w:tcPr>
          <w:p w:rsidR="005514A3" w:rsidRDefault="005514A3" w:rsidP="003720EF">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03001 232224</w:t>
            </w:r>
          </w:p>
          <w:p w:rsidR="005514A3" w:rsidRPr="00332C76" w:rsidRDefault="005514A3" w:rsidP="003720EF">
            <w:pPr>
              <w:spacing w:line="276" w:lineRule="auto"/>
              <w:jc w:val="both"/>
              <w:rPr>
                <w:rFonts w:ascii="Calibri" w:hAnsi="Calibri" w:cs="Calibri"/>
                <w:b/>
                <w:color w:val="000000" w:themeColor="text1"/>
                <w:sz w:val="24"/>
                <w:szCs w:val="24"/>
              </w:rPr>
            </w:pPr>
          </w:p>
        </w:tc>
      </w:tr>
    </w:tbl>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332C76" w:rsidRDefault="005514A3" w:rsidP="005514A3">
      <w:pPr>
        <w:spacing w:after="0"/>
        <w:jc w:val="both"/>
        <w:rPr>
          <w:rFonts w:ascii="Calibri" w:hAnsi="Calibri" w:cs="Calibri"/>
          <w:b/>
          <w:color w:val="000000" w:themeColor="text1"/>
          <w:sz w:val="24"/>
          <w:szCs w:val="24"/>
        </w:rPr>
      </w:pPr>
    </w:p>
    <w:p w:rsidR="005514A3" w:rsidRPr="00671ACA" w:rsidRDefault="005514A3" w:rsidP="005514A3">
      <w:pPr>
        <w:pStyle w:val="NoSpacing"/>
        <w:rPr>
          <w:rFonts w:ascii="Arial" w:hAnsi="Arial" w:cs="Arial"/>
          <w:sz w:val="24"/>
          <w:szCs w:val="24"/>
        </w:rPr>
      </w:pPr>
    </w:p>
    <w:sectPr w:rsidR="005514A3" w:rsidRPr="00671ACA" w:rsidSect="005514A3">
      <w:footerReference w:type="default" r:id="rId35"/>
      <w:headerReference w:type="first" r:id="rId36"/>
      <w:pgSz w:w="11906" w:h="16838"/>
      <w:pgMar w:top="851" w:right="1440" w:bottom="851" w:left="1440" w:header="709" w:footer="709"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EF" w:rsidRDefault="003720EF" w:rsidP="0060180E">
      <w:pPr>
        <w:spacing w:after="0" w:line="240" w:lineRule="auto"/>
      </w:pPr>
      <w:r>
        <w:separator/>
      </w:r>
    </w:p>
  </w:endnote>
  <w:endnote w:type="continuationSeparator" w:id="0">
    <w:p w:rsidR="003720EF" w:rsidRDefault="003720EF" w:rsidP="006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30569"/>
      <w:docPartObj>
        <w:docPartGallery w:val="Page Numbers (Bottom of Page)"/>
        <w:docPartUnique/>
      </w:docPartObj>
    </w:sdtPr>
    <w:sdtEndPr>
      <w:rPr>
        <w:noProof/>
      </w:rPr>
    </w:sdtEndPr>
    <w:sdtContent>
      <w:p w:rsidR="003720EF" w:rsidRDefault="003720EF">
        <w:pPr>
          <w:pStyle w:val="Footer"/>
          <w:jc w:val="center"/>
        </w:pPr>
        <w:r>
          <w:fldChar w:fldCharType="begin"/>
        </w:r>
        <w:r>
          <w:instrText xml:space="preserve"> PAGE   \* MERGEFORMAT </w:instrText>
        </w:r>
        <w:r>
          <w:fldChar w:fldCharType="separate"/>
        </w:r>
        <w:r w:rsidR="004B009F">
          <w:rPr>
            <w:noProof/>
          </w:rPr>
          <w:t>3</w:t>
        </w:r>
        <w:r>
          <w:rPr>
            <w:noProof/>
          </w:rPr>
          <w:fldChar w:fldCharType="end"/>
        </w:r>
      </w:p>
    </w:sdtContent>
  </w:sdt>
  <w:p w:rsidR="003720EF" w:rsidRDefault="0037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352"/>
      <w:docPartObj>
        <w:docPartGallery w:val="Page Numbers (Bottom of Page)"/>
        <w:docPartUnique/>
      </w:docPartObj>
    </w:sdtPr>
    <w:sdtEndPr>
      <w:rPr>
        <w:noProof/>
      </w:rPr>
    </w:sdtEndPr>
    <w:sdtContent>
      <w:p w:rsidR="003720EF" w:rsidRDefault="003720EF">
        <w:pPr>
          <w:pStyle w:val="Footer"/>
          <w:jc w:val="center"/>
        </w:pPr>
        <w:r>
          <w:fldChar w:fldCharType="begin"/>
        </w:r>
        <w:r>
          <w:instrText xml:space="preserve"> PAGE   \* MERGEFORMAT </w:instrText>
        </w:r>
        <w:r>
          <w:fldChar w:fldCharType="separate"/>
        </w:r>
        <w:r w:rsidR="004B009F">
          <w:rPr>
            <w:noProof/>
          </w:rPr>
          <w:t>5</w:t>
        </w:r>
        <w:r>
          <w:rPr>
            <w:noProof/>
          </w:rPr>
          <w:fldChar w:fldCharType="end"/>
        </w:r>
      </w:p>
    </w:sdtContent>
  </w:sdt>
  <w:p w:rsidR="003720EF" w:rsidRDefault="00372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80917"/>
      <w:docPartObj>
        <w:docPartGallery w:val="Page Numbers (Bottom of Page)"/>
        <w:docPartUnique/>
      </w:docPartObj>
    </w:sdtPr>
    <w:sdtContent>
      <w:p w:rsidR="003720EF" w:rsidRDefault="003720EF">
        <w:pPr>
          <w:pStyle w:val="Footer"/>
          <w:jc w:val="center"/>
        </w:pPr>
        <w:r>
          <w:fldChar w:fldCharType="begin"/>
        </w:r>
        <w:r>
          <w:instrText xml:space="preserve"> PAGE   \* MERGEFORMAT </w:instrText>
        </w:r>
        <w:r>
          <w:fldChar w:fldCharType="separate"/>
        </w:r>
        <w:r w:rsidR="004B009F">
          <w:rPr>
            <w:noProof/>
          </w:rPr>
          <w:t>19</w:t>
        </w:r>
        <w:r>
          <w:rPr>
            <w:noProof/>
          </w:rPr>
          <w:fldChar w:fldCharType="end"/>
        </w:r>
      </w:p>
    </w:sdtContent>
  </w:sdt>
  <w:p w:rsidR="003720EF" w:rsidRDefault="00372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9970"/>
      <w:docPartObj>
        <w:docPartGallery w:val="Page Numbers (Bottom of Page)"/>
        <w:docPartUnique/>
      </w:docPartObj>
    </w:sdtPr>
    <w:sdtContent>
      <w:p w:rsidR="003720EF" w:rsidRDefault="003720EF">
        <w:pPr>
          <w:pStyle w:val="Footer"/>
          <w:jc w:val="center"/>
        </w:pPr>
        <w:r>
          <w:fldChar w:fldCharType="begin"/>
        </w:r>
        <w:r>
          <w:instrText xml:space="preserve"> PAGE   \* MERGEFORMAT </w:instrText>
        </w:r>
        <w:r>
          <w:fldChar w:fldCharType="separate"/>
        </w:r>
        <w:r w:rsidR="004B009F">
          <w:rPr>
            <w:noProof/>
          </w:rPr>
          <w:t>24</w:t>
        </w:r>
        <w:r>
          <w:rPr>
            <w:noProof/>
          </w:rPr>
          <w:fldChar w:fldCharType="end"/>
        </w:r>
      </w:p>
    </w:sdtContent>
  </w:sdt>
  <w:p w:rsidR="003720EF" w:rsidRDefault="003720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4997"/>
      <w:docPartObj>
        <w:docPartGallery w:val="Page Numbers (Bottom of Page)"/>
        <w:docPartUnique/>
      </w:docPartObj>
    </w:sdtPr>
    <w:sdtEndPr>
      <w:rPr>
        <w:rFonts w:ascii="Arial" w:hAnsi="Arial" w:cs="Arial"/>
        <w:noProof/>
      </w:rPr>
    </w:sdtEndPr>
    <w:sdtContent>
      <w:p w:rsidR="003720EF" w:rsidRPr="0066247A" w:rsidRDefault="003720EF" w:rsidP="0066247A">
        <w:pPr>
          <w:pStyle w:val="Footer"/>
          <w:jc w:val="center"/>
          <w:rPr>
            <w:rFonts w:ascii="Arial" w:hAnsi="Arial" w:cs="Arial"/>
          </w:rPr>
        </w:pPr>
        <w:r w:rsidRPr="0066247A">
          <w:rPr>
            <w:rFonts w:ascii="Arial" w:hAnsi="Arial" w:cs="Arial"/>
          </w:rPr>
          <w:fldChar w:fldCharType="begin"/>
        </w:r>
        <w:r w:rsidRPr="0066247A">
          <w:rPr>
            <w:rFonts w:ascii="Arial" w:hAnsi="Arial" w:cs="Arial"/>
          </w:rPr>
          <w:instrText xml:space="preserve"> PAGE   \* MERGEFORMAT </w:instrText>
        </w:r>
        <w:r w:rsidRPr="0066247A">
          <w:rPr>
            <w:rFonts w:ascii="Arial" w:hAnsi="Arial" w:cs="Arial"/>
          </w:rPr>
          <w:fldChar w:fldCharType="separate"/>
        </w:r>
        <w:r w:rsidR="004B009F">
          <w:rPr>
            <w:rFonts w:ascii="Arial" w:hAnsi="Arial" w:cs="Arial"/>
            <w:noProof/>
          </w:rPr>
          <w:t>25</w:t>
        </w:r>
        <w:r w:rsidRPr="0066247A">
          <w:rPr>
            <w:rFonts w:ascii="Arial" w:hAnsi="Arial" w:cs="Arial"/>
            <w:noProof/>
          </w:rPr>
          <w:fldChar w:fldCharType="end"/>
        </w:r>
      </w:p>
    </w:sdtContent>
  </w:sdt>
  <w:p w:rsidR="003720EF" w:rsidRDefault="0037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EF" w:rsidRDefault="003720EF" w:rsidP="0060180E">
      <w:pPr>
        <w:spacing w:after="0" w:line="240" w:lineRule="auto"/>
      </w:pPr>
      <w:r>
        <w:separator/>
      </w:r>
    </w:p>
  </w:footnote>
  <w:footnote w:type="continuationSeparator" w:id="0">
    <w:p w:rsidR="003720EF" w:rsidRDefault="003720EF" w:rsidP="0060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EF" w:rsidRDefault="0037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EF" w:rsidRDefault="00372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EF" w:rsidRDefault="003720EF">
    <w:pPr>
      <w:pStyle w:val="Header"/>
    </w:pPr>
    <w:r>
      <w:rPr>
        <w:noProof/>
        <w:lang w:eastAsia="en-GB"/>
      </w:rPr>
      <w:drawing>
        <wp:inline distT="0" distB="0" distL="0" distR="0" wp14:anchorId="2B8B7E9F" wp14:editId="21855B7A">
          <wp:extent cx="1647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38"/>
  </w:num>
  <w:num w:numId="5">
    <w:abstractNumId w:val="5"/>
  </w:num>
  <w:num w:numId="6">
    <w:abstractNumId w:val="13"/>
  </w:num>
  <w:num w:numId="7">
    <w:abstractNumId w:val="1"/>
  </w:num>
  <w:num w:numId="8">
    <w:abstractNumId w:val="16"/>
  </w:num>
  <w:num w:numId="9">
    <w:abstractNumId w:val="24"/>
  </w:num>
  <w:num w:numId="10">
    <w:abstractNumId w:val="0"/>
  </w:num>
  <w:num w:numId="11">
    <w:abstractNumId w:val="32"/>
  </w:num>
  <w:num w:numId="12">
    <w:abstractNumId w:val="28"/>
  </w:num>
  <w:num w:numId="13">
    <w:abstractNumId w:val="22"/>
  </w:num>
  <w:num w:numId="14">
    <w:abstractNumId w:val="7"/>
  </w:num>
  <w:num w:numId="15">
    <w:abstractNumId w:val="12"/>
  </w:num>
  <w:num w:numId="16">
    <w:abstractNumId w:val="35"/>
  </w:num>
  <w:num w:numId="17">
    <w:abstractNumId w:val="29"/>
  </w:num>
  <w:num w:numId="18">
    <w:abstractNumId w:val="3"/>
  </w:num>
  <w:num w:numId="19">
    <w:abstractNumId w:val="17"/>
  </w:num>
  <w:num w:numId="20">
    <w:abstractNumId w:val="19"/>
  </w:num>
  <w:num w:numId="21">
    <w:abstractNumId w:val="11"/>
  </w:num>
  <w:num w:numId="22">
    <w:abstractNumId w:val="31"/>
  </w:num>
  <w:num w:numId="23">
    <w:abstractNumId w:val="34"/>
  </w:num>
  <w:num w:numId="24">
    <w:abstractNumId w:val="37"/>
  </w:num>
  <w:num w:numId="25">
    <w:abstractNumId w:val="15"/>
  </w:num>
  <w:num w:numId="26">
    <w:abstractNumId w:val="30"/>
  </w:num>
  <w:num w:numId="27">
    <w:abstractNumId w:val="2"/>
  </w:num>
  <w:num w:numId="28">
    <w:abstractNumId w:val="14"/>
  </w:num>
  <w:num w:numId="29">
    <w:abstractNumId w:val="26"/>
  </w:num>
  <w:num w:numId="30">
    <w:abstractNumId w:val="36"/>
  </w:num>
  <w:num w:numId="31">
    <w:abstractNumId w:val="25"/>
  </w:num>
  <w:num w:numId="32">
    <w:abstractNumId w:val="10"/>
  </w:num>
  <w:num w:numId="33">
    <w:abstractNumId w:val="21"/>
  </w:num>
  <w:num w:numId="34">
    <w:abstractNumId w:val="27"/>
  </w:num>
  <w:num w:numId="35">
    <w:abstractNumId w:val="9"/>
  </w:num>
  <w:num w:numId="36">
    <w:abstractNumId w:val="33"/>
  </w:num>
  <w:num w:numId="37">
    <w:abstractNumId w:val="4"/>
  </w:num>
  <w:num w:numId="38">
    <w:abstractNumId w:val="6"/>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35"/>
    <w:rsid w:val="00003DBB"/>
    <w:rsid w:val="0000516D"/>
    <w:rsid w:val="00026878"/>
    <w:rsid w:val="0003563D"/>
    <w:rsid w:val="00080D4F"/>
    <w:rsid w:val="000B1FF6"/>
    <w:rsid w:val="000B43B0"/>
    <w:rsid w:val="000C09A9"/>
    <w:rsid w:val="000D1A9E"/>
    <w:rsid w:val="000D2FF8"/>
    <w:rsid w:val="000D3303"/>
    <w:rsid w:val="000E5CFD"/>
    <w:rsid w:val="000E5F28"/>
    <w:rsid w:val="000E771A"/>
    <w:rsid w:val="000F18DC"/>
    <w:rsid w:val="000F72E8"/>
    <w:rsid w:val="0010410A"/>
    <w:rsid w:val="00146300"/>
    <w:rsid w:val="00150B56"/>
    <w:rsid w:val="0015485F"/>
    <w:rsid w:val="00156AED"/>
    <w:rsid w:val="0017227F"/>
    <w:rsid w:val="0017342A"/>
    <w:rsid w:val="00193C3E"/>
    <w:rsid w:val="001A395A"/>
    <w:rsid w:val="001A7577"/>
    <w:rsid w:val="001B4E8F"/>
    <w:rsid w:val="001B53F4"/>
    <w:rsid w:val="001D0DED"/>
    <w:rsid w:val="001D53A8"/>
    <w:rsid w:val="001D56A2"/>
    <w:rsid w:val="001D750B"/>
    <w:rsid w:val="00222FDF"/>
    <w:rsid w:val="002707A2"/>
    <w:rsid w:val="00281E17"/>
    <w:rsid w:val="0028276D"/>
    <w:rsid w:val="002A5F4A"/>
    <w:rsid w:val="002A7919"/>
    <w:rsid w:val="002C1EEF"/>
    <w:rsid w:val="00303868"/>
    <w:rsid w:val="00303CA3"/>
    <w:rsid w:val="003060DD"/>
    <w:rsid w:val="00307D5E"/>
    <w:rsid w:val="00323D43"/>
    <w:rsid w:val="0034770C"/>
    <w:rsid w:val="00362420"/>
    <w:rsid w:val="0036277E"/>
    <w:rsid w:val="003720EF"/>
    <w:rsid w:val="003760B0"/>
    <w:rsid w:val="003A18D0"/>
    <w:rsid w:val="003A7C9E"/>
    <w:rsid w:val="003B12CD"/>
    <w:rsid w:val="003C7A28"/>
    <w:rsid w:val="003D40B2"/>
    <w:rsid w:val="003E1E29"/>
    <w:rsid w:val="003E2169"/>
    <w:rsid w:val="004355AA"/>
    <w:rsid w:val="004429AA"/>
    <w:rsid w:val="00445D49"/>
    <w:rsid w:val="00452586"/>
    <w:rsid w:val="00463333"/>
    <w:rsid w:val="004748D0"/>
    <w:rsid w:val="004937EE"/>
    <w:rsid w:val="004A7D92"/>
    <w:rsid w:val="004B009F"/>
    <w:rsid w:val="004D0BFC"/>
    <w:rsid w:val="004E5155"/>
    <w:rsid w:val="004F05FA"/>
    <w:rsid w:val="004F2AFE"/>
    <w:rsid w:val="004F3518"/>
    <w:rsid w:val="004F4B2E"/>
    <w:rsid w:val="004F6A52"/>
    <w:rsid w:val="00506C0F"/>
    <w:rsid w:val="00512D1D"/>
    <w:rsid w:val="00514437"/>
    <w:rsid w:val="00520227"/>
    <w:rsid w:val="00524FE5"/>
    <w:rsid w:val="005451BE"/>
    <w:rsid w:val="005511DD"/>
    <w:rsid w:val="005514A3"/>
    <w:rsid w:val="0056415F"/>
    <w:rsid w:val="00585AF3"/>
    <w:rsid w:val="00591611"/>
    <w:rsid w:val="00595D9E"/>
    <w:rsid w:val="00595DB4"/>
    <w:rsid w:val="005A5A67"/>
    <w:rsid w:val="005C62D9"/>
    <w:rsid w:val="005E1980"/>
    <w:rsid w:val="0060180E"/>
    <w:rsid w:val="00606687"/>
    <w:rsid w:val="00610BE7"/>
    <w:rsid w:val="00610DE4"/>
    <w:rsid w:val="0061173D"/>
    <w:rsid w:val="0061627B"/>
    <w:rsid w:val="00616CDC"/>
    <w:rsid w:val="00632C14"/>
    <w:rsid w:val="00634FDB"/>
    <w:rsid w:val="006402E2"/>
    <w:rsid w:val="00643B53"/>
    <w:rsid w:val="006449ED"/>
    <w:rsid w:val="006470B2"/>
    <w:rsid w:val="0065417A"/>
    <w:rsid w:val="00654F3F"/>
    <w:rsid w:val="0066247A"/>
    <w:rsid w:val="00671ACA"/>
    <w:rsid w:val="00675AE8"/>
    <w:rsid w:val="00676D51"/>
    <w:rsid w:val="006866A4"/>
    <w:rsid w:val="006A6686"/>
    <w:rsid w:val="006C753C"/>
    <w:rsid w:val="006E26F8"/>
    <w:rsid w:val="006E69F1"/>
    <w:rsid w:val="006F428C"/>
    <w:rsid w:val="00737780"/>
    <w:rsid w:val="007407A1"/>
    <w:rsid w:val="007412AF"/>
    <w:rsid w:val="00761A96"/>
    <w:rsid w:val="007644E5"/>
    <w:rsid w:val="00774068"/>
    <w:rsid w:val="007A48F8"/>
    <w:rsid w:val="007A4DB6"/>
    <w:rsid w:val="007B0527"/>
    <w:rsid w:val="007B084C"/>
    <w:rsid w:val="007B7518"/>
    <w:rsid w:val="007D67CA"/>
    <w:rsid w:val="007D6D83"/>
    <w:rsid w:val="007E630F"/>
    <w:rsid w:val="007F2EE8"/>
    <w:rsid w:val="00804502"/>
    <w:rsid w:val="008101A1"/>
    <w:rsid w:val="00811A71"/>
    <w:rsid w:val="00812AD7"/>
    <w:rsid w:val="00825661"/>
    <w:rsid w:val="008314EA"/>
    <w:rsid w:val="008459C3"/>
    <w:rsid w:val="008507ED"/>
    <w:rsid w:val="00850802"/>
    <w:rsid w:val="00862010"/>
    <w:rsid w:val="00862F10"/>
    <w:rsid w:val="008675CE"/>
    <w:rsid w:val="008714F1"/>
    <w:rsid w:val="00874606"/>
    <w:rsid w:val="00875CE4"/>
    <w:rsid w:val="00876CDA"/>
    <w:rsid w:val="008926C1"/>
    <w:rsid w:val="008B215B"/>
    <w:rsid w:val="008C177A"/>
    <w:rsid w:val="008C6C61"/>
    <w:rsid w:val="008F23D0"/>
    <w:rsid w:val="00917E23"/>
    <w:rsid w:val="0092127A"/>
    <w:rsid w:val="0093540E"/>
    <w:rsid w:val="009359C9"/>
    <w:rsid w:val="00946425"/>
    <w:rsid w:val="009535FA"/>
    <w:rsid w:val="00973812"/>
    <w:rsid w:val="00986D07"/>
    <w:rsid w:val="009916F6"/>
    <w:rsid w:val="00993E6B"/>
    <w:rsid w:val="009A0334"/>
    <w:rsid w:val="009A0D57"/>
    <w:rsid w:val="009C2428"/>
    <w:rsid w:val="009C3956"/>
    <w:rsid w:val="009F757F"/>
    <w:rsid w:val="00A104CF"/>
    <w:rsid w:val="00A54873"/>
    <w:rsid w:val="00A67111"/>
    <w:rsid w:val="00A67B54"/>
    <w:rsid w:val="00AB16A2"/>
    <w:rsid w:val="00AD24A6"/>
    <w:rsid w:val="00AE2F03"/>
    <w:rsid w:val="00AF6355"/>
    <w:rsid w:val="00AF784C"/>
    <w:rsid w:val="00B109B7"/>
    <w:rsid w:val="00B133B3"/>
    <w:rsid w:val="00B16EF9"/>
    <w:rsid w:val="00B31D0C"/>
    <w:rsid w:val="00B454F2"/>
    <w:rsid w:val="00B45535"/>
    <w:rsid w:val="00B7748A"/>
    <w:rsid w:val="00B85991"/>
    <w:rsid w:val="00BA1878"/>
    <w:rsid w:val="00BA30CB"/>
    <w:rsid w:val="00BA3361"/>
    <w:rsid w:val="00BA5A19"/>
    <w:rsid w:val="00BC0797"/>
    <w:rsid w:val="00BC6F6A"/>
    <w:rsid w:val="00BD43C8"/>
    <w:rsid w:val="00BD566B"/>
    <w:rsid w:val="00BE72BA"/>
    <w:rsid w:val="00BF0223"/>
    <w:rsid w:val="00BF43D1"/>
    <w:rsid w:val="00C03533"/>
    <w:rsid w:val="00C043E6"/>
    <w:rsid w:val="00C16AB0"/>
    <w:rsid w:val="00C67266"/>
    <w:rsid w:val="00C71240"/>
    <w:rsid w:val="00CA652D"/>
    <w:rsid w:val="00CC3DE7"/>
    <w:rsid w:val="00CC44E3"/>
    <w:rsid w:val="00CD0E29"/>
    <w:rsid w:val="00CE01FA"/>
    <w:rsid w:val="00CF1F58"/>
    <w:rsid w:val="00D13532"/>
    <w:rsid w:val="00D324A6"/>
    <w:rsid w:val="00D47B56"/>
    <w:rsid w:val="00D53994"/>
    <w:rsid w:val="00D8266E"/>
    <w:rsid w:val="00D8313A"/>
    <w:rsid w:val="00D90602"/>
    <w:rsid w:val="00D96FEB"/>
    <w:rsid w:val="00D97C51"/>
    <w:rsid w:val="00D97DA7"/>
    <w:rsid w:val="00DA5534"/>
    <w:rsid w:val="00DC42A1"/>
    <w:rsid w:val="00DD1682"/>
    <w:rsid w:val="00DD46D8"/>
    <w:rsid w:val="00E043F5"/>
    <w:rsid w:val="00E2787D"/>
    <w:rsid w:val="00E536CF"/>
    <w:rsid w:val="00E83ECE"/>
    <w:rsid w:val="00E8430A"/>
    <w:rsid w:val="00E84CF6"/>
    <w:rsid w:val="00E94AD5"/>
    <w:rsid w:val="00E96154"/>
    <w:rsid w:val="00EB3387"/>
    <w:rsid w:val="00ED050C"/>
    <w:rsid w:val="00F24C48"/>
    <w:rsid w:val="00F33DA4"/>
    <w:rsid w:val="00F401D0"/>
    <w:rsid w:val="00F43DEA"/>
    <w:rsid w:val="00F469EE"/>
    <w:rsid w:val="00F6747E"/>
    <w:rsid w:val="00F67E31"/>
    <w:rsid w:val="00F70F76"/>
    <w:rsid w:val="00F92747"/>
    <w:rsid w:val="00F9515D"/>
    <w:rsid w:val="00FA0849"/>
    <w:rsid w:val="00FA0E7C"/>
    <w:rsid w:val="00FB2A7C"/>
    <w:rsid w:val="00FD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0EA85"/>
  <w15:docId w15:val="{BF1E0EE6-615F-460D-A1A9-4C89CC25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84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F784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F784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F784C"/>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535"/>
    <w:pPr>
      <w:spacing w:after="0" w:line="240" w:lineRule="auto"/>
    </w:pPr>
  </w:style>
  <w:style w:type="paragraph" w:styleId="ListParagraph">
    <w:name w:val="List Paragraph"/>
    <w:basedOn w:val="Normal"/>
    <w:uiPriority w:val="34"/>
    <w:qFormat/>
    <w:rsid w:val="009C3956"/>
    <w:pPr>
      <w:ind w:left="720"/>
      <w:contextualSpacing/>
    </w:pPr>
  </w:style>
  <w:style w:type="character" w:styleId="Hyperlink">
    <w:name w:val="Hyperlink"/>
    <w:basedOn w:val="DefaultParagraphFont"/>
    <w:uiPriority w:val="99"/>
    <w:unhideWhenUsed/>
    <w:rsid w:val="0056415F"/>
    <w:rPr>
      <w:color w:val="0000FF" w:themeColor="hyperlink"/>
      <w:u w:val="single"/>
    </w:rPr>
  </w:style>
  <w:style w:type="paragraph" w:styleId="BalloonText">
    <w:name w:val="Balloon Text"/>
    <w:basedOn w:val="Normal"/>
    <w:link w:val="BalloonTextChar"/>
    <w:uiPriority w:val="99"/>
    <w:semiHidden/>
    <w:unhideWhenUsed/>
    <w:rsid w:val="0060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0E"/>
    <w:rPr>
      <w:rFonts w:ascii="Tahoma" w:hAnsi="Tahoma" w:cs="Tahoma"/>
      <w:sz w:val="16"/>
      <w:szCs w:val="16"/>
    </w:rPr>
  </w:style>
  <w:style w:type="paragraph" w:styleId="Header">
    <w:name w:val="header"/>
    <w:basedOn w:val="Normal"/>
    <w:link w:val="HeaderChar"/>
    <w:uiPriority w:val="99"/>
    <w:unhideWhenUsed/>
    <w:rsid w:val="0060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0E"/>
  </w:style>
  <w:style w:type="paragraph" w:styleId="Footer">
    <w:name w:val="footer"/>
    <w:basedOn w:val="Normal"/>
    <w:link w:val="FooterChar"/>
    <w:uiPriority w:val="99"/>
    <w:unhideWhenUsed/>
    <w:rsid w:val="0060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0E"/>
  </w:style>
  <w:style w:type="table" w:styleId="TableGrid">
    <w:name w:val="Table Grid"/>
    <w:basedOn w:val="TableNormal"/>
    <w:uiPriority w:val="59"/>
    <w:rsid w:val="0050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F1F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A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1A96"/>
    <w:rPr>
      <w:color w:val="808080"/>
      <w:shd w:val="clear" w:color="auto" w:fill="E6E6E6"/>
    </w:rPr>
  </w:style>
  <w:style w:type="character" w:styleId="Emphasis">
    <w:name w:val="Emphasis"/>
    <w:basedOn w:val="DefaultParagraphFont"/>
    <w:uiPriority w:val="20"/>
    <w:qFormat/>
    <w:rsid w:val="00AB16A2"/>
    <w:rPr>
      <w:i/>
      <w:iCs/>
    </w:rPr>
  </w:style>
  <w:style w:type="character" w:customStyle="1" w:styleId="UnresolvedMention2">
    <w:name w:val="Unresolved Mention2"/>
    <w:basedOn w:val="DefaultParagraphFont"/>
    <w:uiPriority w:val="99"/>
    <w:semiHidden/>
    <w:unhideWhenUsed/>
    <w:rsid w:val="00AB16A2"/>
    <w:rPr>
      <w:color w:val="808080"/>
      <w:shd w:val="clear" w:color="auto" w:fill="E6E6E6"/>
    </w:rPr>
  </w:style>
  <w:style w:type="character" w:customStyle="1" w:styleId="Heading1Char">
    <w:name w:val="Heading 1 Char"/>
    <w:basedOn w:val="DefaultParagraphFont"/>
    <w:link w:val="Heading1"/>
    <w:uiPriority w:val="9"/>
    <w:rsid w:val="00AF78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AF784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F784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F784C"/>
    <w:rPr>
      <w:rFonts w:asciiTheme="majorHAnsi" w:eastAsiaTheme="majorEastAsia" w:hAnsiTheme="majorHAnsi" w:cstheme="majorBidi"/>
      <w:i/>
      <w:iCs/>
      <w:color w:val="365F91" w:themeColor="accent1" w:themeShade="BF"/>
      <w:lang w:val="en-US"/>
    </w:rPr>
  </w:style>
  <w:style w:type="paragraph" w:styleId="TOC1">
    <w:name w:val="toc 1"/>
    <w:basedOn w:val="Normal"/>
    <w:next w:val="Normal"/>
    <w:autoRedefine/>
    <w:uiPriority w:val="39"/>
    <w:unhideWhenUsed/>
    <w:rsid w:val="00AF784C"/>
    <w:pPr>
      <w:spacing w:after="100" w:line="259" w:lineRule="auto"/>
    </w:pPr>
    <w:rPr>
      <w:lang w:val="en-US"/>
    </w:rPr>
  </w:style>
  <w:style w:type="paragraph" w:styleId="TOC2">
    <w:name w:val="toc 2"/>
    <w:basedOn w:val="Normal"/>
    <w:next w:val="Normal"/>
    <w:autoRedefine/>
    <w:uiPriority w:val="39"/>
    <w:unhideWhenUsed/>
    <w:rsid w:val="00AF784C"/>
    <w:pPr>
      <w:spacing w:after="100" w:line="259" w:lineRule="auto"/>
      <w:ind w:left="220"/>
    </w:pPr>
    <w:rPr>
      <w:lang w:val="en-US"/>
    </w:rPr>
  </w:style>
  <w:style w:type="paragraph" w:styleId="TOCHeading">
    <w:name w:val="TOC Heading"/>
    <w:basedOn w:val="Heading1"/>
    <w:next w:val="Normal"/>
    <w:uiPriority w:val="39"/>
    <w:semiHidden/>
    <w:unhideWhenUsed/>
    <w:qFormat/>
    <w:rsid w:val="00AF784C"/>
    <w:pPr>
      <w:spacing w:line="276" w:lineRule="auto"/>
      <w:outlineLvl w:val="9"/>
    </w:pPr>
  </w:style>
  <w:style w:type="paragraph" w:customStyle="1" w:styleId="footnotedescription">
    <w:name w:val="footnote description"/>
    <w:next w:val="Normal"/>
    <w:link w:val="footnotedescriptionChar"/>
    <w:hidden/>
    <w:rsid w:val="00AF784C"/>
    <w:pPr>
      <w:spacing w:after="0" w:line="259" w:lineRule="auto"/>
    </w:pPr>
    <w:rPr>
      <w:rFonts w:ascii="Arial" w:eastAsia="Arial" w:hAnsi="Arial" w:cs="Arial"/>
      <w:color w:val="000000"/>
      <w:sz w:val="18"/>
      <w:lang w:eastAsia="en-GB"/>
    </w:rPr>
  </w:style>
  <w:style w:type="character" w:customStyle="1" w:styleId="footnotedescriptionChar">
    <w:name w:val="footnote description Char"/>
    <w:link w:val="footnotedescription"/>
    <w:rsid w:val="00AF784C"/>
    <w:rPr>
      <w:rFonts w:ascii="Arial" w:eastAsia="Arial" w:hAnsi="Arial" w:cs="Arial"/>
      <w:color w:val="000000"/>
      <w:sz w:val="18"/>
      <w:lang w:eastAsia="en-GB"/>
    </w:rPr>
  </w:style>
  <w:style w:type="character" w:customStyle="1" w:styleId="footnotemark">
    <w:name w:val="footnote mark"/>
    <w:hidden/>
    <w:rsid w:val="00AF784C"/>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AF784C"/>
    <w:rPr>
      <w:color w:val="800080" w:themeColor="followedHyperlink"/>
      <w:u w:val="single"/>
    </w:rPr>
  </w:style>
  <w:style w:type="character" w:customStyle="1" w:styleId="UnresolvedMention">
    <w:name w:val="Unresolved Mention"/>
    <w:basedOn w:val="DefaultParagraphFont"/>
    <w:uiPriority w:val="99"/>
    <w:semiHidden/>
    <w:unhideWhenUsed/>
    <w:rsid w:val="00AF784C"/>
    <w:rPr>
      <w:color w:val="605E5C"/>
      <w:shd w:val="clear" w:color="auto" w:fill="E1DFDD"/>
    </w:rPr>
  </w:style>
  <w:style w:type="character" w:styleId="CommentReference">
    <w:name w:val="annotation reference"/>
    <w:basedOn w:val="DefaultParagraphFont"/>
    <w:uiPriority w:val="99"/>
    <w:semiHidden/>
    <w:unhideWhenUsed/>
    <w:rsid w:val="005514A3"/>
    <w:rPr>
      <w:sz w:val="16"/>
      <w:szCs w:val="16"/>
    </w:rPr>
  </w:style>
  <w:style w:type="paragraph" w:styleId="CommentText">
    <w:name w:val="annotation text"/>
    <w:basedOn w:val="Normal"/>
    <w:link w:val="CommentTextChar"/>
    <w:uiPriority w:val="99"/>
    <w:semiHidden/>
    <w:unhideWhenUsed/>
    <w:rsid w:val="005514A3"/>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514A3"/>
    <w:rPr>
      <w:sz w:val="20"/>
      <w:szCs w:val="20"/>
      <w:lang w:val="en-US"/>
    </w:rPr>
  </w:style>
  <w:style w:type="paragraph" w:styleId="CommentSubject">
    <w:name w:val="annotation subject"/>
    <w:basedOn w:val="CommentText"/>
    <w:next w:val="CommentText"/>
    <w:link w:val="CommentSubjectChar"/>
    <w:uiPriority w:val="99"/>
    <w:semiHidden/>
    <w:unhideWhenUsed/>
    <w:rsid w:val="005514A3"/>
    <w:rPr>
      <w:b/>
      <w:bCs/>
    </w:rPr>
  </w:style>
  <w:style w:type="character" w:customStyle="1" w:styleId="CommentSubjectChar">
    <w:name w:val="Comment Subject Char"/>
    <w:basedOn w:val="CommentTextChar"/>
    <w:link w:val="CommentSubject"/>
    <w:uiPriority w:val="99"/>
    <w:semiHidden/>
    <w:rsid w:val="005514A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6869">
      <w:bodyDiv w:val="1"/>
      <w:marLeft w:val="0"/>
      <w:marRight w:val="0"/>
      <w:marTop w:val="0"/>
      <w:marBottom w:val="0"/>
      <w:divBdr>
        <w:top w:val="none" w:sz="0" w:space="0" w:color="auto"/>
        <w:left w:val="none" w:sz="0" w:space="0" w:color="auto"/>
        <w:bottom w:val="none" w:sz="0" w:space="0" w:color="auto"/>
        <w:right w:val="none" w:sz="0" w:space="0" w:color="auto"/>
      </w:divBdr>
      <w:divsChild>
        <w:div w:id="1700426723">
          <w:marLeft w:val="0"/>
          <w:marRight w:val="0"/>
          <w:marTop w:val="0"/>
          <w:marBottom w:val="0"/>
          <w:divBdr>
            <w:top w:val="none" w:sz="0" w:space="0" w:color="auto"/>
            <w:left w:val="none" w:sz="0" w:space="0" w:color="auto"/>
            <w:bottom w:val="none" w:sz="0" w:space="0" w:color="auto"/>
            <w:right w:val="none" w:sz="0" w:space="0" w:color="auto"/>
          </w:divBdr>
          <w:divsChild>
            <w:div w:id="1227838139">
              <w:marLeft w:val="0"/>
              <w:marRight w:val="0"/>
              <w:marTop w:val="0"/>
              <w:marBottom w:val="0"/>
              <w:divBdr>
                <w:top w:val="none" w:sz="0" w:space="0" w:color="auto"/>
                <w:left w:val="none" w:sz="0" w:space="0" w:color="auto"/>
                <w:bottom w:val="none" w:sz="0" w:space="0" w:color="auto"/>
                <w:right w:val="none" w:sz="0" w:space="0" w:color="auto"/>
              </w:divBdr>
              <w:divsChild>
                <w:div w:id="1073628280">
                  <w:marLeft w:val="0"/>
                  <w:marRight w:val="0"/>
                  <w:marTop w:val="0"/>
                  <w:marBottom w:val="0"/>
                  <w:divBdr>
                    <w:top w:val="none" w:sz="0" w:space="0" w:color="auto"/>
                    <w:left w:val="none" w:sz="0" w:space="0" w:color="auto"/>
                    <w:bottom w:val="none" w:sz="0" w:space="0" w:color="auto"/>
                    <w:right w:val="none" w:sz="0" w:space="0" w:color="auto"/>
                  </w:divBdr>
                  <w:divsChild>
                    <w:div w:id="413745642">
                      <w:marLeft w:val="0"/>
                      <w:marRight w:val="0"/>
                      <w:marTop w:val="0"/>
                      <w:marBottom w:val="0"/>
                      <w:divBdr>
                        <w:top w:val="none" w:sz="0" w:space="0" w:color="auto"/>
                        <w:left w:val="none" w:sz="0" w:space="0" w:color="auto"/>
                        <w:bottom w:val="none" w:sz="0" w:space="0" w:color="auto"/>
                        <w:right w:val="none" w:sz="0" w:space="0" w:color="auto"/>
                      </w:divBdr>
                      <w:divsChild>
                        <w:div w:id="984089150">
                          <w:marLeft w:val="0"/>
                          <w:marRight w:val="0"/>
                          <w:marTop w:val="0"/>
                          <w:marBottom w:val="0"/>
                          <w:divBdr>
                            <w:top w:val="none" w:sz="0" w:space="0" w:color="auto"/>
                            <w:left w:val="none" w:sz="0" w:space="0" w:color="auto"/>
                            <w:bottom w:val="none" w:sz="0" w:space="0" w:color="auto"/>
                            <w:right w:val="none" w:sz="0" w:space="0" w:color="auto"/>
                          </w:divBdr>
                          <w:divsChild>
                            <w:div w:id="73741601">
                              <w:marLeft w:val="0"/>
                              <w:marRight w:val="0"/>
                              <w:marTop w:val="0"/>
                              <w:marBottom w:val="0"/>
                              <w:divBdr>
                                <w:top w:val="none" w:sz="0" w:space="0" w:color="auto"/>
                                <w:left w:val="none" w:sz="0" w:space="0" w:color="auto"/>
                                <w:bottom w:val="none" w:sz="0" w:space="0" w:color="auto"/>
                                <w:right w:val="none" w:sz="0" w:space="0" w:color="auto"/>
                              </w:divBdr>
                              <w:divsChild>
                                <w:div w:id="1239053680">
                                  <w:marLeft w:val="0"/>
                                  <w:marRight w:val="0"/>
                                  <w:marTop w:val="0"/>
                                  <w:marBottom w:val="0"/>
                                  <w:divBdr>
                                    <w:top w:val="none" w:sz="0" w:space="0" w:color="auto"/>
                                    <w:left w:val="none" w:sz="0" w:space="0" w:color="auto"/>
                                    <w:bottom w:val="none" w:sz="0" w:space="0" w:color="auto"/>
                                    <w:right w:val="none" w:sz="0" w:space="0" w:color="auto"/>
                                  </w:divBdr>
                                  <w:divsChild>
                                    <w:div w:id="1937515518">
                                      <w:marLeft w:val="0"/>
                                      <w:marRight w:val="0"/>
                                      <w:marTop w:val="0"/>
                                      <w:marBottom w:val="0"/>
                                      <w:divBdr>
                                        <w:top w:val="none" w:sz="0" w:space="0" w:color="auto"/>
                                        <w:left w:val="none" w:sz="0" w:space="0" w:color="auto"/>
                                        <w:bottom w:val="none" w:sz="0" w:space="0" w:color="auto"/>
                                        <w:right w:val="none" w:sz="0" w:space="0" w:color="auto"/>
                                      </w:divBdr>
                                      <w:divsChild>
                                        <w:div w:id="1444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02943">
      <w:bodyDiv w:val="1"/>
      <w:marLeft w:val="0"/>
      <w:marRight w:val="0"/>
      <w:marTop w:val="0"/>
      <w:marBottom w:val="0"/>
      <w:divBdr>
        <w:top w:val="none" w:sz="0" w:space="0" w:color="auto"/>
        <w:left w:val="none" w:sz="0" w:space="0" w:color="auto"/>
        <w:bottom w:val="none" w:sz="0" w:space="0" w:color="auto"/>
        <w:right w:val="none" w:sz="0" w:space="0" w:color="auto"/>
      </w:divBdr>
      <w:divsChild>
        <w:div w:id="1530021539">
          <w:marLeft w:val="0"/>
          <w:marRight w:val="0"/>
          <w:marTop w:val="0"/>
          <w:marBottom w:val="0"/>
          <w:divBdr>
            <w:top w:val="none" w:sz="0" w:space="0" w:color="auto"/>
            <w:left w:val="none" w:sz="0" w:space="0" w:color="auto"/>
            <w:bottom w:val="none" w:sz="0" w:space="0" w:color="auto"/>
            <w:right w:val="none" w:sz="0" w:space="0" w:color="auto"/>
          </w:divBdr>
          <w:divsChild>
            <w:div w:id="122584392">
              <w:marLeft w:val="0"/>
              <w:marRight w:val="0"/>
              <w:marTop w:val="0"/>
              <w:marBottom w:val="0"/>
              <w:divBdr>
                <w:top w:val="none" w:sz="0" w:space="0" w:color="auto"/>
                <w:left w:val="none" w:sz="0" w:space="0" w:color="auto"/>
                <w:bottom w:val="none" w:sz="0" w:space="0" w:color="auto"/>
                <w:right w:val="none" w:sz="0" w:space="0" w:color="auto"/>
              </w:divBdr>
              <w:divsChild>
                <w:div w:id="1498885944">
                  <w:marLeft w:val="0"/>
                  <w:marRight w:val="0"/>
                  <w:marTop w:val="0"/>
                  <w:marBottom w:val="0"/>
                  <w:divBdr>
                    <w:top w:val="none" w:sz="0" w:space="0" w:color="auto"/>
                    <w:left w:val="none" w:sz="0" w:space="0" w:color="auto"/>
                    <w:bottom w:val="none" w:sz="0" w:space="0" w:color="auto"/>
                    <w:right w:val="none" w:sz="0" w:space="0" w:color="auto"/>
                  </w:divBdr>
                  <w:divsChild>
                    <w:div w:id="644899012">
                      <w:marLeft w:val="0"/>
                      <w:marRight w:val="0"/>
                      <w:marTop w:val="0"/>
                      <w:marBottom w:val="0"/>
                      <w:divBdr>
                        <w:top w:val="none" w:sz="0" w:space="0" w:color="auto"/>
                        <w:left w:val="none" w:sz="0" w:space="0" w:color="auto"/>
                        <w:bottom w:val="none" w:sz="0" w:space="0" w:color="auto"/>
                        <w:right w:val="none" w:sz="0" w:space="0" w:color="auto"/>
                      </w:divBdr>
                      <w:divsChild>
                        <w:div w:id="2086105954">
                          <w:marLeft w:val="0"/>
                          <w:marRight w:val="0"/>
                          <w:marTop w:val="0"/>
                          <w:marBottom w:val="0"/>
                          <w:divBdr>
                            <w:top w:val="none" w:sz="0" w:space="0" w:color="auto"/>
                            <w:left w:val="none" w:sz="0" w:space="0" w:color="auto"/>
                            <w:bottom w:val="none" w:sz="0" w:space="0" w:color="auto"/>
                            <w:right w:val="none" w:sz="0" w:space="0" w:color="auto"/>
                          </w:divBdr>
                          <w:divsChild>
                            <w:div w:id="408965669">
                              <w:marLeft w:val="0"/>
                              <w:marRight w:val="0"/>
                              <w:marTop w:val="0"/>
                              <w:marBottom w:val="0"/>
                              <w:divBdr>
                                <w:top w:val="none" w:sz="0" w:space="0" w:color="auto"/>
                                <w:left w:val="none" w:sz="0" w:space="0" w:color="auto"/>
                                <w:bottom w:val="none" w:sz="0" w:space="0" w:color="auto"/>
                                <w:right w:val="none" w:sz="0" w:space="0" w:color="auto"/>
                              </w:divBdr>
                              <w:divsChild>
                                <w:div w:id="185869992">
                                  <w:marLeft w:val="0"/>
                                  <w:marRight w:val="0"/>
                                  <w:marTop w:val="0"/>
                                  <w:marBottom w:val="0"/>
                                  <w:divBdr>
                                    <w:top w:val="none" w:sz="0" w:space="0" w:color="auto"/>
                                    <w:left w:val="none" w:sz="0" w:space="0" w:color="auto"/>
                                    <w:bottom w:val="none" w:sz="0" w:space="0" w:color="auto"/>
                                    <w:right w:val="none" w:sz="0" w:space="0" w:color="auto"/>
                                  </w:divBdr>
                                  <w:divsChild>
                                    <w:div w:id="1206795695">
                                      <w:marLeft w:val="0"/>
                                      <w:marRight w:val="0"/>
                                      <w:marTop w:val="0"/>
                                      <w:marBottom w:val="0"/>
                                      <w:divBdr>
                                        <w:top w:val="none" w:sz="0" w:space="0" w:color="auto"/>
                                        <w:left w:val="none" w:sz="0" w:space="0" w:color="auto"/>
                                        <w:bottom w:val="none" w:sz="0" w:space="0" w:color="auto"/>
                                        <w:right w:val="none" w:sz="0" w:space="0" w:color="auto"/>
                                      </w:divBdr>
                                      <w:divsChild>
                                        <w:div w:id="14547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1033">
      <w:bodyDiv w:val="1"/>
      <w:marLeft w:val="0"/>
      <w:marRight w:val="0"/>
      <w:marTop w:val="0"/>
      <w:marBottom w:val="0"/>
      <w:divBdr>
        <w:top w:val="none" w:sz="0" w:space="0" w:color="auto"/>
        <w:left w:val="none" w:sz="0" w:space="0" w:color="auto"/>
        <w:bottom w:val="none" w:sz="0" w:space="0" w:color="auto"/>
        <w:right w:val="none" w:sz="0" w:space="0" w:color="auto"/>
      </w:divBdr>
      <w:divsChild>
        <w:div w:id="1397626401">
          <w:marLeft w:val="0"/>
          <w:marRight w:val="0"/>
          <w:marTop w:val="0"/>
          <w:marBottom w:val="0"/>
          <w:divBdr>
            <w:top w:val="none" w:sz="0" w:space="0" w:color="auto"/>
            <w:left w:val="none" w:sz="0" w:space="0" w:color="auto"/>
            <w:bottom w:val="none" w:sz="0" w:space="0" w:color="auto"/>
            <w:right w:val="none" w:sz="0" w:space="0" w:color="auto"/>
          </w:divBdr>
          <w:divsChild>
            <w:div w:id="1105688239">
              <w:marLeft w:val="0"/>
              <w:marRight w:val="0"/>
              <w:marTop w:val="0"/>
              <w:marBottom w:val="0"/>
              <w:divBdr>
                <w:top w:val="none" w:sz="0" w:space="0" w:color="auto"/>
                <w:left w:val="none" w:sz="0" w:space="0" w:color="auto"/>
                <w:bottom w:val="none" w:sz="0" w:space="0" w:color="auto"/>
                <w:right w:val="none" w:sz="0" w:space="0" w:color="auto"/>
              </w:divBdr>
              <w:divsChild>
                <w:div w:id="266886816">
                  <w:marLeft w:val="0"/>
                  <w:marRight w:val="0"/>
                  <w:marTop w:val="0"/>
                  <w:marBottom w:val="0"/>
                  <w:divBdr>
                    <w:top w:val="none" w:sz="0" w:space="0" w:color="auto"/>
                    <w:left w:val="none" w:sz="0" w:space="0" w:color="auto"/>
                    <w:bottom w:val="none" w:sz="0" w:space="0" w:color="auto"/>
                    <w:right w:val="none" w:sz="0" w:space="0" w:color="auto"/>
                  </w:divBdr>
                  <w:divsChild>
                    <w:div w:id="514081313">
                      <w:marLeft w:val="0"/>
                      <w:marRight w:val="0"/>
                      <w:marTop w:val="0"/>
                      <w:marBottom w:val="0"/>
                      <w:divBdr>
                        <w:top w:val="none" w:sz="0" w:space="0" w:color="auto"/>
                        <w:left w:val="none" w:sz="0" w:space="0" w:color="auto"/>
                        <w:bottom w:val="none" w:sz="0" w:space="0" w:color="auto"/>
                        <w:right w:val="none" w:sz="0" w:space="0" w:color="auto"/>
                      </w:divBdr>
                      <w:divsChild>
                        <w:div w:id="1636065411">
                          <w:marLeft w:val="0"/>
                          <w:marRight w:val="0"/>
                          <w:marTop w:val="0"/>
                          <w:marBottom w:val="0"/>
                          <w:divBdr>
                            <w:top w:val="none" w:sz="0" w:space="0" w:color="auto"/>
                            <w:left w:val="none" w:sz="0" w:space="0" w:color="auto"/>
                            <w:bottom w:val="none" w:sz="0" w:space="0" w:color="auto"/>
                            <w:right w:val="none" w:sz="0" w:space="0" w:color="auto"/>
                          </w:divBdr>
                          <w:divsChild>
                            <w:div w:id="562258129">
                              <w:marLeft w:val="0"/>
                              <w:marRight w:val="0"/>
                              <w:marTop w:val="0"/>
                              <w:marBottom w:val="0"/>
                              <w:divBdr>
                                <w:top w:val="none" w:sz="0" w:space="0" w:color="auto"/>
                                <w:left w:val="none" w:sz="0" w:space="0" w:color="auto"/>
                                <w:bottom w:val="none" w:sz="0" w:space="0" w:color="auto"/>
                                <w:right w:val="none" w:sz="0" w:space="0" w:color="auto"/>
                              </w:divBdr>
                              <w:divsChild>
                                <w:div w:id="1743258932">
                                  <w:marLeft w:val="0"/>
                                  <w:marRight w:val="0"/>
                                  <w:marTop w:val="0"/>
                                  <w:marBottom w:val="0"/>
                                  <w:divBdr>
                                    <w:top w:val="none" w:sz="0" w:space="0" w:color="auto"/>
                                    <w:left w:val="none" w:sz="0" w:space="0" w:color="auto"/>
                                    <w:bottom w:val="none" w:sz="0" w:space="0" w:color="auto"/>
                                    <w:right w:val="none" w:sz="0" w:space="0" w:color="auto"/>
                                  </w:divBdr>
                                  <w:divsChild>
                                    <w:div w:id="1783038372">
                                      <w:marLeft w:val="0"/>
                                      <w:marRight w:val="0"/>
                                      <w:marTop w:val="0"/>
                                      <w:marBottom w:val="0"/>
                                      <w:divBdr>
                                        <w:top w:val="none" w:sz="0" w:space="0" w:color="auto"/>
                                        <w:left w:val="none" w:sz="0" w:space="0" w:color="auto"/>
                                        <w:bottom w:val="none" w:sz="0" w:space="0" w:color="auto"/>
                                        <w:right w:val="none" w:sz="0" w:space="0" w:color="auto"/>
                                      </w:divBdr>
                                      <w:divsChild>
                                        <w:div w:id="18820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17210">
      <w:bodyDiv w:val="1"/>
      <w:marLeft w:val="0"/>
      <w:marRight w:val="0"/>
      <w:marTop w:val="0"/>
      <w:marBottom w:val="0"/>
      <w:divBdr>
        <w:top w:val="single" w:sz="2" w:space="0" w:color="000000"/>
        <w:left w:val="none" w:sz="0" w:space="0" w:color="auto"/>
        <w:bottom w:val="none" w:sz="0" w:space="0" w:color="auto"/>
        <w:right w:val="none" w:sz="0" w:space="0" w:color="auto"/>
      </w:divBdr>
      <w:divsChild>
        <w:div w:id="714474053">
          <w:marLeft w:val="0"/>
          <w:marRight w:val="0"/>
          <w:marTop w:val="0"/>
          <w:marBottom w:val="0"/>
          <w:divBdr>
            <w:top w:val="none" w:sz="0" w:space="0" w:color="auto"/>
            <w:left w:val="none" w:sz="0" w:space="0" w:color="auto"/>
            <w:bottom w:val="none" w:sz="0" w:space="0" w:color="auto"/>
            <w:right w:val="none" w:sz="0" w:space="0" w:color="auto"/>
          </w:divBdr>
          <w:divsChild>
            <w:div w:id="605357077">
              <w:marLeft w:val="0"/>
              <w:marRight w:val="0"/>
              <w:marTop w:val="0"/>
              <w:marBottom w:val="0"/>
              <w:divBdr>
                <w:top w:val="none" w:sz="0" w:space="0" w:color="auto"/>
                <w:left w:val="none" w:sz="0" w:space="0" w:color="auto"/>
                <w:bottom w:val="none" w:sz="0" w:space="0" w:color="auto"/>
                <w:right w:val="none" w:sz="0" w:space="0" w:color="auto"/>
              </w:divBdr>
              <w:divsChild>
                <w:div w:id="1164737082">
                  <w:marLeft w:val="0"/>
                  <w:marRight w:val="0"/>
                  <w:marTop w:val="0"/>
                  <w:marBottom w:val="0"/>
                  <w:divBdr>
                    <w:top w:val="none" w:sz="0" w:space="0" w:color="auto"/>
                    <w:left w:val="none" w:sz="0" w:space="0" w:color="auto"/>
                    <w:bottom w:val="none" w:sz="0" w:space="0" w:color="auto"/>
                    <w:right w:val="none" w:sz="0" w:space="0" w:color="auto"/>
                  </w:divBdr>
                  <w:divsChild>
                    <w:div w:id="2012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3418">
      <w:bodyDiv w:val="1"/>
      <w:marLeft w:val="0"/>
      <w:marRight w:val="0"/>
      <w:marTop w:val="0"/>
      <w:marBottom w:val="0"/>
      <w:divBdr>
        <w:top w:val="none" w:sz="0" w:space="0" w:color="auto"/>
        <w:left w:val="none" w:sz="0" w:space="0" w:color="auto"/>
        <w:bottom w:val="none" w:sz="0" w:space="0" w:color="auto"/>
        <w:right w:val="none" w:sz="0" w:space="0" w:color="auto"/>
      </w:divBdr>
      <w:divsChild>
        <w:div w:id="114715719">
          <w:marLeft w:val="0"/>
          <w:marRight w:val="0"/>
          <w:marTop w:val="0"/>
          <w:marBottom w:val="0"/>
          <w:divBdr>
            <w:top w:val="none" w:sz="0" w:space="0" w:color="auto"/>
            <w:left w:val="none" w:sz="0" w:space="0" w:color="auto"/>
            <w:bottom w:val="none" w:sz="0" w:space="0" w:color="auto"/>
            <w:right w:val="none" w:sz="0" w:space="0" w:color="auto"/>
          </w:divBdr>
          <w:divsChild>
            <w:div w:id="224416971">
              <w:marLeft w:val="0"/>
              <w:marRight w:val="0"/>
              <w:marTop w:val="0"/>
              <w:marBottom w:val="0"/>
              <w:divBdr>
                <w:top w:val="none" w:sz="0" w:space="0" w:color="auto"/>
                <w:left w:val="none" w:sz="0" w:space="0" w:color="auto"/>
                <w:bottom w:val="none" w:sz="0" w:space="0" w:color="auto"/>
                <w:right w:val="none" w:sz="0" w:space="0" w:color="auto"/>
              </w:divBdr>
              <w:divsChild>
                <w:div w:id="1989555878">
                  <w:marLeft w:val="0"/>
                  <w:marRight w:val="0"/>
                  <w:marTop w:val="0"/>
                  <w:marBottom w:val="0"/>
                  <w:divBdr>
                    <w:top w:val="none" w:sz="0" w:space="0" w:color="auto"/>
                    <w:left w:val="none" w:sz="0" w:space="0" w:color="auto"/>
                    <w:bottom w:val="none" w:sz="0" w:space="0" w:color="auto"/>
                    <w:right w:val="none" w:sz="0" w:space="0" w:color="auto"/>
                  </w:divBdr>
                  <w:divsChild>
                    <w:div w:id="322662691">
                      <w:marLeft w:val="0"/>
                      <w:marRight w:val="0"/>
                      <w:marTop w:val="0"/>
                      <w:marBottom w:val="0"/>
                      <w:divBdr>
                        <w:top w:val="none" w:sz="0" w:space="0" w:color="auto"/>
                        <w:left w:val="none" w:sz="0" w:space="0" w:color="auto"/>
                        <w:bottom w:val="none" w:sz="0" w:space="0" w:color="auto"/>
                        <w:right w:val="none" w:sz="0" w:space="0" w:color="auto"/>
                      </w:divBdr>
                      <w:divsChild>
                        <w:div w:id="269048535">
                          <w:marLeft w:val="0"/>
                          <w:marRight w:val="0"/>
                          <w:marTop w:val="0"/>
                          <w:marBottom w:val="0"/>
                          <w:divBdr>
                            <w:top w:val="none" w:sz="0" w:space="0" w:color="auto"/>
                            <w:left w:val="none" w:sz="0" w:space="0" w:color="auto"/>
                            <w:bottom w:val="none" w:sz="0" w:space="0" w:color="auto"/>
                            <w:right w:val="none" w:sz="0" w:space="0" w:color="auto"/>
                          </w:divBdr>
                          <w:divsChild>
                            <w:div w:id="799883979">
                              <w:marLeft w:val="0"/>
                              <w:marRight w:val="0"/>
                              <w:marTop w:val="0"/>
                              <w:marBottom w:val="0"/>
                              <w:divBdr>
                                <w:top w:val="none" w:sz="0" w:space="0" w:color="auto"/>
                                <w:left w:val="none" w:sz="0" w:space="0" w:color="auto"/>
                                <w:bottom w:val="none" w:sz="0" w:space="0" w:color="auto"/>
                                <w:right w:val="none" w:sz="0" w:space="0" w:color="auto"/>
                              </w:divBdr>
                              <w:divsChild>
                                <w:div w:id="187136236">
                                  <w:marLeft w:val="0"/>
                                  <w:marRight w:val="0"/>
                                  <w:marTop w:val="0"/>
                                  <w:marBottom w:val="0"/>
                                  <w:divBdr>
                                    <w:top w:val="none" w:sz="0" w:space="0" w:color="auto"/>
                                    <w:left w:val="none" w:sz="0" w:space="0" w:color="auto"/>
                                    <w:bottom w:val="none" w:sz="0" w:space="0" w:color="auto"/>
                                    <w:right w:val="none" w:sz="0" w:space="0" w:color="auto"/>
                                  </w:divBdr>
                                  <w:divsChild>
                                    <w:div w:id="1324621056">
                                      <w:marLeft w:val="0"/>
                                      <w:marRight w:val="0"/>
                                      <w:marTop w:val="0"/>
                                      <w:marBottom w:val="0"/>
                                      <w:divBdr>
                                        <w:top w:val="none" w:sz="0" w:space="0" w:color="auto"/>
                                        <w:left w:val="none" w:sz="0" w:space="0" w:color="auto"/>
                                        <w:bottom w:val="none" w:sz="0" w:space="0" w:color="auto"/>
                                        <w:right w:val="none" w:sz="0" w:space="0" w:color="auto"/>
                                      </w:divBdr>
                                      <w:divsChild>
                                        <w:div w:id="1366831406">
                                          <w:marLeft w:val="0"/>
                                          <w:marRight w:val="0"/>
                                          <w:marTop w:val="0"/>
                                          <w:marBottom w:val="0"/>
                                          <w:divBdr>
                                            <w:top w:val="none" w:sz="0" w:space="0" w:color="auto"/>
                                            <w:left w:val="none" w:sz="0" w:space="0" w:color="auto"/>
                                            <w:bottom w:val="none" w:sz="0" w:space="0" w:color="auto"/>
                                            <w:right w:val="none" w:sz="0" w:space="0" w:color="auto"/>
                                          </w:divBdr>
                                          <w:divsChild>
                                            <w:div w:id="7770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384764">
      <w:bodyDiv w:val="1"/>
      <w:marLeft w:val="0"/>
      <w:marRight w:val="0"/>
      <w:marTop w:val="0"/>
      <w:marBottom w:val="0"/>
      <w:divBdr>
        <w:top w:val="single" w:sz="2" w:space="0" w:color="000000"/>
        <w:left w:val="none" w:sz="0" w:space="0" w:color="auto"/>
        <w:bottom w:val="none" w:sz="0" w:space="0" w:color="auto"/>
        <w:right w:val="none" w:sz="0" w:space="0" w:color="auto"/>
      </w:divBdr>
      <w:divsChild>
        <w:div w:id="23018451">
          <w:marLeft w:val="0"/>
          <w:marRight w:val="0"/>
          <w:marTop w:val="0"/>
          <w:marBottom w:val="0"/>
          <w:divBdr>
            <w:top w:val="none" w:sz="0" w:space="0" w:color="auto"/>
            <w:left w:val="none" w:sz="0" w:space="0" w:color="auto"/>
            <w:bottom w:val="none" w:sz="0" w:space="0" w:color="auto"/>
            <w:right w:val="none" w:sz="0" w:space="0" w:color="auto"/>
          </w:divBdr>
          <w:divsChild>
            <w:div w:id="1114983282">
              <w:marLeft w:val="0"/>
              <w:marRight w:val="0"/>
              <w:marTop w:val="0"/>
              <w:marBottom w:val="0"/>
              <w:divBdr>
                <w:top w:val="none" w:sz="0" w:space="0" w:color="auto"/>
                <w:left w:val="none" w:sz="0" w:space="0" w:color="auto"/>
                <w:bottom w:val="none" w:sz="0" w:space="0" w:color="auto"/>
                <w:right w:val="none" w:sz="0" w:space="0" w:color="auto"/>
              </w:divBdr>
              <w:divsChild>
                <w:div w:id="1277829751">
                  <w:marLeft w:val="0"/>
                  <w:marRight w:val="0"/>
                  <w:marTop w:val="0"/>
                  <w:marBottom w:val="0"/>
                  <w:divBdr>
                    <w:top w:val="none" w:sz="0" w:space="0" w:color="auto"/>
                    <w:left w:val="none" w:sz="0" w:space="0" w:color="auto"/>
                    <w:bottom w:val="none" w:sz="0" w:space="0" w:color="auto"/>
                    <w:right w:val="none" w:sz="0" w:space="0" w:color="auto"/>
                  </w:divBdr>
                  <w:divsChild>
                    <w:div w:id="1818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36155">
      <w:bodyDiv w:val="1"/>
      <w:marLeft w:val="0"/>
      <w:marRight w:val="0"/>
      <w:marTop w:val="0"/>
      <w:marBottom w:val="0"/>
      <w:divBdr>
        <w:top w:val="none" w:sz="0" w:space="0" w:color="auto"/>
        <w:left w:val="none" w:sz="0" w:space="0" w:color="auto"/>
        <w:bottom w:val="none" w:sz="0" w:space="0" w:color="auto"/>
        <w:right w:val="none" w:sz="0" w:space="0" w:color="auto"/>
      </w:divBdr>
      <w:divsChild>
        <w:div w:id="395930642">
          <w:marLeft w:val="0"/>
          <w:marRight w:val="0"/>
          <w:marTop w:val="0"/>
          <w:marBottom w:val="0"/>
          <w:divBdr>
            <w:top w:val="none" w:sz="0" w:space="0" w:color="auto"/>
            <w:left w:val="none" w:sz="0" w:space="0" w:color="auto"/>
            <w:bottom w:val="none" w:sz="0" w:space="0" w:color="auto"/>
            <w:right w:val="none" w:sz="0" w:space="0" w:color="auto"/>
          </w:divBdr>
          <w:divsChild>
            <w:div w:id="1958563763">
              <w:marLeft w:val="0"/>
              <w:marRight w:val="0"/>
              <w:marTop w:val="0"/>
              <w:marBottom w:val="0"/>
              <w:divBdr>
                <w:top w:val="none" w:sz="0" w:space="0" w:color="auto"/>
                <w:left w:val="none" w:sz="0" w:space="0" w:color="auto"/>
                <w:bottom w:val="none" w:sz="0" w:space="0" w:color="auto"/>
                <w:right w:val="none" w:sz="0" w:space="0" w:color="auto"/>
              </w:divBdr>
              <w:divsChild>
                <w:div w:id="564491148">
                  <w:marLeft w:val="0"/>
                  <w:marRight w:val="0"/>
                  <w:marTop w:val="0"/>
                  <w:marBottom w:val="0"/>
                  <w:divBdr>
                    <w:top w:val="none" w:sz="0" w:space="0" w:color="auto"/>
                    <w:left w:val="none" w:sz="0" w:space="0" w:color="auto"/>
                    <w:bottom w:val="none" w:sz="0" w:space="0" w:color="auto"/>
                    <w:right w:val="none" w:sz="0" w:space="0" w:color="auto"/>
                  </w:divBdr>
                  <w:divsChild>
                    <w:div w:id="393821623">
                      <w:marLeft w:val="0"/>
                      <w:marRight w:val="0"/>
                      <w:marTop w:val="0"/>
                      <w:marBottom w:val="0"/>
                      <w:divBdr>
                        <w:top w:val="none" w:sz="0" w:space="0" w:color="auto"/>
                        <w:left w:val="none" w:sz="0" w:space="0" w:color="auto"/>
                        <w:bottom w:val="none" w:sz="0" w:space="0" w:color="auto"/>
                        <w:right w:val="none" w:sz="0" w:space="0" w:color="auto"/>
                      </w:divBdr>
                      <w:divsChild>
                        <w:div w:id="2078941567">
                          <w:marLeft w:val="-225"/>
                          <w:marRight w:val="-225"/>
                          <w:marTop w:val="0"/>
                          <w:marBottom w:val="0"/>
                          <w:divBdr>
                            <w:top w:val="none" w:sz="0" w:space="0" w:color="auto"/>
                            <w:left w:val="none" w:sz="0" w:space="0" w:color="auto"/>
                            <w:bottom w:val="none" w:sz="0" w:space="0" w:color="auto"/>
                            <w:right w:val="none" w:sz="0" w:space="0" w:color="auto"/>
                          </w:divBdr>
                          <w:divsChild>
                            <w:div w:id="293751396">
                              <w:marLeft w:val="0"/>
                              <w:marRight w:val="0"/>
                              <w:marTop w:val="0"/>
                              <w:marBottom w:val="0"/>
                              <w:divBdr>
                                <w:top w:val="none" w:sz="0" w:space="0" w:color="auto"/>
                                <w:left w:val="none" w:sz="0" w:space="0" w:color="auto"/>
                                <w:bottom w:val="none" w:sz="0" w:space="0" w:color="auto"/>
                                <w:right w:val="none" w:sz="0" w:space="0" w:color="auto"/>
                              </w:divBdr>
                              <w:divsChild>
                                <w:div w:id="27999210">
                                  <w:marLeft w:val="0"/>
                                  <w:marRight w:val="0"/>
                                  <w:marTop w:val="0"/>
                                  <w:marBottom w:val="0"/>
                                  <w:divBdr>
                                    <w:top w:val="none" w:sz="0" w:space="0" w:color="auto"/>
                                    <w:left w:val="none" w:sz="0" w:space="0" w:color="auto"/>
                                    <w:bottom w:val="none" w:sz="0" w:space="0" w:color="auto"/>
                                    <w:right w:val="none" w:sz="0" w:space="0" w:color="auto"/>
                                  </w:divBdr>
                                  <w:divsChild>
                                    <w:div w:id="730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sChild>
        <w:div w:id="760178200">
          <w:marLeft w:val="0"/>
          <w:marRight w:val="0"/>
          <w:marTop w:val="0"/>
          <w:marBottom w:val="0"/>
          <w:divBdr>
            <w:top w:val="none" w:sz="0" w:space="0" w:color="auto"/>
            <w:left w:val="none" w:sz="0" w:space="0" w:color="auto"/>
            <w:bottom w:val="none" w:sz="0" w:space="0" w:color="auto"/>
            <w:right w:val="none" w:sz="0" w:space="0" w:color="auto"/>
          </w:divBdr>
          <w:divsChild>
            <w:div w:id="713770150">
              <w:marLeft w:val="0"/>
              <w:marRight w:val="0"/>
              <w:marTop w:val="0"/>
              <w:marBottom w:val="0"/>
              <w:divBdr>
                <w:top w:val="none" w:sz="0" w:space="0" w:color="auto"/>
                <w:left w:val="none" w:sz="0" w:space="0" w:color="auto"/>
                <w:bottom w:val="none" w:sz="0" w:space="0" w:color="auto"/>
                <w:right w:val="none" w:sz="0" w:space="0" w:color="auto"/>
              </w:divBdr>
              <w:divsChild>
                <w:div w:id="173229896">
                  <w:marLeft w:val="0"/>
                  <w:marRight w:val="0"/>
                  <w:marTop w:val="0"/>
                  <w:marBottom w:val="0"/>
                  <w:divBdr>
                    <w:top w:val="none" w:sz="0" w:space="0" w:color="auto"/>
                    <w:left w:val="none" w:sz="0" w:space="0" w:color="auto"/>
                    <w:bottom w:val="none" w:sz="0" w:space="0" w:color="auto"/>
                    <w:right w:val="none" w:sz="0" w:space="0" w:color="auto"/>
                  </w:divBdr>
                  <w:divsChild>
                    <w:div w:id="1451319640">
                      <w:marLeft w:val="0"/>
                      <w:marRight w:val="0"/>
                      <w:marTop w:val="45"/>
                      <w:marBottom w:val="0"/>
                      <w:divBdr>
                        <w:top w:val="none" w:sz="0" w:space="0" w:color="auto"/>
                        <w:left w:val="none" w:sz="0" w:space="0" w:color="auto"/>
                        <w:bottom w:val="none" w:sz="0" w:space="0" w:color="auto"/>
                        <w:right w:val="none" w:sz="0" w:space="0" w:color="auto"/>
                      </w:divBdr>
                      <w:divsChild>
                        <w:div w:id="1817184919">
                          <w:marLeft w:val="0"/>
                          <w:marRight w:val="0"/>
                          <w:marTop w:val="0"/>
                          <w:marBottom w:val="0"/>
                          <w:divBdr>
                            <w:top w:val="none" w:sz="0" w:space="0" w:color="auto"/>
                            <w:left w:val="none" w:sz="0" w:space="0" w:color="auto"/>
                            <w:bottom w:val="none" w:sz="0" w:space="0" w:color="auto"/>
                            <w:right w:val="none" w:sz="0" w:space="0" w:color="auto"/>
                          </w:divBdr>
                          <w:divsChild>
                            <w:div w:id="389957763">
                              <w:marLeft w:val="2070"/>
                              <w:marRight w:val="3960"/>
                              <w:marTop w:val="0"/>
                              <w:marBottom w:val="0"/>
                              <w:divBdr>
                                <w:top w:val="none" w:sz="0" w:space="0" w:color="auto"/>
                                <w:left w:val="none" w:sz="0" w:space="0" w:color="auto"/>
                                <w:bottom w:val="none" w:sz="0" w:space="0" w:color="auto"/>
                                <w:right w:val="none" w:sz="0" w:space="0" w:color="auto"/>
                              </w:divBdr>
                              <w:divsChild>
                                <w:div w:id="258950763">
                                  <w:marLeft w:val="0"/>
                                  <w:marRight w:val="0"/>
                                  <w:marTop w:val="0"/>
                                  <w:marBottom w:val="0"/>
                                  <w:divBdr>
                                    <w:top w:val="none" w:sz="0" w:space="0" w:color="auto"/>
                                    <w:left w:val="none" w:sz="0" w:space="0" w:color="auto"/>
                                    <w:bottom w:val="none" w:sz="0" w:space="0" w:color="auto"/>
                                    <w:right w:val="none" w:sz="0" w:space="0" w:color="auto"/>
                                  </w:divBdr>
                                  <w:divsChild>
                                    <w:div w:id="1990135065">
                                      <w:marLeft w:val="0"/>
                                      <w:marRight w:val="0"/>
                                      <w:marTop w:val="0"/>
                                      <w:marBottom w:val="0"/>
                                      <w:divBdr>
                                        <w:top w:val="none" w:sz="0" w:space="0" w:color="auto"/>
                                        <w:left w:val="none" w:sz="0" w:space="0" w:color="auto"/>
                                        <w:bottom w:val="none" w:sz="0" w:space="0" w:color="auto"/>
                                        <w:right w:val="none" w:sz="0" w:space="0" w:color="auto"/>
                                      </w:divBdr>
                                      <w:divsChild>
                                        <w:div w:id="706874288">
                                          <w:marLeft w:val="0"/>
                                          <w:marRight w:val="0"/>
                                          <w:marTop w:val="0"/>
                                          <w:marBottom w:val="0"/>
                                          <w:divBdr>
                                            <w:top w:val="none" w:sz="0" w:space="0" w:color="auto"/>
                                            <w:left w:val="none" w:sz="0" w:space="0" w:color="auto"/>
                                            <w:bottom w:val="none" w:sz="0" w:space="0" w:color="auto"/>
                                            <w:right w:val="none" w:sz="0" w:space="0" w:color="auto"/>
                                          </w:divBdr>
                                          <w:divsChild>
                                            <w:div w:id="1464271683">
                                              <w:marLeft w:val="0"/>
                                              <w:marRight w:val="0"/>
                                              <w:marTop w:val="90"/>
                                              <w:marBottom w:val="0"/>
                                              <w:divBdr>
                                                <w:top w:val="none" w:sz="0" w:space="0" w:color="auto"/>
                                                <w:left w:val="none" w:sz="0" w:space="0" w:color="auto"/>
                                                <w:bottom w:val="none" w:sz="0" w:space="0" w:color="auto"/>
                                                <w:right w:val="none" w:sz="0" w:space="0" w:color="auto"/>
                                              </w:divBdr>
                                              <w:divsChild>
                                                <w:div w:id="741221234">
                                                  <w:marLeft w:val="0"/>
                                                  <w:marRight w:val="0"/>
                                                  <w:marTop w:val="0"/>
                                                  <w:marBottom w:val="0"/>
                                                  <w:divBdr>
                                                    <w:top w:val="none" w:sz="0" w:space="0" w:color="auto"/>
                                                    <w:left w:val="none" w:sz="0" w:space="0" w:color="auto"/>
                                                    <w:bottom w:val="none" w:sz="0" w:space="0" w:color="auto"/>
                                                    <w:right w:val="none" w:sz="0" w:space="0" w:color="auto"/>
                                                  </w:divBdr>
                                                  <w:divsChild>
                                                    <w:div w:id="2065565317">
                                                      <w:marLeft w:val="0"/>
                                                      <w:marRight w:val="0"/>
                                                      <w:marTop w:val="0"/>
                                                      <w:marBottom w:val="0"/>
                                                      <w:divBdr>
                                                        <w:top w:val="none" w:sz="0" w:space="0" w:color="auto"/>
                                                        <w:left w:val="none" w:sz="0" w:space="0" w:color="auto"/>
                                                        <w:bottom w:val="none" w:sz="0" w:space="0" w:color="auto"/>
                                                        <w:right w:val="none" w:sz="0" w:space="0" w:color="auto"/>
                                                      </w:divBdr>
                                                      <w:divsChild>
                                                        <w:div w:id="445775968">
                                                          <w:marLeft w:val="0"/>
                                                          <w:marRight w:val="0"/>
                                                          <w:marTop w:val="0"/>
                                                          <w:marBottom w:val="390"/>
                                                          <w:divBdr>
                                                            <w:top w:val="none" w:sz="0" w:space="0" w:color="auto"/>
                                                            <w:left w:val="none" w:sz="0" w:space="0" w:color="auto"/>
                                                            <w:bottom w:val="none" w:sz="0" w:space="0" w:color="auto"/>
                                                            <w:right w:val="none" w:sz="0" w:space="0" w:color="auto"/>
                                                          </w:divBdr>
                                                          <w:divsChild>
                                                            <w:div w:id="1241061135">
                                                              <w:marLeft w:val="0"/>
                                                              <w:marRight w:val="0"/>
                                                              <w:marTop w:val="0"/>
                                                              <w:marBottom w:val="0"/>
                                                              <w:divBdr>
                                                                <w:top w:val="none" w:sz="0" w:space="0" w:color="auto"/>
                                                                <w:left w:val="none" w:sz="0" w:space="0" w:color="auto"/>
                                                                <w:bottom w:val="none" w:sz="0" w:space="0" w:color="auto"/>
                                                                <w:right w:val="none" w:sz="0" w:space="0" w:color="auto"/>
                                                              </w:divBdr>
                                                              <w:divsChild>
                                                                <w:div w:id="561603423">
                                                                  <w:marLeft w:val="0"/>
                                                                  <w:marRight w:val="0"/>
                                                                  <w:marTop w:val="0"/>
                                                                  <w:marBottom w:val="0"/>
                                                                  <w:divBdr>
                                                                    <w:top w:val="none" w:sz="0" w:space="0" w:color="auto"/>
                                                                    <w:left w:val="none" w:sz="0" w:space="0" w:color="auto"/>
                                                                    <w:bottom w:val="none" w:sz="0" w:space="0" w:color="auto"/>
                                                                    <w:right w:val="none" w:sz="0" w:space="0" w:color="auto"/>
                                                                  </w:divBdr>
                                                                  <w:divsChild>
                                                                    <w:div w:id="1582060861">
                                                                      <w:marLeft w:val="0"/>
                                                                      <w:marRight w:val="0"/>
                                                                      <w:marTop w:val="0"/>
                                                                      <w:marBottom w:val="0"/>
                                                                      <w:divBdr>
                                                                        <w:top w:val="none" w:sz="0" w:space="0" w:color="auto"/>
                                                                        <w:left w:val="none" w:sz="0" w:space="0" w:color="auto"/>
                                                                        <w:bottom w:val="none" w:sz="0" w:space="0" w:color="auto"/>
                                                                        <w:right w:val="none" w:sz="0" w:space="0" w:color="auto"/>
                                                                      </w:divBdr>
                                                                      <w:divsChild>
                                                                        <w:div w:id="1328707998">
                                                                          <w:marLeft w:val="0"/>
                                                                          <w:marRight w:val="0"/>
                                                                          <w:marTop w:val="0"/>
                                                                          <w:marBottom w:val="0"/>
                                                                          <w:divBdr>
                                                                            <w:top w:val="none" w:sz="0" w:space="0" w:color="auto"/>
                                                                            <w:left w:val="none" w:sz="0" w:space="0" w:color="auto"/>
                                                                            <w:bottom w:val="none" w:sz="0" w:space="0" w:color="auto"/>
                                                                            <w:right w:val="none" w:sz="0" w:space="0" w:color="auto"/>
                                                                          </w:divBdr>
                                                                          <w:divsChild>
                                                                            <w:div w:id="1397970328">
                                                                              <w:marLeft w:val="0"/>
                                                                              <w:marRight w:val="0"/>
                                                                              <w:marTop w:val="0"/>
                                                                              <w:marBottom w:val="0"/>
                                                                              <w:divBdr>
                                                                                <w:top w:val="none" w:sz="0" w:space="0" w:color="auto"/>
                                                                                <w:left w:val="none" w:sz="0" w:space="0" w:color="auto"/>
                                                                                <w:bottom w:val="none" w:sz="0" w:space="0" w:color="auto"/>
                                                                                <w:right w:val="none" w:sz="0" w:space="0" w:color="auto"/>
                                                                              </w:divBdr>
                                                                              <w:divsChild>
                                                                                <w:div w:id="1947881036">
                                                                                  <w:marLeft w:val="0"/>
                                                                                  <w:marRight w:val="0"/>
                                                                                  <w:marTop w:val="0"/>
                                                                                  <w:marBottom w:val="0"/>
                                                                                  <w:divBdr>
                                                                                    <w:top w:val="none" w:sz="0" w:space="0" w:color="auto"/>
                                                                                    <w:left w:val="none" w:sz="0" w:space="0" w:color="auto"/>
                                                                                    <w:bottom w:val="none" w:sz="0" w:space="0" w:color="auto"/>
                                                                                    <w:right w:val="none" w:sz="0" w:space="0" w:color="auto"/>
                                                                                  </w:divBdr>
                                                                                  <w:divsChild>
                                                                                    <w:div w:id="143739098">
                                                                                      <w:marLeft w:val="0"/>
                                                                                      <w:marRight w:val="0"/>
                                                                                      <w:marTop w:val="0"/>
                                                                                      <w:marBottom w:val="0"/>
                                                                                      <w:divBdr>
                                                                                        <w:top w:val="none" w:sz="0" w:space="0" w:color="auto"/>
                                                                                        <w:left w:val="none" w:sz="0" w:space="0" w:color="auto"/>
                                                                                        <w:bottom w:val="none" w:sz="0" w:space="0" w:color="auto"/>
                                                                                        <w:right w:val="none" w:sz="0" w:space="0" w:color="auto"/>
                                                                                      </w:divBdr>
                                                                                      <w:divsChild>
                                                                                        <w:div w:id="764040131">
                                                                                          <w:marLeft w:val="0"/>
                                                                                          <w:marRight w:val="0"/>
                                                                                          <w:marTop w:val="0"/>
                                                                                          <w:marBottom w:val="0"/>
                                                                                          <w:divBdr>
                                                                                            <w:top w:val="none" w:sz="0" w:space="0" w:color="auto"/>
                                                                                            <w:left w:val="none" w:sz="0" w:space="0" w:color="auto"/>
                                                                                            <w:bottom w:val="none" w:sz="0" w:space="0" w:color="auto"/>
                                                                                            <w:right w:val="none" w:sz="0" w:space="0" w:color="auto"/>
                                                                                          </w:divBdr>
                                                                                          <w:divsChild>
                                                                                            <w:div w:id="1562251096">
                                                                                              <w:marLeft w:val="0"/>
                                                                                              <w:marRight w:val="0"/>
                                                                                              <w:marTop w:val="0"/>
                                                                                              <w:marBottom w:val="0"/>
                                                                                              <w:divBdr>
                                                                                                <w:top w:val="none" w:sz="0" w:space="0" w:color="auto"/>
                                                                                                <w:left w:val="none" w:sz="0" w:space="0" w:color="auto"/>
                                                                                                <w:bottom w:val="none" w:sz="0" w:space="0" w:color="auto"/>
                                                                                                <w:right w:val="none" w:sz="0" w:space="0" w:color="auto"/>
                                                                                              </w:divBdr>
                                                                                              <w:divsChild>
                                                                                                <w:div w:id="1724913941">
                                                                                                  <w:marLeft w:val="0"/>
                                                                                                  <w:marRight w:val="0"/>
                                                                                                  <w:marTop w:val="0"/>
                                                                                                  <w:marBottom w:val="0"/>
                                                                                                  <w:divBdr>
                                                                                                    <w:top w:val="none" w:sz="0" w:space="0" w:color="auto"/>
                                                                                                    <w:left w:val="none" w:sz="0" w:space="0" w:color="auto"/>
                                                                                                    <w:bottom w:val="none" w:sz="0" w:space="0" w:color="auto"/>
                                                                                                    <w:right w:val="none" w:sz="0" w:space="0" w:color="auto"/>
                                                                                                  </w:divBdr>
                                                                                                  <w:divsChild>
                                                                                                    <w:div w:id="234168301">
                                                                                                      <w:marLeft w:val="0"/>
                                                                                                      <w:marRight w:val="0"/>
                                                                                                      <w:marTop w:val="0"/>
                                                                                                      <w:marBottom w:val="0"/>
                                                                                                      <w:divBdr>
                                                                                                        <w:top w:val="none" w:sz="0" w:space="0" w:color="auto"/>
                                                                                                        <w:left w:val="none" w:sz="0" w:space="0" w:color="auto"/>
                                                                                                        <w:bottom w:val="none" w:sz="0" w:space="0" w:color="auto"/>
                                                                                                        <w:right w:val="none" w:sz="0" w:space="0" w:color="auto"/>
                                                                                                      </w:divBdr>
                                                                                                      <w:divsChild>
                                                                                                        <w:div w:id="153184434">
                                                                                                          <w:marLeft w:val="0"/>
                                                                                                          <w:marRight w:val="0"/>
                                                                                                          <w:marTop w:val="0"/>
                                                                                                          <w:marBottom w:val="0"/>
                                                                                                          <w:divBdr>
                                                                                                            <w:top w:val="none" w:sz="0" w:space="0" w:color="auto"/>
                                                                                                            <w:left w:val="none" w:sz="0" w:space="0" w:color="auto"/>
                                                                                                            <w:bottom w:val="none" w:sz="0" w:space="0" w:color="auto"/>
                                                                                                            <w:right w:val="none" w:sz="0" w:space="0" w:color="auto"/>
                                                                                                          </w:divBdr>
                                                                                                          <w:divsChild>
                                                                                                            <w:div w:id="369766407">
                                                                                                              <w:marLeft w:val="300"/>
                                                                                                              <w:marRight w:val="0"/>
                                                                                                              <w:marTop w:val="0"/>
                                                                                                              <w:marBottom w:val="0"/>
                                                                                                              <w:divBdr>
                                                                                                                <w:top w:val="none" w:sz="0" w:space="0" w:color="auto"/>
                                                                                                                <w:left w:val="none" w:sz="0" w:space="0" w:color="auto"/>
                                                                                                                <w:bottom w:val="none" w:sz="0" w:space="0" w:color="auto"/>
                                                                                                                <w:right w:val="none" w:sz="0" w:space="0" w:color="auto"/>
                                                                                                              </w:divBdr>
                                                                                                              <w:divsChild>
                                                                                                                <w:div w:id="74253493">
                                                                                                                  <w:marLeft w:val="-300"/>
                                                                                                                  <w:marRight w:val="0"/>
                                                                                                                  <w:marTop w:val="0"/>
                                                                                                                  <w:marBottom w:val="0"/>
                                                                                                                  <w:divBdr>
                                                                                                                    <w:top w:val="none" w:sz="0" w:space="0" w:color="auto"/>
                                                                                                                    <w:left w:val="none" w:sz="0" w:space="0" w:color="auto"/>
                                                                                                                    <w:bottom w:val="none" w:sz="0" w:space="0" w:color="auto"/>
                                                                                                                    <w:right w:val="none" w:sz="0" w:space="0" w:color="auto"/>
                                                                                                                  </w:divBdr>
                                                                                                                  <w:divsChild>
                                                                                                                    <w:div w:id="2048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8822">
      <w:bodyDiv w:val="1"/>
      <w:marLeft w:val="0"/>
      <w:marRight w:val="0"/>
      <w:marTop w:val="0"/>
      <w:marBottom w:val="0"/>
      <w:divBdr>
        <w:top w:val="none" w:sz="0" w:space="0" w:color="auto"/>
        <w:left w:val="none" w:sz="0" w:space="0" w:color="auto"/>
        <w:bottom w:val="none" w:sz="0" w:space="0" w:color="auto"/>
        <w:right w:val="none" w:sz="0" w:space="0" w:color="auto"/>
      </w:divBdr>
      <w:divsChild>
        <w:div w:id="1469057487">
          <w:marLeft w:val="0"/>
          <w:marRight w:val="0"/>
          <w:marTop w:val="0"/>
          <w:marBottom w:val="0"/>
          <w:divBdr>
            <w:top w:val="none" w:sz="0" w:space="0" w:color="auto"/>
            <w:left w:val="none" w:sz="0" w:space="0" w:color="auto"/>
            <w:bottom w:val="none" w:sz="0" w:space="0" w:color="auto"/>
            <w:right w:val="none" w:sz="0" w:space="0" w:color="auto"/>
          </w:divBdr>
          <w:divsChild>
            <w:div w:id="1936281357">
              <w:marLeft w:val="0"/>
              <w:marRight w:val="0"/>
              <w:marTop w:val="0"/>
              <w:marBottom w:val="0"/>
              <w:divBdr>
                <w:top w:val="none" w:sz="0" w:space="0" w:color="auto"/>
                <w:left w:val="none" w:sz="0" w:space="0" w:color="auto"/>
                <w:bottom w:val="none" w:sz="0" w:space="0" w:color="auto"/>
                <w:right w:val="none" w:sz="0" w:space="0" w:color="auto"/>
              </w:divBdr>
              <w:divsChild>
                <w:div w:id="87818997">
                  <w:marLeft w:val="0"/>
                  <w:marRight w:val="0"/>
                  <w:marTop w:val="0"/>
                  <w:marBottom w:val="0"/>
                  <w:divBdr>
                    <w:top w:val="none" w:sz="0" w:space="0" w:color="auto"/>
                    <w:left w:val="none" w:sz="0" w:space="0" w:color="auto"/>
                    <w:bottom w:val="none" w:sz="0" w:space="0" w:color="auto"/>
                    <w:right w:val="none" w:sz="0" w:space="0" w:color="auto"/>
                  </w:divBdr>
                  <w:divsChild>
                    <w:div w:id="588849998">
                      <w:marLeft w:val="0"/>
                      <w:marRight w:val="0"/>
                      <w:marTop w:val="0"/>
                      <w:marBottom w:val="0"/>
                      <w:divBdr>
                        <w:top w:val="none" w:sz="0" w:space="0" w:color="auto"/>
                        <w:left w:val="none" w:sz="0" w:space="0" w:color="auto"/>
                        <w:bottom w:val="none" w:sz="0" w:space="0" w:color="auto"/>
                        <w:right w:val="none" w:sz="0" w:space="0" w:color="auto"/>
                      </w:divBdr>
                      <w:divsChild>
                        <w:div w:id="641890467">
                          <w:marLeft w:val="0"/>
                          <w:marRight w:val="0"/>
                          <w:marTop w:val="0"/>
                          <w:marBottom w:val="0"/>
                          <w:divBdr>
                            <w:top w:val="none" w:sz="0" w:space="0" w:color="auto"/>
                            <w:left w:val="none" w:sz="0" w:space="0" w:color="auto"/>
                            <w:bottom w:val="none" w:sz="0" w:space="0" w:color="auto"/>
                            <w:right w:val="none" w:sz="0" w:space="0" w:color="auto"/>
                          </w:divBdr>
                          <w:divsChild>
                            <w:div w:id="618953280">
                              <w:marLeft w:val="0"/>
                              <w:marRight w:val="0"/>
                              <w:marTop w:val="0"/>
                              <w:marBottom w:val="0"/>
                              <w:divBdr>
                                <w:top w:val="none" w:sz="0" w:space="0" w:color="auto"/>
                                <w:left w:val="none" w:sz="0" w:space="0" w:color="auto"/>
                                <w:bottom w:val="none" w:sz="0" w:space="0" w:color="auto"/>
                                <w:right w:val="none" w:sz="0" w:space="0" w:color="auto"/>
                              </w:divBdr>
                              <w:divsChild>
                                <w:div w:id="1100301147">
                                  <w:marLeft w:val="0"/>
                                  <w:marRight w:val="0"/>
                                  <w:marTop w:val="0"/>
                                  <w:marBottom w:val="0"/>
                                  <w:divBdr>
                                    <w:top w:val="none" w:sz="0" w:space="0" w:color="auto"/>
                                    <w:left w:val="none" w:sz="0" w:space="0" w:color="auto"/>
                                    <w:bottom w:val="none" w:sz="0" w:space="0" w:color="auto"/>
                                    <w:right w:val="none" w:sz="0" w:space="0" w:color="auto"/>
                                  </w:divBdr>
                                  <w:divsChild>
                                    <w:div w:id="280382692">
                                      <w:marLeft w:val="0"/>
                                      <w:marRight w:val="0"/>
                                      <w:marTop w:val="0"/>
                                      <w:marBottom w:val="0"/>
                                      <w:divBdr>
                                        <w:top w:val="none" w:sz="0" w:space="0" w:color="auto"/>
                                        <w:left w:val="none" w:sz="0" w:space="0" w:color="auto"/>
                                        <w:bottom w:val="none" w:sz="0" w:space="0" w:color="auto"/>
                                        <w:right w:val="none" w:sz="0" w:space="0" w:color="auto"/>
                                      </w:divBdr>
                                      <w:divsChild>
                                        <w:div w:id="1804037672">
                                          <w:marLeft w:val="0"/>
                                          <w:marRight w:val="0"/>
                                          <w:marTop w:val="0"/>
                                          <w:marBottom w:val="0"/>
                                          <w:divBdr>
                                            <w:top w:val="none" w:sz="0" w:space="0" w:color="auto"/>
                                            <w:left w:val="none" w:sz="0" w:space="0" w:color="auto"/>
                                            <w:bottom w:val="none" w:sz="0" w:space="0" w:color="auto"/>
                                            <w:right w:val="none" w:sz="0" w:space="0" w:color="auto"/>
                                          </w:divBdr>
                                        </w:div>
                                      </w:divsChild>
                                    </w:div>
                                    <w:div w:id="99956258">
                                      <w:marLeft w:val="0"/>
                                      <w:marRight w:val="0"/>
                                      <w:marTop w:val="0"/>
                                      <w:marBottom w:val="0"/>
                                      <w:divBdr>
                                        <w:top w:val="none" w:sz="0" w:space="0" w:color="auto"/>
                                        <w:left w:val="none" w:sz="0" w:space="0" w:color="auto"/>
                                        <w:bottom w:val="none" w:sz="0" w:space="0" w:color="auto"/>
                                        <w:right w:val="none" w:sz="0" w:space="0" w:color="auto"/>
                                      </w:divBdr>
                                      <w:divsChild>
                                        <w:div w:id="648873037">
                                          <w:marLeft w:val="0"/>
                                          <w:marRight w:val="0"/>
                                          <w:marTop w:val="0"/>
                                          <w:marBottom w:val="0"/>
                                          <w:divBdr>
                                            <w:top w:val="none" w:sz="0" w:space="0" w:color="auto"/>
                                            <w:left w:val="none" w:sz="0" w:space="0" w:color="auto"/>
                                            <w:bottom w:val="none" w:sz="0" w:space="0" w:color="auto"/>
                                            <w:right w:val="none" w:sz="0" w:space="0" w:color="auto"/>
                                          </w:divBdr>
                                          <w:divsChild>
                                            <w:div w:id="500196847">
                                              <w:marLeft w:val="0"/>
                                              <w:marRight w:val="0"/>
                                              <w:marTop w:val="0"/>
                                              <w:marBottom w:val="0"/>
                                              <w:divBdr>
                                                <w:top w:val="none" w:sz="0" w:space="0" w:color="auto"/>
                                                <w:left w:val="none" w:sz="0" w:space="0" w:color="auto"/>
                                                <w:bottom w:val="none" w:sz="0" w:space="0" w:color="auto"/>
                                                <w:right w:val="none" w:sz="0" w:space="0" w:color="auto"/>
                                              </w:divBdr>
                                              <w:divsChild>
                                                <w:div w:id="1998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6960">
      <w:bodyDiv w:val="1"/>
      <w:marLeft w:val="0"/>
      <w:marRight w:val="0"/>
      <w:marTop w:val="0"/>
      <w:marBottom w:val="0"/>
      <w:divBdr>
        <w:top w:val="none" w:sz="0" w:space="0" w:color="auto"/>
        <w:left w:val="none" w:sz="0" w:space="0" w:color="auto"/>
        <w:bottom w:val="none" w:sz="0" w:space="0" w:color="auto"/>
        <w:right w:val="none" w:sz="0" w:space="0" w:color="auto"/>
      </w:divBdr>
      <w:divsChild>
        <w:div w:id="1878154952">
          <w:marLeft w:val="0"/>
          <w:marRight w:val="0"/>
          <w:marTop w:val="0"/>
          <w:marBottom w:val="0"/>
          <w:divBdr>
            <w:top w:val="none" w:sz="0" w:space="0" w:color="auto"/>
            <w:left w:val="none" w:sz="0" w:space="0" w:color="auto"/>
            <w:bottom w:val="none" w:sz="0" w:space="0" w:color="auto"/>
            <w:right w:val="none" w:sz="0" w:space="0" w:color="auto"/>
          </w:divBdr>
          <w:divsChild>
            <w:div w:id="1312758232">
              <w:marLeft w:val="0"/>
              <w:marRight w:val="0"/>
              <w:marTop w:val="0"/>
              <w:marBottom w:val="0"/>
              <w:divBdr>
                <w:top w:val="none" w:sz="0" w:space="0" w:color="auto"/>
                <w:left w:val="none" w:sz="0" w:space="0" w:color="auto"/>
                <w:bottom w:val="none" w:sz="0" w:space="0" w:color="auto"/>
                <w:right w:val="none" w:sz="0" w:space="0" w:color="auto"/>
              </w:divBdr>
              <w:divsChild>
                <w:div w:id="1978801109">
                  <w:marLeft w:val="0"/>
                  <w:marRight w:val="0"/>
                  <w:marTop w:val="0"/>
                  <w:marBottom w:val="0"/>
                  <w:divBdr>
                    <w:top w:val="none" w:sz="0" w:space="0" w:color="auto"/>
                    <w:left w:val="none" w:sz="0" w:space="0" w:color="auto"/>
                    <w:bottom w:val="none" w:sz="0" w:space="0" w:color="auto"/>
                    <w:right w:val="none" w:sz="0" w:space="0" w:color="auto"/>
                  </w:divBdr>
                  <w:divsChild>
                    <w:div w:id="892884347">
                      <w:marLeft w:val="0"/>
                      <w:marRight w:val="0"/>
                      <w:marTop w:val="0"/>
                      <w:marBottom w:val="0"/>
                      <w:divBdr>
                        <w:top w:val="none" w:sz="0" w:space="0" w:color="auto"/>
                        <w:left w:val="none" w:sz="0" w:space="0" w:color="auto"/>
                        <w:bottom w:val="none" w:sz="0" w:space="0" w:color="auto"/>
                        <w:right w:val="none" w:sz="0" w:space="0" w:color="auto"/>
                      </w:divBdr>
                      <w:divsChild>
                        <w:div w:id="832332955">
                          <w:marLeft w:val="0"/>
                          <w:marRight w:val="0"/>
                          <w:marTop w:val="0"/>
                          <w:marBottom w:val="0"/>
                          <w:divBdr>
                            <w:top w:val="none" w:sz="0" w:space="0" w:color="auto"/>
                            <w:left w:val="none" w:sz="0" w:space="0" w:color="auto"/>
                            <w:bottom w:val="none" w:sz="0" w:space="0" w:color="auto"/>
                            <w:right w:val="none" w:sz="0" w:space="0" w:color="auto"/>
                          </w:divBdr>
                          <w:divsChild>
                            <w:div w:id="701130147">
                              <w:marLeft w:val="0"/>
                              <w:marRight w:val="0"/>
                              <w:marTop w:val="0"/>
                              <w:marBottom w:val="0"/>
                              <w:divBdr>
                                <w:top w:val="none" w:sz="0" w:space="0" w:color="auto"/>
                                <w:left w:val="none" w:sz="0" w:space="0" w:color="auto"/>
                                <w:bottom w:val="none" w:sz="0" w:space="0" w:color="auto"/>
                                <w:right w:val="none" w:sz="0" w:space="0" w:color="auto"/>
                              </w:divBdr>
                              <w:divsChild>
                                <w:div w:id="765004034">
                                  <w:marLeft w:val="0"/>
                                  <w:marRight w:val="0"/>
                                  <w:marTop w:val="0"/>
                                  <w:marBottom w:val="0"/>
                                  <w:divBdr>
                                    <w:top w:val="none" w:sz="0" w:space="0" w:color="auto"/>
                                    <w:left w:val="none" w:sz="0" w:space="0" w:color="auto"/>
                                    <w:bottom w:val="none" w:sz="0" w:space="0" w:color="auto"/>
                                    <w:right w:val="none" w:sz="0" w:space="0" w:color="auto"/>
                                  </w:divBdr>
                                  <w:divsChild>
                                    <w:div w:id="1872692254">
                                      <w:marLeft w:val="0"/>
                                      <w:marRight w:val="0"/>
                                      <w:marTop w:val="0"/>
                                      <w:marBottom w:val="0"/>
                                      <w:divBdr>
                                        <w:top w:val="none" w:sz="0" w:space="0" w:color="auto"/>
                                        <w:left w:val="none" w:sz="0" w:space="0" w:color="auto"/>
                                        <w:bottom w:val="none" w:sz="0" w:space="0" w:color="auto"/>
                                        <w:right w:val="none" w:sz="0" w:space="0" w:color="auto"/>
                                      </w:divBdr>
                                      <w:divsChild>
                                        <w:div w:id="654187625">
                                          <w:marLeft w:val="0"/>
                                          <w:marRight w:val="0"/>
                                          <w:marTop w:val="0"/>
                                          <w:marBottom w:val="0"/>
                                          <w:divBdr>
                                            <w:top w:val="none" w:sz="0" w:space="0" w:color="auto"/>
                                            <w:left w:val="none" w:sz="0" w:space="0" w:color="auto"/>
                                            <w:bottom w:val="none" w:sz="0" w:space="0" w:color="auto"/>
                                            <w:right w:val="none" w:sz="0" w:space="0" w:color="auto"/>
                                          </w:divBdr>
                                          <w:divsChild>
                                            <w:div w:id="1972980692">
                                              <w:marLeft w:val="0"/>
                                              <w:marRight w:val="0"/>
                                              <w:marTop w:val="0"/>
                                              <w:marBottom w:val="0"/>
                                              <w:divBdr>
                                                <w:top w:val="none" w:sz="0" w:space="0" w:color="auto"/>
                                                <w:left w:val="none" w:sz="0" w:space="0" w:color="auto"/>
                                                <w:bottom w:val="none" w:sz="0" w:space="0" w:color="auto"/>
                                                <w:right w:val="none" w:sz="0" w:space="0" w:color="auto"/>
                                              </w:divBdr>
                                              <w:divsChild>
                                                <w:div w:id="881484499">
                                                  <w:marLeft w:val="0"/>
                                                  <w:marRight w:val="0"/>
                                                  <w:marTop w:val="0"/>
                                                  <w:marBottom w:val="0"/>
                                                  <w:divBdr>
                                                    <w:top w:val="none" w:sz="0" w:space="0" w:color="auto"/>
                                                    <w:left w:val="none" w:sz="0" w:space="0" w:color="auto"/>
                                                    <w:bottom w:val="none" w:sz="0" w:space="0" w:color="auto"/>
                                                    <w:right w:val="none" w:sz="0" w:space="0" w:color="auto"/>
                                                  </w:divBdr>
                                                  <w:divsChild>
                                                    <w:div w:id="1223785085">
                                                      <w:marLeft w:val="0"/>
                                                      <w:marRight w:val="0"/>
                                                      <w:marTop w:val="0"/>
                                                      <w:marBottom w:val="0"/>
                                                      <w:divBdr>
                                                        <w:top w:val="none" w:sz="0" w:space="0" w:color="auto"/>
                                                        <w:left w:val="none" w:sz="0" w:space="0" w:color="auto"/>
                                                        <w:bottom w:val="none" w:sz="0" w:space="0" w:color="auto"/>
                                                        <w:right w:val="none" w:sz="0" w:space="0" w:color="auto"/>
                                                      </w:divBdr>
                                                      <w:divsChild>
                                                        <w:div w:id="2009625994">
                                                          <w:marLeft w:val="0"/>
                                                          <w:marRight w:val="0"/>
                                                          <w:marTop w:val="0"/>
                                                          <w:marBottom w:val="0"/>
                                                          <w:divBdr>
                                                            <w:top w:val="none" w:sz="0" w:space="0" w:color="auto"/>
                                                            <w:left w:val="none" w:sz="0" w:space="0" w:color="auto"/>
                                                            <w:bottom w:val="none" w:sz="0" w:space="0" w:color="auto"/>
                                                            <w:right w:val="none" w:sz="0" w:space="0" w:color="auto"/>
                                                          </w:divBdr>
                                                          <w:divsChild>
                                                            <w:div w:id="1273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0391">
                                                  <w:marLeft w:val="0"/>
                                                  <w:marRight w:val="0"/>
                                                  <w:marTop w:val="0"/>
                                                  <w:marBottom w:val="0"/>
                                                  <w:divBdr>
                                                    <w:top w:val="none" w:sz="0" w:space="0" w:color="auto"/>
                                                    <w:left w:val="none" w:sz="0" w:space="0" w:color="auto"/>
                                                    <w:bottom w:val="none" w:sz="0" w:space="0" w:color="auto"/>
                                                    <w:right w:val="none" w:sz="0" w:space="0" w:color="auto"/>
                                                  </w:divBdr>
                                                  <w:divsChild>
                                                    <w:div w:id="2088526989">
                                                      <w:marLeft w:val="0"/>
                                                      <w:marRight w:val="0"/>
                                                      <w:marTop w:val="0"/>
                                                      <w:marBottom w:val="0"/>
                                                      <w:divBdr>
                                                        <w:top w:val="none" w:sz="0" w:space="0" w:color="auto"/>
                                                        <w:left w:val="none" w:sz="0" w:space="0" w:color="auto"/>
                                                        <w:bottom w:val="none" w:sz="0" w:space="0" w:color="auto"/>
                                                        <w:right w:val="none" w:sz="0" w:space="0" w:color="auto"/>
                                                      </w:divBdr>
                                                      <w:divsChild>
                                                        <w:div w:id="17566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49044">
                                      <w:marLeft w:val="0"/>
                                      <w:marRight w:val="0"/>
                                      <w:marTop w:val="0"/>
                                      <w:marBottom w:val="0"/>
                                      <w:divBdr>
                                        <w:top w:val="none" w:sz="0" w:space="0" w:color="auto"/>
                                        <w:left w:val="none" w:sz="0" w:space="0" w:color="auto"/>
                                        <w:bottom w:val="none" w:sz="0" w:space="0" w:color="auto"/>
                                        <w:right w:val="none" w:sz="0" w:space="0" w:color="auto"/>
                                      </w:divBdr>
                                      <w:divsChild>
                                        <w:div w:id="937835204">
                                          <w:marLeft w:val="0"/>
                                          <w:marRight w:val="0"/>
                                          <w:marTop w:val="0"/>
                                          <w:marBottom w:val="0"/>
                                          <w:divBdr>
                                            <w:top w:val="none" w:sz="0" w:space="0" w:color="auto"/>
                                            <w:left w:val="none" w:sz="0" w:space="0" w:color="auto"/>
                                            <w:bottom w:val="none" w:sz="0" w:space="0" w:color="auto"/>
                                            <w:right w:val="none" w:sz="0" w:space="0" w:color="auto"/>
                                          </w:divBdr>
                                          <w:divsChild>
                                            <w:div w:id="1660885215">
                                              <w:marLeft w:val="0"/>
                                              <w:marRight w:val="0"/>
                                              <w:marTop w:val="0"/>
                                              <w:marBottom w:val="0"/>
                                              <w:divBdr>
                                                <w:top w:val="none" w:sz="0" w:space="0" w:color="auto"/>
                                                <w:left w:val="none" w:sz="0" w:space="0" w:color="auto"/>
                                                <w:bottom w:val="none" w:sz="0" w:space="0" w:color="auto"/>
                                                <w:right w:val="none" w:sz="0" w:space="0" w:color="auto"/>
                                              </w:divBdr>
                                              <w:divsChild>
                                                <w:div w:id="1616788106">
                                                  <w:marLeft w:val="0"/>
                                                  <w:marRight w:val="0"/>
                                                  <w:marTop w:val="0"/>
                                                  <w:marBottom w:val="0"/>
                                                  <w:divBdr>
                                                    <w:top w:val="none" w:sz="0" w:space="0" w:color="auto"/>
                                                    <w:left w:val="none" w:sz="0" w:space="0" w:color="auto"/>
                                                    <w:bottom w:val="none" w:sz="0" w:space="0" w:color="auto"/>
                                                    <w:right w:val="none" w:sz="0" w:space="0" w:color="auto"/>
                                                  </w:divBdr>
                                                  <w:divsChild>
                                                    <w:div w:id="1984046302">
                                                      <w:marLeft w:val="0"/>
                                                      <w:marRight w:val="0"/>
                                                      <w:marTop w:val="0"/>
                                                      <w:marBottom w:val="0"/>
                                                      <w:divBdr>
                                                        <w:top w:val="none" w:sz="0" w:space="0" w:color="auto"/>
                                                        <w:left w:val="none" w:sz="0" w:space="0" w:color="auto"/>
                                                        <w:bottom w:val="none" w:sz="0" w:space="0" w:color="auto"/>
                                                        <w:right w:val="none" w:sz="0" w:space="0" w:color="auto"/>
                                                      </w:divBdr>
                                                      <w:divsChild>
                                                        <w:div w:id="2002853413">
                                                          <w:marLeft w:val="0"/>
                                                          <w:marRight w:val="0"/>
                                                          <w:marTop w:val="0"/>
                                                          <w:marBottom w:val="0"/>
                                                          <w:divBdr>
                                                            <w:top w:val="none" w:sz="0" w:space="0" w:color="auto"/>
                                                            <w:left w:val="none" w:sz="0" w:space="0" w:color="auto"/>
                                                            <w:bottom w:val="none" w:sz="0" w:space="0" w:color="auto"/>
                                                            <w:right w:val="none" w:sz="0" w:space="0" w:color="auto"/>
                                                          </w:divBdr>
                                                          <w:divsChild>
                                                            <w:div w:id="767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05559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10">
          <w:marLeft w:val="0"/>
          <w:marRight w:val="0"/>
          <w:marTop w:val="0"/>
          <w:marBottom w:val="0"/>
          <w:divBdr>
            <w:top w:val="none" w:sz="0" w:space="0" w:color="auto"/>
            <w:left w:val="none" w:sz="0" w:space="0" w:color="auto"/>
            <w:bottom w:val="none" w:sz="0" w:space="0" w:color="auto"/>
            <w:right w:val="none" w:sz="0" w:space="0" w:color="auto"/>
          </w:divBdr>
          <w:divsChild>
            <w:div w:id="921186644">
              <w:marLeft w:val="0"/>
              <w:marRight w:val="0"/>
              <w:marTop w:val="0"/>
              <w:marBottom w:val="0"/>
              <w:divBdr>
                <w:top w:val="none" w:sz="0" w:space="0" w:color="auto"/>
                <w:left w:val="none" w:sz="0" w:space="0" w:color="auto"/>
                <w:bottom w:val="none" w:sz="0" w:space="0" w:color="auto"/>
                <w:right w:val="none" w:sz="0" w:space="0" w:color="auto"/>
              </w:divBdr>
              <w:divsChild>
                <w:div w:id="572812060">
                  <w:marLeft w:val="0"/>
                  <w:marRight w:val="0"/>
                  <w:marTop w:val="0"/>
                  <w:marBottom w:val="0"/>
                  <w:divBdr>
                    <w:top w:val="none" w:sz="0" w:space="0" w:color="auto"/>
                    <w:left w:val="none" w:sz="0" w:space="0" w:color="auto"/>
                    <w:bottom w:val="none" w:sz="0" w:space="0" w:color="auto"/>
                    <w:right w:val="none" w:sz="0" w:space="0" w:color="auto"/>
                  </w:divBdr>
                  <w:divsChild>
                    <w:div w:id="738870004">
                      <w:marLeft w:val="0"/>
                      <w:marRight w:val="0"/>
                      <w:marTop w:val="45"/>
                      <w:marBottom w:val="0"/>
                      <w:divBdr>
                        <w:top w:val="none" w:sz="0" w:space="0" w:color="auto"/>
                        <w:left w:val="none" w:sz="0" w:space="0" w:color="auto"/>
                        <w:bottom w:val="none" w:sz="0" w:space="0" w:color="auto"/>
                        <w:right w:val="none" w:sz="0" w:space="0" w:color="auto"/>
                      </w:divBdr>
                      <w:divsChild>
                        <w:div w:id="262038920">
                          <w:marLeft w:val="0"/>
                          <w:marRight w:val="0"/>
                          <w:marTop w:val="0"/>
                          <w:marBottom w:val="0"/>
                          <w:divBdr>
                            <w:top w:val="none" w:sz="0" w:space="0" w:color="auto"/>
                            <w:left w:val="none" w:sz="0" w:space="0" w:color="auto"/>
                            <w:bottom w:val="none" w:sz="0" w:space="0" w:color="auto"/>
                            <w:right w:val="none" w:sz="0" w:space="0" w:color="auto"/>
                          </w:divBdr>
                          <w:divsChild>
                            <w:div w:id="2126850825">
                              <w:marLeft w:val="2070"/>
                              <w:marRight w:val="3960"/>
                              <w:marTop w:val="0"/>
                              <w:marBottom w:val="0"/>
                              <w:divBdr>
                                <w:top w:val="none" w:sz="0" w:space="0" w:color="auto"/>
                                <w:left w:val="none" w:sz="0" w:space="0" w:color="auto"/>
                                <w:bottom w:val="none" w:sz="0" w:space="0" w:color="auto"/>
                                <w:right w:val="none" w:sz="0" w:space="0" w:color="auto"/>
                              </w:divBdr>
                              <w:divsChild>
                                <w:div w:id="2085183254">
                                  <w:marLeft w:val="0"/>
                                  <w:marRight w:val="0"/>
                                  <w:marTop w:val="0"/>
                                  <w:marBottom w:val="0"/>
                                  <w:divBdr>
                                    <w:top w:val="none" w:sz="0" w:space="0" w:color="auto"/>
                                    <w:left w:val="none" w:sz="0" w:space="0" w:color="auto"/>
                                    <w:bottom w:val="none" w:sz="0" w:space="0" w:color="auto"/>
                                    <w:right w:val="none" w:sz="0" w:space="0" w:color="auto"/>
                                  </w:divBdr>
                                  <w:divsChild>
                                    <w:div w:id="2066291987">
                                      <w:marLeft w:val="0"/>
                                      <w:marRight w:val="0"/>
                                      <w:marTop w:val="0"/>
                                      <w:marBottom w:val="0"/>
                                      <w:divBdr>
                                        <w:top w:val="none" w:sz="0" w:space="0" w:color="auto"/>
                                        <w:left w:val="none" w:sz="0" w:space="0" w:color="auto"/>
                                        <w:bottom w:val="none" w:sz="0" w:space="0" w:color="auto"/>
                                        <w:right w:val="none" w:sz="0" w:space="0" w:color="auto"/>
                                      </w:divBdr>
                                      <w:divsChild>
                                        <w:div w:id="1159688600">
                                          <w:marLeft w:val="0"/>
                                          <w:marRight w:val="0"/>
                                          <w:marTop w:val="0"/>
                                          <w:marBottom w:val="0"/>
                                          <w:divBdr>
                                            <w:top w:val="none" w:sz="0" w:space="0" w:color="auto"/>
                                            <w:left w:val="none" w:sz="0" w:space="0" w:color="auto"/>
                                            <w:bottom w:val="none" w:sz="0" w:space="0" w:color="auto"/>
                                            <w:right w:val="none" w:sz="0" w:space="0" w:color="auto"/>
                                          </w:divBdr>
                                          <w:divsChild>
                                            <w:div w:id="1049769369">
                                              <w:marLeft w:val="0"/>
                                              <w:marRight w:val="0"/>
                                              <w:marTop w:val="90"/>
                                              <w:marBottom w:val="0"/>
                                              <w:divBdr>
                                                <w:top w:val="none" w:sz="0" w:space="0" w:color="auto"/>
                                                <w:left w:val="none" w:sz="0" w:space="0" w:color="auto"/>
                                                <w:bottom w:val="none" w:sz="0" w:space="0" w:color="auto"/>
                                                <w:right w:val="none" w:sz="0" w:space="0" w:color="auto"/>
                                              </w:divBdr>
                                              <w:divsChild>
                                                <w:div w:id="660893292">
                                                  <w:marLeft w:val="0"/>
                                                  <w:marRight w:val="0"/>
                                                  <w:marTop w:val="0"/>
                                                  <w:marBottom w:val="0"/>
                                                  <w:divBdr>
                                                    <w:top w:val="none" w:sz="0" w:space="0" w:color="auto"/>
                                                    <w:left w:val="none" w:sz="0" w:space="0" w:color="auto"/>
                                                    <w:bottom w:val="none" w:sz="0" w:space="0" w:color="auto"/>
                                                    <w:right w:val="none" w:sz="0" w:space="0" w:color="auto"/>
                                                  </w:divBdr>
                                                  <w:divsChild>
                                                    <w:div w:id="668483833">
                                                      <w:marLeft w:val="0"/>
                                                      <w:marRight w:val="0"/>
                                                      <w:marTop w:val="0"/>
                                                      <w:marBottom w:val="0"/>
                                                      <w:divBdr>
                                                        <w:top w:val="none" w:sz="0" w:space="0" w:color="auto"/>
                                                        <w:left w:val="none" w:sz="0" w:space="0" w:color="auto"/>
                                                        <w:bottom w:val="none" w:sz="0" w:space="0" w:color="auto"/>
                                                        <w:right w:val="none" w:sz="0" w:space="0" w:color="auto"/>
                                                      </w:divBdr>
                                                      <w:divsChild>
                                                        <w:div w:id="1209611919">
                                                          <w:marLeft w:val="0"/>
                                                          <w:marRight w:val="0"/>
                                                          <w:marTop w:val="0"/>
                                                          <w:marBottom w:val="0"/>
                                                          <w:divBdr>
                                                            <w:top w:val="none" w:sz="0" w:space="0" w:color="auto"/>
                                                            <w:left w:val="none" w:sz="0" w:space="0" w:color="auto"/>
                                                            <w:bottom w:val="none" w:sz="0" w:space="0" w:color="auto"/>
                                                            <w:right w:val="none" w:sz="0" w:space="0" w:color="auto"/>
                                                          </w:divBdr>
                                                          <w:divsChild>
                                                            <w:div w:id="323317239">
                                                              <w:marLeft w:val="0"/>
                                                              <w:marRight w:val="0"/>
                                                              <w:marTop w:val="0"/>
                                                              <w:marBottom w:val="390"/>
                                                              <w:divBdr>
                                                                <w:top w:val="none" w:sz="0" w:space="0" w:color="auto"/>
                                                                <w:left w:val="none" w:sz="0" w:space="0" w:color="auto"/>
                                                                <w:bottom w:val="none" w:sz="0" w:space="0" w:color="auto"/>
                                                                <w:right w:val="none" w:sz="0" w:space="0" w:color="auto"/>
                                                              </w:divBdr>
                                                              <w:divsChild>
                                                                <w:div w:id="731662271">
                                                                  <w:marLeft w:val="0"/>
                                                                  <w:marRight w:val="0"/>
                                                                  <w:marTop w:val="0"/>
                                                                  <w:marBottom w:val="0"/>
                                                                  <w:divBdr>
                                                                    <w:top w:val="none" w:sz="0" w:space="0" w:color="auto"/>
                                                                    <w:left w:val="none" w:sz="0" w:space="0" w:color="auto"/>
                                                                    <w:bottom w:val="none" w:sz="0" w:space="0" w:color="auto"/>
                                                                    <w:right w:val="none" w:sz="0" w:space="0" w:color="auto"/>
                                                                  </w:divBdr>
                                                                  <w:divsChild>
                                                                    <w:div w:id="953748415">
                                                                      <w:marLeft w:val="0"/>
                                                                      <w:marRight w:val="0"/>
                                                                      <w:marTop w:val="0"/>
                                                                      <w:marBottom w:val="0"/>
                                                                      <w:divBdr>
                                                                        <w:top w:val="none" w:sz="0" w:space="0" w:color="auto"/>
                                                                        <w:left w:val="none" w:sz="0" w:space="0" w:color="auto"/>
                                                                        <w:bottom w:val="none" w:sz="0" w:space="0" w:color="auto"/>
                                                                        <w:right w:val="none" w:sz="0" w:space="0" w:color="auto"/>
                                                                      </w:divBdr>
                                                                      <w:divsChild>
                                                                        <w:div w:id="162671977">
                                                                          <w:marLeft w:val="0"/>
                                                                          <w:marRight w:val="0"/>
                                                                          <w:marTop w:val="0"/>
                                                                          <w:marBottom w:val="0"/>
                                                                          <w:divBdr>
                                                                            <w:top w:val="none" w:sz="0" w:space="0" w:color="auto"/>
                                                                            <w:left w:val="none" w:sz="0" w:space="0" w:color="auto"/>
                                                                            <w:bottom w:val="none" w:sz="0" w:space="0" w:color="auto"/>
                                                                            <w:right w:val="none" w:sz="0" w:space="0" w:color="auto"/>
                                                                          </w:divBdr>
                                                                          <w:divsChild>
                                                                            <w:div w:id="1199005836">
                                                                              <w:marLeft w:val="0"/>
                                                                              <w:marRight w:val="0"/>
                                                                              <w:marTop w:val="0"/>
                                                                              <w:marBottom w:val="0"/>
                                                                              <w:divBdr>
                                                                                <w:top w:val="none" w:sz="0" w:space="0" w:color="auto"/>
                                                                                <w:left w:val="none" w:sz="0" w:space="0" w:color="auto"/>
                                                                                <w:bottom w:val="none" w:sz="0" w:space="0" w:color="auto"/>
                                                                                <w:right w:val="none" w:sz="0" w:space="0" w:color="auto"/>
                                                                              </w:divBdr>
                                                                              <w:divsChild>
                                                                                <w:div w:id="1805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6263">
      <w:bodyDiv w:val="1"/>
      <w:marLeft w:val="0"/>
      <w:marRight w:val="0"/>
      <w:marTop w:val="0"/>
      <w:marBottom w:val="0"/>
      <w:divBdr>
        <w:top w:val="none" w:sz="0" w:space="0" w:color="auto"/>
        <w:left w:val="none" w:sz="0" w:space="0" w:color="auto"/>
        <w:bottom w:val="none" w:sz="0" w:space="0" w:color="auto"/>
        <w:right w:val="none" w:sz="0" w:space="0" w:color="auto"/>
      </w:divBdr>
      <w:divsChild>
        <w:div w:id="679620404">
          <w:marLeft w:val="0"/>
          <w:marRight w:val="0"/>
          <w:marTop w:val="0"/>
          <w:marBottom w:val="0"/>
          <w:divBdr>
            <w:top w:val="none" w:sz="0" w:space="0" w:color="auto"/>
            <w:left w:val="none" w:sz="0" w:space="0" w:color="auto"/>
            <w:bottom w:val="none" w:sz="0" w:space="0" w:color="auto"/>
            <w:right w:val="none" w:sz="0" w:space="0" w:color="auto"/>
          </w:divBdr>
          <w:divsChild>
            <w:div w:id="2146585566">
              <w:marLeft w:val="0"/>
              <w:marRight w:val="0"/>
              <w:marTop w:val="0"/>
              <w:marBottom w:val="0"/>
              <w:divBdr>
                <w:top w:val="none" w:sz="0" w:space="0" w:color="auto"/>
                <w:left w:val="none" w:sz="0" w:space="0" w:color="auto"/>
                <w:bottom w:val="none" w:sz="0" w:space="0" w:color="auto"/>
                <w:right w:val="none" w:sz="0" w:space="0" w:color="auto"/>
              </w:divBdr>
              <w:divsChild>
                <w:div w:id="820123906">
                  <w:marLeft w:val="0"/>
                  <w:marRight w:val="0"/>
                  <w:marTop w:val="0"/>
                  <w:marBottom w:val="0"/>
                  <w:divBdr>
                    <w:top w:val="none" w:sz="0" w:space="0" w:color="auto"/>
                    <w:left w:val="none" w:sz="0" w:space="0" w:color="auto"/>
                    <w:bottom w:val="none" w:sz="0" w:space="0" w:color="auto"/>
                    <w:right w:val="none" w:sz="0" w:space="0" w:color="auto"/>
                  </w:divBdr>
                  <w:divsChild>
                    <w:div w:id="478807899">
                      <w:marLeft w:val="0"/>
                      <w:marRight w:val="0"/>
                      <w:marTop w:val="0"/>
                      <w:marBottom w:val="0"/>
                      <w:divBdr>
                        <w:top w:val="none" w:sz="0" w:space="0" w:color="auto"/>
                        <w:left w:val="none" w:sz="0" w:space="0" w:color="auto"/>
                        <w:bottom w:val="none" w:sz="0" w:space="0" w:color="auto"/>
                        <w:right w:val="none" w:sz="0" w:space="0" w:color="auto"/>
                      </w:divBdr>
                      <w:divsChild>
                        <w:div w:id="937253148">
                          <w:marLeft w:val="0"/>
                          <w:marRight w:val="0"/>
                          <w:marTop w:val="0"/>
                          <w:marBottom w:val="0"/>
                          <w:divBdr>
                            <w:top w:val="none" w:sz="0" w:space="0" w:color="auto"/>
                            <w:left w:val="none" w:sz="0" w:space="0" w:color="auto"/>
                            <w:bottom w:val="none" w:sz="0" w:space="0" w:color="auto"/>
                            <w:right w:val="none" w:sz="0" w:space="0" w:color="auto"/>
                          </w:divBdr>
                          <w:divsChild>
                            <w:div w:id="1901091604">
                              <w:marLeft w:val="0"/>
                              <w:marRight w:val="0"/>
                              <w:marTop w:val="0"/>
                              <w:marBottom w:val="0"/>
                              <w:divBdr>
                                <w:top w:val="none" w:sz="0" w:space="0" w:color="auto"/>
                                <w:left w:val="none" w:sz="0" w:space="0" w:color="auto"/>
                                <w:bottom w:val="none" w:sz="0" w:space="0" w:color="auto"/>
                                <w:right w:val="none" w:sz="0" w:space="0" w:color="auto"/>
                              </w:divBdr>
                              <w:divsChild>
                                <w:div w:id="683558509">
                                  <w:marLeft w:val="0"/>
                                  <w:marRight w:val="0"/>
                                  <w:marTop w:val="0"/>
                                  <w:marBottom w:val="0"/>
                                  <w:divBdr>
                                    <w:top w:val="none" w:sz="0" w:space="0" w:color="auto"/>
                                    <w:left w:val="none" w:sz="0" w:space="0" w:color="auto"/>
                                    <w:bottom w:val="none" w:sz="0" w:space="0" w:color="auto"/>
                                    <w:right w:val="none" w:sz="0" w:space="0" w:color="auto"/>
                                  </w:divBdr>
                                  <w:divsChild>
                                    <w:div w:id="1221407865">
                                      <w:marLeft w:val="0"/>
                                      <w:marRight w:val="0"/>
                                      <w:marTop w:val="0"/>
                                      <w:marBottom w:val="0"/>
                                      <w:divBdr>
                                        <w:top w:val="none" w:sz="0" w:space="0" w:color="auto"/>
                                        <w:left w:val="none" w:sz="0" w:space="0" w:color="auto"/>
                                        <w:bottom w:val="none" w:sz="0" w:space="0" w:color="auto"/>
                                        <w:right w:val="none" w:sz="0" w:space="0" w:color="auto"/>
                                      </w:divBdr>
                                      <w:divsChild>
                                        <w:div w:id="445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60937">
      <w:bodyDiv w:val="1"/>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675"/>
          <w:marBottom w:val="0"/>
          <w:divBdr>
            <w:top w:val="none" w:sz="0" w:space="0" w:color="auto"/>
            <w:left w:val="none" w:sz="0" w:space="0" w:color="auto"/>
            <w:bottom w:val="none" w:sz="0" w:space="0" w:color="auto"/>
            <w:right w:val="none" w:sz="0" w:space="0" w:color="auto"/>
          </w:divBdr>
          <w:divsChild>
            <w:div w:id="896403323">
              <w:marLeft w:val="0"/>
              <w:marRight w:val="0"/>
              <w:marTop w:val="0"/>
              <w:marBottom w:val="0"/>
              <w:divBdr>
                <w:top w:val="none" w:sz="0" w:space="0" w:color="auto"/>
                <w:left w:val="none" w:sz="0" w:space="0" w:color="auto"/>
                <w:bottom w:val="none" w:sz="0" w:space="0" w:color="auto"/>
                <w:right w:val="none" w:sz="0" w:space="0" w:color="auto"/>
              </w:divBdr>
              <w:divsChild>
                <w:div w:id="1397705828">
                  <w:marLeft w:val="0"/>
                  <w:marRight w:val="0"/>
                  <w:marTop w:val="0"/>
                  <w:marBottom w:val="0"/>
                  <w:divBdr>
                    <w:top w:val="none" w:sz="0" w:space="0" w:color="auto"/>
                    <w:left w:val="none" w:sz="0" w:space="0" w:color="auto"/>
                    <w:bottom w:val="none" w:sz="0" w:space="0" w:color="auto"/>
                    <w:right w:val="none" w:sz="0" w:space="0" w:color="auto"/>
                  </w:divBdr>
                  <w:divsChild>
                    <w:div w:id="39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398">
      <w:bodyDiv w:val="1"/>
      <w:marLeft w:val="0"/>
      <w:marRight w:val="0"/>
      <w:marTop w:val="0"/>
      <w:marBottom w:val="0"/>
      <w:divBdr>
        <w:top w:val="none" w:sz="0" w:space="0" w:color="auto"/>
        <w:left w:val="none" w:sz="0" w:space="0" w:color="auto"/>
        <w:bottom w:val="none" w:sz="0" w:space="0" w:color="auto"/>
        <w:right w:val="none" w:sz="0" w:space="0" w:color="auto"/>
      </w:divBdr>
      <w:divsChild>
        <w:div w:id="796026233">
          <w:marLeft w:val="0"/>
          <w:marRight w:val="0"/>
          <w:marTop w:val="0"/>
          <w:marBottom w:val="0"/>
          <w:divBdr>
            <w:top w:val="none" w:sz="0" w:space="0" w:color="auto"/>
            <w:left w:val="none" w:sz="0" w:space="0" w:color="auto"/>
            <w:bottom w:val="none" w:sz="0" w:space="0" w:color="auto"/>
            <w:right w:val="none" w:sz="0" w:space="0" w:color="auto"/>
          </w:divBdr>
          <w:divsChild>
            <w:div w:id="744113738">
              <w:marLeft w:val="0"/>
              <w:marRight w:val="0"/>
              <w:marTop w:val="0"/>
              <w:marBottom w:val="0"/>
              <w:divBdr>
                <w:top w:val="none" w:sz="0" w:space="0" w:color="auto"/>
                <w:left w:val="none" w:sz="0" w:space="0" w:color="auto"/>
                <w:bottom w:val="none" w:sz="0" w:space="0" w:color="auto"/>
                <w:right w:val="none" w:sz="0" w:space="0" w:color="auto"/>
              </w:divBdr>
              <w:divsChild>
                <w:div w:id="1953171868">
                  <w:marLeft w:val="0"/>
                  <w:marRight w:val="0"/>
                  <w:marTop w:val="0"/>
                  <w:marBottom w:val="0"/>
                  <w:divBdr>
                    <w:top w:val="none" w:sz="0" w:space="0" w:color="auto"/>
                    <w:left w:val="none" w:sz="0" w:space="0" w:color="auto"/>
                    <w:bottom w:val="none" w:sz="0" w:space="0" w:color="auto"/>
                    <w:right w:val="none" w:sz="0" w:space="0" w:color="auto"/>
                  </w:divBdr>
                  <w:divsChild>
                    <w:div w:id="1938245670">
                      <w:marLeft w:val="0"/>
                      <w:marRight w:val="0"/>
                      <w:marTop w:val="0"/>
                      <w:marBottom w:val="0"/>
                      <w:divBdr>
                        <w:top w:val="none" w:sz="0" w:space="0" w:color="auto"/>
                        <w:left w:val="none" w:sz="0" w:space="0" w:color="auto"/>
                        <w:bottom w:val="none" w:sz="0" w:space="0" w:color="auto"/>
                        <w:right w:val="none" w:sz="0" w:space="0" w:color="auto"/>
                      </w:divBdr>
                      <w:divsChild>
                        <w:div w:id="449739284">
                          <w:marLeft w:val="0"/>
                          <w:marRight w:val="0"/>
                          <w:marTop w:val="0"/>
                          <w:marBottom w:val="0"/>
                          <w:divBdr>
                            <w:top w:val="none" w:sz="0" w:space="0" w:color="auto"/>
                            <w:left w:val="none" w:sz="0" w:space="0" w:color="auto"/>
                            <w:bottom w:val="none" w:sz="0" w:space="0" w:color="auto"/>
                            <w:right w:val="none" w:sz="0" w:space="0" w:color="auto"/>
                          </w:divBdr>
                          <w:divsChild>
                            <w:div w:id="2033412374">
                              <w:marLeft w:val="0"/>
                              <w:marRight w:val="0"/>
                              <w:marTop w:val="0"/>
                              <w:marBottom w:val="0"/>
                              <w:divBdr>
                                <w:top w:val="none" w:sz="0" w:space="0" w:color="auto"/>
                                <w:left w:val="none" w:sz="0" w:space="0" w:color="auto"/>
                                <w:bottom w:val="none" w:sz="0" w:space="0" w:color="auto"/>
                                <w:right w:val="none" w:sz="0" w:space="0" w:color="auto"/>
                              </w:divBdr>
                              <w:divsChild>
                                <w:div w:id="1481771732">
                                  <w:marLeft w:val="0"/>
                                  <w:marRight w:val="0"/>
                                  <w:marTop w:val="0"/>
                                  <w:marBottom w:val="0"/>
                                  <w:divBdr>
                                    <w:top w:val="none" w:sz="0" w:space="0" w:color="auto"/>
                                    <w:left w:val="none" w:sz="0" w:space="0" w:color="auto"/>
                                    <w:bottom w:val="none" w:sz="0" w:space="0" w:color="auto"/>
                                    <w:right w:val="none" w:sz="0" w:space="0" w:color="auto"/>
                                  </w:divBdr>
                                  <w:divsChild>
                                    <w:div w:id="645816359">
                                      <w:marLeft w:val="0"/>
                                      <w:marRight w:val="0"/>
                                      <w:marTop w:val="0"/>
                                      <w:marBottom w:val="0"/>
                                      <w:divBdr>
                                        <w:top w:val="none" w:sz="0" w:space="0" w:color="auto"/>
                                        <w:left w:val="none" w:sz="0" w:space="0" w:color="auto"/>
                                        <w:bottom w:val="none" w:sz="0" w:space="0" w:color="auto"/>
                                        <w:right w:val="none" w:sz="0" w:space="0" w:color="auto"/>
                                      </w:divBdr>
                                      <w:divsChild>
                                        <w:div w:id="799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sChild>
        <w:div w:id="973099971">
          <w:marLeft w:val="0"/>
          <w:marRight w:val="0"/>
          <w:marTop w:val="0"/>
          <w:marBottom w:val="0"/>
          <w:divBdr>
            <w:top w:val="none" w:sz="0" w:space="0" w:color="auto"/>
            <w:left w:val="none" w:sz="0" w:space="0" w:color="auto"/>
            <w:bottom w:val="none" w:sz="0" w:space="0" w:color="auto"/>
            <w:right w:val="none" w:sz="0" w:space="0" w:color="auto"/>
          </w:divBdr>
          <w:divsChild>
            <w:div w:id="750850828">
              <w:marLeft w:val="0"/>
              <w:marRight w:val="0"/>
              <w:marTop w:val="0"/>
              <w:marBottom w:val="0"/>
              <w:divBdr>
                <w:top w:val="none" w:sz="0" w:space="0" w:color="auto"/>
                <w:left w:val="none" w:sz="0" w:space="0" w:color="auto"/>
                <w:bottom w:val="none" w:sz="0" w:space="0" w:color="auto"/>
                <w:right w:val="none" w:sz="0" w:space="0" w:color="auto"/>
              </w:divBdr>
              <w:divsChild>
                <w:div w:id="603541147">
                  <w:marLeft w:val="0"/>
                  <w:marRight w:val="0"/>
                  <w:marTop w:val="0"/>
                  <w:marBottom w:val="0"/>
                  <w:divBdr>
                    <w:top w:val="none" w:sz="0" w:space="0" w:color="auto"/>
                    <w:left w:val="none" w:sz="0" w:space="0" w:color="auto"/>
                    <w:bottom w:val="none" w:sz="0" w:space="0" w:color="auto"/>
                    <w:right w:val="none" w:sz="0" w:space="0" w:color="auto"/>
                  </w:divBdr>
                  <w:divsChild>
                    <w:div w:id="851725668">
                      <w:marLeft w:val="-225"/>
                      <w:marRight w:val="-225"/>
                      <w:marTop w:val="0"/>
                      <w:marBottom w:val="0"/>
                      <w:divBdr>
                        <w:top w:val="none" w:sz="0" w:space="0" w:color="auto"/>
                        <w:left w:val="none" w:sz="0" w:space="0" w:color="auto"/>
                        <w:bottom w:val="none" w:sz="0" w:space="0" w:color="auto"/>
                        <w:right w:val="none" w:sz="0" w:space="0" w:color="auto"/>
                      </w:divBdr>
                      <w:divsChild>
                        <w:div w:id="390927706">
                          <w:marLeft w:val="0"/>
                          <w:marRight w:val="0"/>
                          <w:marTop w:val="0"/>
                          <w:marBottom w:val="0"/>
                          <w:divBdr>
                            <w:top w:val="none" w:sz="0" w:space="0" w:color="auto"/>
                            <w:left w:val="none" w:sz="0" w:space="0" w:color="auto"/>
                            <w:bottom w:val="none" w:sz="0" w:space="0" w:color="auto"/>
                            <w:right w:val="none" w:sz="0" w:space="0" w:color="auto"/>
                          </w:divBdr>
                          <w:divsChild>
                            <w:div w:id="130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3458">
      <w:bodyDiv w:val="1"/>
      <w:marLeft w:val="0"/>
      <w:marRight w:val="0"/>
      <w:marTop w:val="0"/>
      <w:marBottom w:val="0"/>
      <w:divBdr>
        <w:top w:val="none" w:sz="0" w:space="0" w:color="auto"/>
        <w:left w:val="none" w:sz="0" w:space="0" w:color="auto"/>
        <w:bottom w:val="none" w:sz="0" w:space="0" w:color="auto"/>
        <w:right w:val="none" w:sz="0" w:space="0" w:color="auto"/>
      </w:divBdr>
      <w:divsChild>
        <w:div w:id="804471085">
          <w:marLeft w:val="0"/>
          <w:marRight w:val="0"/>
          <w:marTop w:val="0"/>
          <w:marBottom w:val="0"/>
          <w:divBdr>
            <w:top w:val="none" w:sz="0" w:space="0" w:color="auto"/>
            <w:left w:val="none" w:sz="0" w:space="0" w:color="auto"/>
            <w:bottom w:val="none" w:sz="0" w:space="0" w:color="auto"/>
            <w:right w:val="none" w:sz="0" w:space="0" w:color="auto"/>
          </w:divBdr>
          <w:divsChild>
            <w:div w:id="1978416620">
              <w:marLeft w:val="0"/>
              <w:marRight w:val="0"/>
              <w:marTop w:val="0"/>
              <w:marBottom w:val="0"/>
              <w:divBdr>
                <w:top w:val="none" w:sz="0" w:space="0" w:color="auto"/>
                <w:left w:val="none" w:sz="0" w:space="0" w:color="auto"/>
                <w:bottom w:val="none" w:sz="0" w:space="0" w:color="auto"/>
                <w:right w:val="none" w:sz="0" w:space="0" w:color="auto"/>
              </w:divBdr>
              <w:divsChild>
                <w:div w:id="1692536082">
                  <w:marLeft w:val="0"/>
                  <w:marRight w:val="0"/>
                  <w:marTop w:val="0"/>
                  <w:marBottom w:val="0"/>
                  <w:divBdr>
                    <w:top w:val="none" w:sz="0" w:space="0" w:color="auto"/>
                    <w:left w:val="none" w:sz="0" w:space="0" w:color="auto"/>
                    <w:bottom w:val="none" w:sz="0" w:space="0" w:color="auto"/>
                    <w:right w:val="none" w:sz="0" w:space="0" w:color="auto"/>
                  </w:divBdr>
                  <w:divsChild>
                    <w:div w:id="1861427739">
                      <w:marLeft w:val="0"/>
                      <w:marRight w:val="0"/>
                      <w:marTop w:val="0"/>
                      <w:marBottom w:val="0"/>
                      <w:divBdr>
                        <w:top w:val="none" w:sz="0" w:space="0" w:color="auto"/>
                        <w:left w:val="none" w:sz="0" w:space="0" w:color="auto"/>
                        <w:bottom w:val="none" w:sz="0" w:space="0" w:color="auto"/>
                        <w:right w:val="none" w:sz="0" w:space="0" w:color="auto"/>
                      </w:divBdr>
                      <w:divsChild>
                        <w:div w:id="76561652">
                          <w:marLeft w:val="0"/>
                          <w:marRight w:val="0"/>
                          <w:marTop w:val="0"/>
                          <w:marBottom w:val="0"/>
                          <w:divBdr>
                            <w:top w:val="none" w:sz="0" w:space="0" w:color="auto"/>
                            <w:left w:val="none" w:sz="0" w:space="0" w:color="auto"/>
                            <w:bottom w:val="none" w:sz="0" w:space="0" w:color="auto"/>
                            <w:right w:val="none" w:sz="0" w:space="0" w:color="auto"/>
                          </w:divBdr>
                          <w:divsChild>
                            <w:div w:id="923101702">
                              <w:marLeft w:val="0"/>
                              <w:marRight w:val="0"/>
                              <w:marTop w:val="0"/>
                              <w:marBottom w:val="0"/>
                              <w:divBdr>
                                <w:top w:val="none" w:sz="0" w:space="0" w:color="auto"/>
                                <w:left w:val="none" w:sz="0" w:space="0" w:color="auto"/>
                                <w:bottom w:val="none" w:sz="0" w:space="0" w:color="auto"/>
                                <w:right w:val="none" w:sz="0" w:space="0" w:color="auto"/>
                              </w:divBdr>
                              <w:divsChild>
                                <w:div w:id="290870523">
                                  <w:marLeft w:val="0"/>
                                  <w:marRight w:val="0"/>
                                  <w:marTop w:val="0"/>
                                  <w:marBottom w:val="0"/>
                                  <w:divBdr>
                                    <w:top w:val="none" w:sz="0" w:space="0" w:color="auto"/>
                                    <w:left w:val="none" w:sz="0" w:space="0" w:color="auto"/>
                                    <w:bottom w:val="none" w:sz="0" w:space="0" w:color="auto"/>
                                    <w:right w:val="none" w:sz="0" w:space="0" w:color="auto"/>
                                  </w:divBdr>
                                  <w:divsChild>
                                    <w:div w:id="1493525731">
                                      <w:marLeft w:val="0"/>
                                      <w:marRight w:val="0"/>
                                      <w:marTop w:val="0"/>
                                      <w:marBottom w:val="0"/>
                                      <w:divBdr>
                                        <w:top w:val="none" w:sz="0" w:space="0" w:color="auto"/>
                                        <w:left w:val="none" w:sz="0" w:space="0" w:color="auto"/>
                                        <w:bottom w:val="none" w:sz="0" w:space="0" w:color="auto"/>
                                        <w:right w:val="none" w:sz="0" w:space="0" w:color="auto"/>
                                      </w:divBdr>
                                      <w:divsChild>
                                        <w:div w:id="131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1946">
      <w:bodyDiv w:val="1"/>
      <w:marLeft w:val="0"/>
      <w:marRight w:val="0"/>
      <w:marTop w:val="0"/>
      <w:marBottom w:val="0"/>
      <w:divBdr>
        <w:top w:val="none" w:sz="0" w:space="0" w:color="auto"/>
        <w:left w:val="none" w:sz="0" w:space="0" w:color="auto"/>
        <w:bottom w:val="none" w:sz="0" w:space="0" w:color="auto"/>
        <w:right w:val="none" w:sz="0" w:space="0" w:color="auto"/>
      </w:divBdr>
      <w:divsChild>
        <w:div w:id="405225376">
          <w:marLeft w:val="0"/>
          <w:marRight w:val="0"/>
          <w:marTop w:val="0"/>
          <w:marBottom w:val="0"/>
          <w:divBdr>
            <w:top w:val="none" w:sz="0" w:space="0" w:color="auto"/>
            <w:left w:val="none" w:sz="0" w:space="0" w:color="auto"/>
            <w:bottom w:val="none" w:sz="0" w:space="0" w:color="auto"/>
            <w:right w:val="none" w:sz="0" w:space="0" w:color="auto"/>
          </w:divBdr>
          <w:divsChild>
            <w:div w:id="1382905121">
              <w:marLeft w:val="0"/>
              <w:marRight w:val="0"/>
              <w:marTop w:val="0"/>
              <w:marBottom w:val="0"/>
              <w:divBdr>
                <w:top w:val="none" w:sz="0" w:space="0" w:color="auto"/>
                <w:left w:val="none" w:sz="0" w:space="0" w:color="auto"/>
                <w:bottom w:val="none" w:sz="0" w:space="0" w:color="auto"/>
                <w:right w:val="none" w:sz="0" w:space="0" w:color="auto"/>
              </w:divBdr>
              <w:divsChild>
                <w:div w:id="1129086186">
                  <w:marLeft w:val="0"/>
                  <w:marRight w:val="0"/>
                  <w:marTop w:val="0"/>
                  <w:marBottom w:val="0"/>
                  <w:divBdr>
                    <w:top w:val="none" w:sz="0" w:space="0" w:color="auto"/>
                    <w:left w:val="none" w:sz="0" w:space="0" w:color="auto"/>
                    <w:bottom w:val="none" w:sz="0" w:space="0" w:color="auto"/>
                    <w:right w:val="none" w:sz="0" w:space="0" w:color="auto"/>
                  </w:divBdr>
                  <w:divsChild>
                    <w:div w:id="1801922715">
                      <w:marLeft w:val="0"/>
                      <w:marRight w:val="0"/>
                      <w:marTop w:val="0"/>
                      <w:marBottom w:val="0"/>
                      <w:divBdr>
                        <w:top w:val="none" w:sz="0" w:space="0" w:color="auto"/>
                        <w:left w:val="none" w:sz="0" w:space="0" w:color="auto"/>
                        <w:bottom w:val="none" w:sz="0" w:space="0" w:color="auto"/>
                        <w:right w:val="none" w:sz="0" w:space="0" w:color="auto"/>
                      </w:divBdr>
                      <w:divsChild>
                        <w:div w:id="353729494">
                          <w:marLeft w:val="0"/>
                          <w:marRight w:val="0"/>
                          <w:marTop w:val="0"/>
                          <w:marBottom w:val="0"/>
                          <w:divBdr>
                            <w:top w:val="none" w:sz="0" w:space="0" w:color="auto"/>
                            <w:left w:val="none" w:sz="0" w:space="0" w:color="auto"/>
                            <w:bottom w:val="none" w:sz="0" w:space="0" w:color="auto"/>
                            <w:right w:val="none" w:sz="0" w:space="0" w:color="auto"/>
                          </w:divBdr>
                          <w:divsChild>
                            <w:div w:id="971207035">
                              <w:marLeft w:val="0"/>
                              <w:marRight w:val="0"/>
                              <w:marTop w:val="0"/>
                              <w:marBottom w:val="0"/>
                              <w:divBdr>
                                <w:top w:val="none" w:sz="0" w:space="0" w:color="auto"/>
                                <w:left w:val="none" w:sz="0" w:space="0" w:color="auto"/>
                                <w:bottom w:val="none" w:sz="0" w:space="0" w:color="auto"/>
                                <w:right w:val="none" w:sz="0" w:space="0" w:color="auto"/>
                              </w:divBdr>
                              <w:divsChild>
                                <w:div w:id="1547133784">
                                  <w:marLeft w:val="0"/>
                                  <w:marRight w:val="0"/>
                                  <w:marTop w:val="0"/>
                                  <w:marBottom w:val="0"/>
                                  <w:divBdr>
                                    <w:top w:val="none" w:sz="0" w:space="0" w:color="auto"/>
                                    <w:left w:val="none" w:sz="0" w:space="0" w:color="auto"/>
                                    <w:bottom w:val="none" w:sz="0" w:space="0" w:color="auto"/>
                                    <w:right w:val="none" w:sz="0" w:space="0" w:color="auto"/>
                                  </w:divBdr>
                                  <w:divsChild>
                                    <w:div w:id="38749138">
                                      <w:marLeft w:val="0"/>
                                      <w:marRight w:val="0"/>
                                      <w:marTop w:val="0"/>
                                      <w:marBottom w:val="0"/>
                                      <w:divBdr>
                                        <w:top w:val="none" w:sz="0" w:space="0" w:color="auto"/>
                                        <w:left w:val="none" w:sz="0" w:space="0" w:color="auto"/>
                                        <w:bottom w:val="none" w:sz="0" w:space="0" w:color="auto"/>
                                        <w:right w:val="none" w:sz="0" w:space="0" w:color="auto"/>
                                      </w:divBdr>
                                      <w:divsChild>
                                        <w:div w:id="2139956303">
                                          <w:marLeft w:val="0"/>
                                          <w:marRight w:val="0"/>
                                          <w:marTop w:val="0"/>
                                          <w:marBottom w:val="0"/>
                                          <w:divBdr>
                                            <w:top w:val="none" w:sz="0" w:space="0" w:color="auto"/>
                                            <w:left w:val="none" w:sz="0" w:space="0" w:color="auto"/>
                                            <w:bottom w:val="none" w:sz="0" w:space="0" w:color="auto"/>
                                            <w:right w:val="none" w:sz="0" w:space="0" w:color="auto"/>
                                          </w:divBdr>
                                          <w:divsChild>
                                            <w:div w:id="520049887">
                                              <w:marLeft w:val="0"/>
                                              <w:marRight w:val="0"/>
                                              <w:marTop w:val="0"/>
                                              <w:marBottom w:val="0"/>
                                              <w:divBdr>
                                                <w:top w:val="none" w:sz="0" w:space="0" w:color="auto"/>
                                                <w:left w:val="none" w:sz="0" w:space="0" w:color="auto"/>
                                                <w:bottom w:val="none" w:sz="0" w:space="0" w:color="auto"/>
                                                <w:right w:val="none" w:sz="0" w:space="0" w:color="auto"/>
                                              </w:divBdr>
                                              <w:divsChild>
                                                <w:div w:id="2086292216">
                                                  <w:marLeft w:val="0"/>
                                                  <w:marRight w:val="0"/>
                                                  <w:marTop w:val="0"/>
                                                  <w:marBottom w:val="0"/>
                                                  <w:divBdr>
                                                    <w:top w:val="none" w:sz="0" w:space="0" w:color="auto"/>
                                                    <w:left w:val="none" w:sz="0" w:space="0" w:color="auto"/>
                                                    <w:bottom w:val="none" w:sz="0" w:space="0" w:color="auto"/>
                                                    <w:right w:val="none" w:sz="0" w:space="0" w:color="auto"/>
                                                  </w:divBdr>
                                                  <w:divsChild>
                                                    <w:div w:id="362294872">
                                                      <w:marLeft w:val="0"/>
                                                      <w:marRight w:val="0"/>
                                                      <w:marTop w:val="0"/>
                                                      <w:marBottom w:val="0"/>
                                                      <w:divBdr>
                                                        <w:top w:val="none" w:sz="0" w:space="0" w:color="auto"/>
                                                        <w:left w:val="none" w:sz="0" w:space="0" w:color="auto"/>
                                                        <w:bottom w:val="none" w:sz="0" w:space="0" w:color="auto"/>
                                                        <w:right w:val="none" w:sz="0" w:space="0" w:color="auto"/>
                                                      </w:divBdr>
                                                      <w:divsChild>
                                                        <w:div w:id="164633472">
                                                          <w:marLeft w:val="0"/>
                                                          <w:marRight w:val="0"/>
                                                          <w:marTop w:val="0"/>
                                                          <w:marBottom w:val="0"/>
                                                          <w:divBdr>
                                                            <w:top w:val="none" w:sz="0" w:space="0" w:color="auto"/>
                                                            <w:left w:val="none" w:sz="0" w:space="0" w:color="auto"/>
                                                            <w:bottom w:val="none" w:sz="0" w:space="0" w:color="auto"/>
                                                            <w:right w:val="none" w:sz="0" w:space="0" w:color="auto"/>
                                                          </w:divBdr>
                                                          <w:divsChild>
                                                            <w:div w:id="1538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5445">
      <w:bodyDiv w:val="1"/>
      <w:marLeft w:val="0"/>
      <w:marRight w:val="0"/>
      <w:marTop w:val="0"/>
      <w:marBottom w:val="0"/>
      <w:divBdr>
        <w:top w:val="single" w:sz="2" w:space="0" w:color="000000"/>
        <w:left w:val="none" w:sz="0" w:space="0" w:color="auto"/>
        <w:bottom w:val="none" w:sz="0" w:space="0" w:color="auto"/>
        <w:right w:val="none" w:sz="0" w:space="0" w:color="auto"/>
      </w:divBdr>
      <w:divsChild>
        <w:div w:id="477655031">
          <w:marLeft w:val="0"/>
          <w:marRight w:val="0"/>
          <w:marTop w:val="0"/>
          <w:marBottom w:val="0"/>
          <w:divBdr>
            <w:top w:val="none" w:sz="0" w:space="0" w:color="auto"/>
            <w:left w:val="none" w:sz="0" w:space="0" w:color="auto"/>
            <w:bottom w:val="none" w:sz="0" w:space="0" w:color="auto"/>
            <w:right w:val="none" w:sz="0" w:space="0" w:color="auto"/>
          </w:divBdr>
          <w:divsChild>
            <w:div w:id="678430234">
              <w:marLeft w:val="0"/>
              <w:marRight w:val="0"/>
              <w:marTop w:val="0"/>
              <w:marBottom w:val="0"/>
              <w:divBdr>
                <w:top w:val="none" w:sz="0" w:space="0" w:color="auto"/>
                <w:left w:val="none" w:sz="0" w:space="0" w:color="auto"/>
                <w:bottom w:val="none" w:sz="0" w:space="0" w:color="auto"/>
                <w:right w:val="none" w:sz="0" w:space="0" w:color="auto"/>
              </w:divBdr>
              <w:divsChild>
                <w:div w:id="683240073">
                  <w:marLeft w:val="0"/>
                  <w:marRight w:val="0"/>
                  <w:marTop w:val="0"/>
                  <w:marBottom w:val="0"/>
                  <w:divBdr>
                    <w:top w:val="none" w:sz="0" w:space="0" w:color="auto"/>
                    <w:left w:val="none" w:sz="0" w:space="0" w:color="auto"/>
                    <w:bottom w:val="none" w:sz="0" w:space="0" w:color="auto"/>
                    <w:right w:val="none" w:sz="0" w:space="0" w:color="auto"/>
                  </w:divBdr>
                  <w:divsChild>
                    <w:div w:id="1039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91">
      <w:bodyDiv w:val="1"/>
      <w:marLeft w:val="0"/>
      <w:marRight w:val="0"/>
      <w:marTop w:val="0"/>
      <w:marBottom w:val="0"/>
      <w:divBdr>
        <w:top w:val="none" w:sz="0" w:space="0" w:color="auto"/>
        <w:left w:val="none" w:sz="0" w:space="0" w:color="auto"/>
        <w:bottom w:val="none" w:sz="0" w:space="0" w:color="auto"/>
        <w:right w:val="none" w:sz="0" w:space="0" w:color="auto"/>
      </w:divBdr>
      <w:divsChild>
        <w:div w:id="1155998956">
          <w:marLeft w:val="0"/>
          <w:marRight w:val="0"/>
          <w:marTop w:val="0"/>
          <w:marBottom w:val="0"/>
          <w:divBdr>
            <w:top w:val="none" w:sz="0" w:space="0" w:color="auto"/>
            <w:left w:val="none" w:sz="0" w:space="0" w:color="auto"/>
            <w:bottom w:val="none" w:sz="0" w:space="0" w:color="auto"/>
            <w:right w:val="none" w:sz="0" w:space="0" w:color="auto"/>
          </w:divBdr>
          <w:divsChild>
            <w:div w:id="1628774114">
              <w:marLeft w:val="0"/>
              <w:marRight w:val="0"/>
              <w:marTop w:val="0"/>
              <w:marBottom w:val="0"/>
              <w:divBdr>
                <w:top w:val="none" w:sz="0" w:space="0" w:color="auto"/>
                <w:left w:val="none" w:sz="0" w:space="0" w:color="auto"/>
                <w:bottom w:val="none" w:sz="0" w:space="0" w:color="auto"/>
                <w:right w:val="none" w:sz="0" w:space="0" w:color="auto"/>
              </w:divBdr>
              <w:divsChild>
                <w:div w:id="2101414315">
                  <w:marLeft w:val="0"/>
                  <w:marRight w:val="0"/>
                  <w:marTop w:val="0"/>
                  <w:marBottom w:val="0"/>
                  <w:divBdr>
                    <w:top w:val="single" w:sz="24" w:space="0" w:color="auto"/>
                    <w:left w:val="none" w:sz="0" w:space="0" w:color="auto"/>
                    <w:bottom w:val="none" w:sz="0" w:space="0" w:color="auto"/>
                    <w:right w:val="none" w:sz="0" w:space="0" w:color="auto"/>
                  </w:divBdr>
                  <w:divsChild>
                    <w:div w:id="1836725028">
                      <w:marLeft w:val="0"/>
                      <w:marRight w:val="0"/>
                      <w:marTop w:val="0"/>
                      <w:marBottom w:val="0"/>
                      <w:divBdr>
                        <w:top w:val="none" w:sz="0" w:space="0" w:color="auto"/>
                        <w:left w:val="none" w:sz="0" w:space="0" w:color="auto"/>
                        <w:bottom w:val="none" w:sz="0" w:space="0" w:color="auto"/>
                        <w:right w:val="none" w:sz="0" w:space="0" w:color="auto"/>
                      </w:divBdr>
                      <w:divsChild>
                        <w:div w:id="510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00472">
      <w:bodyDiv w:val="1"/>
      <w:marLeft w:val="0"/>
      <w:marRight w:val="0"/>
      <w:marTop w:val="0"/>
      <w:marBottom w:val="0"/>
      <w:divBdr>
        <w:top w:val="none" w:sz="0" w:space="0" w:color="auto"/>
        <w:left w:val="none" w:sz="0" w:space="0" w:color="auto"/>
        <w:bottom w:val="none" w:sz="0" w:space="0" w:color="auto"/>
        <w:right w:val="none" w:sz="0" w:space="0" w:color="auto"/>
      </w:divBdr>
      <w:divsChild>
        <w:div w:id="1205408345">
          <w:marLeft w:val="0"/>
          <w:marRight w:val="0"/>
          <w:marTop w:val="0"/>
          <w:marBottom w:val="0"/>
          <w:divBdr>
            <w:top w:val="none" w:sz="0" w:space="0" w:color="auto"/>
            <w:left w:val="none" w:sz="0" w:space="0" w:color="auto"/>
            <w:bottom w:val="none" w:sz="0" w:space="0" w:color="auto"/>
            <w:right w:val="none" w:sz="0" w:space="0" w:color="auto"/>
          </w:divBdr>
          <w:divsChild>
            <w:div w:id="1032534842">
              <w:marLeft w:val="0"/>
              <w:marRight w:val="0"/>
              <w:marTop w:val="0"/>
              <w:marBottom w:val="0"/>
              <w:divBdr>
                <w:top w:val="none" w:sz="0" w:space="0" w:color="auto"/>
                <w:left w:val="none" w:sz="0" w:space="0" w:color="auto"/>
                <w:bottom w:val="none" w:sz="0" w:space="0" w:color="auto"/>
                <w:right w:val="none" w:sz="0" w:space="0" w:color="auto"/>
              </w:divBdr>
              <w:divsChild>
                <w:div w:id="108135673">
                  <w:marLeft w:val="0"/>
                  <w:marRight w:val="0"/>
                  <w:marTop w:val="0"/>
                  <w:marBottom w:val="0"/>
                  <w:divBdr>
                    <w:top w:val="none" w:sz="0" w:space="0" w:color="auto"/>
                    <w:left w:val="none" w:sz="0" w:space="0" w:color="auto"/>
                    <w:bottom w:val="none" w:sz="0" w:space="0" w:color="auto"/>
                    <w:right w:val="none" w:sz="0" w:space="0" w:color="auto"/>
                  </w:divBdr>
                  <w:divsChild>
                    <w:div w:id="2095276362">
                      <w:marLeft w:val="-225"/>
                      <w:marRight w:val="-225"/>
                      <w:marTop w:val="0"/>
                      <w:marBottom w:val="0"/>
                      <w:divBdr>
                        <w:top w:val="none" w:sz="0" w:space="0" w:color="auto"/>
                        <w:left w:val="none" w:sz="0" w:space="0" w:color="auto"/>
                        <w:bottom w:val="none" w:sz="0" w:space="0" w:color="auto"/>
                        <w:right w:val="none" w:sz="0" w:space="0" w:color="auto"/>
                      </w:divBdr>
                      <w:divsChild>
                        <w:div w:id="866677968">
                          <w:marLeft w:val="0"/>
                          <w:marRight w:val="0"/>
                          <w:marTop w:val="0"/>
                          <w:marBottom w:val="0"/>
                          <w:divBdr>
                            <w:top w:val="none" w:sz="0" w:space="0" w:color="auto"/>
                            <w:left w:val="none" w:sz="0" w:space="0" w:color="auto"/>
                            <w:bottom w:val="none" w:sz="0" w:space="0" w:color="auto"/>
                            <w:right w:val="none" w:sz="0" w:space="0" w:color="auto"/>
                          </w:divBdr>
                          <w:divsChild>
                            <w:div w:id="1087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16602">
      <w:bodyDiv w:val="1"/>
      <w:marLeft w:val="0"/>
      <w:marRight w:val="0"/>
      <w:marTop w:val="0"/>
      <w:marBottom w:val="0"/>
      <w:divBdr>
        <w:top w:val="single" w:sz="2" w:space="0" w:color="000000"/>
        <w:left w:val="none" w:sz="0" w:space="0" w:color="auto"/>
        <w:bottom w:val="none" w:sz="0" w:space="0" w:color="auto"/>
        <w:right w:val="none" w:sz="0" w:space="0" w:color="auto"/>
      </w:divBdr>
      <w:divsChild>
        <w:div w:id="122815868">
          <w:marLeft w:val="0"/>
          <w:marRight w:val="0"/>
          <w:marTop w:val="0"/>
          <w:marBottom w:val="0"/>
          <w:divBdr>
            <w:top w:val="none" w:sz="0" w:space="0" w:color="auto"/>
            <w:left w:val="none" w:sz="0" w:space="0" w:color="auto"/>
            <w:bottom w:val="none" w:sz="0" w:space="0" w:color="auto"/>
            <w:right w:val="none" w:sz="0" w:space="0" w:color="auto"/>
          </w:divBdr>
          <w:divsChild>
            <w:div w:id="758137581">
              <w:marLeft w:val="0"/>
              <w:marRight w:val="0"/>
              <w:marTop w:val="0"/>
              <w:marBottom w:val="0"/>
              <w:divBdr>
                <w:top w:val="none" w:sz="0" w:space="0" w:color="auto"/>
                <w:left w:val="none" w:sz="0" w:space="0" w:color="auto"/>
                <w:bottom w:val="none" w:sz="0" w:space="0" w:color="auto"/>
                <w:right w:val="none" w:sz="0" w:space="0" w:color="auto"/>
              </w:divBdr>
              <w:divsChild>
                <w:div w:id="205027241">
                  <w:marLeft w:val="0"/>
                  <w:marRight w:val="0"/>
                  <w:marTop w:val="0"/>
                  <w:marBottom w:val="0"/>
                  <w:divBdr>
                    <w:top w:val="none" w:sz="0" w:space="0" w:color="auto"/>
                    <w:left w:val="none" w:sz="0" w:space="0" w:color="auto"/>
                    <w:bottom w:val="none" w:sz="0" w:space="0" w:color="auto"/>
                    <w:right w:val="none" w:sz="0" w:space="0" w:color="auto"/>
                  </w:divBdr>
                  <w:divsChild>
                    <w:div w:id="1875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assets.publishing.service.gov.uk/government/uploads/system/uploads/attachment_data/file/573782/FGM_Mandatory_Reporting_-_procedural_information_nov16_FINAL.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10/HMG_Statutory_Guidance_publication_180614_Final.pdf" TargetMode="External"/><Relationship Id="rId34" Type="http://schemas.openxmlformats.org/officeDocument/2006/relationships/hyperlink" Target="mailto:Mhill1@educ.somerset.gov.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445977/3799_Revised_Prevent_Duty_Guidance__England_Wales_V2-Interactive.pdf" TargetMode="External"/><Relationship Id="rId25" Type="http://schemas.openxmlformats.org/officeDocument/2006/relationships/hyperlink" Target="mailto:help@nspcc.org.uk" TargetMode="External"/><Relationship Id="rId33" Type="http://schemas.openxmlformats.org/officeDocument/2006/relationships/hyperlink" Target="mailto:tsammon@educ.somerset.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elives.org.uk/knowledge-hub/spotlights/spotlight-3-young-people-and-domestic-abus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tsammon@educ.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hyperlink" Target="mailto:info@reachyouth.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co.org.uk/" TargetMode="External"/><Relationship Id="rId23" Type="http://schemas.openxmlformats.org/officeDocument/2006/relationships/hyperlink" Target="https://assets.publishing.service.gov.uk/government/uploads/system/uploads/attachment_data/file/811513/DRAFT_Keeping_children_safe_in_education_2019.pdf" TargetMode="External"/><Relationship Id="rId28" Type="http://schemas.openxmlformats.org/officeDocument/2006/relationships/footer" Target="footer4.xm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496415/6_1639_HO_SP_FGM_mandatory_reporting_Fact_sheet_Web.pdf" TargetMode="External"/><Relationship Id="rId31" Type="http://schemas.openxmlformats.org/officeDocument/2006/relationships/hyperlink" Target="https://www.google.com/search?q=brookside+academy+street&amp;rlz=1C1GGRV_enGB785GB785&amp;oq=brookside+academy&amp;aqs=chrome.0.0j46j0l3j46j0.3214j0j15&amp;sourceid=chrome&amp;ie=UTF-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image" Target="media/image5.png"/><Relationship Id="rId30" Type="http://schemas.openxmlformats.org/officeDocument/2006/relationships/hyperlink" Target="mailto:BAWalton@brooksideacademy.co.uk" TargetMode="Externa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847E-4E78-47D1-899C-EFDF3770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7193</Words>
  <Characters>41002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Mandy Ramsey</cp:lastModifiedBy>
  <cp:revision>3</cp:revision>
  <cp:lastPrinted>2018-07-16T14:02:00Z</cp:lastPrinted>
  <dcterms:created xsi:type="dcterms:W3CDTF">2020-09-21T11:28:00Z</dcterms:created>
  <dcterms:modified xsi:type="dcterms:W3CDTF">2020-09-21T12:48:00Z</dcterms:modified>
</cp:coreProperties>
</file>