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2A" w:rsidRPr="00D51E2A" w:rsidRDefault="00D51E2A" w:rsidP="00D51E2A">
      <w:pPr>
        <w:jc w:val="center"/>
        <w:rPr>
          <w:b/>
          <w:sz w:val="96"/>
          <w:szCs w:val="96"/>
        </w:rPr>
      </w:pPr>
    </w:p>
    <w:p w:rsidR="00831403" w:rsidRDefault="00831403" w:rsidP="00D51E2A">
      <w:pPr>
        <w:jc w:val="center"/>
        <w:rPr>
          <w:b/>
          <w:sz w:val="96"/>
          <w:szCs w:val="96"/>
        </w:rPr>
      </w:pPr>
    </w:p>
    <w:p w:rsidR="00195FBC" w:rsidRDefault="00195FBC" w:rsidP="00D51E2A">
      <w:pPr>
        <w:jc w:val="center"/>
        <w:rPr>
          <w:b/>
          <w:sz w:val="96"/>
          <w:szCs w:val="96"/>
        </w:rPr>
      </w:pPr>
      <w:r>
        <w:rPr>
          <w:noProof/>
          <w:lang w:eastAsia="en-GB"/>
        </w:rPr>
        <w:drawing>
          <wp:inline distT="0" distB="0" distL="0" distR="0" wp14:anchorId="77C55939" wp14:editId="68FCE35B">
            <wp:extent cx="3843219" cy="1819275"/>
            <wp:effectExtent l="0" t="0" r="5080" b="0"/>
            <wp:docPr id="3074" name="Picture 2"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382" cy="1823139"/>
                    </a:xfrm>
                    <a:prstGeom prst="rect">
                      <a:avLst/>
                    </a:prstGeom>
                    <a:noFill/>
                    <a:ln>
                      <a:noFill/>
                    </a:ln>
                    <a:extLst/>
                  </pic:spPr>
                </pic:pic>
              </a:graphicData>
            </a:graphic>
          </wp:inline>
        </w:drawing>
      </w:r>
    </w:p>
    <w:p w:rsidR="00195FBC" w:rsidRDefault="00195FBC" w:rsidP="00D51E2A">
      <w:pPr>
        <w:jc w:val="center"/>
        <w:rPr>
          <w:b/>
          <w:sz w:val="96"/>
          <w:szCs w:val="96"/>
        </w:rPr>
      </w:pPr>
    </w:p>
    <w:p w:rsidR="00D51E2A" w:rsidRPr="00D51E2A" w:rsidRDefault="00D51E2A" w:rsidP="00D51E2A">
      <w:pPr>
        <w:jc w:val="center"/>
        <w:rPr>
          <w:b/>
          <w:sz w:val="96"/>
          <w:szCs w:val="96"/>
        </w:rPr>
      </w:pPr>
      <w:r w:rsidRPr="00D51E2A">
        <w:rPr>
          <w:b/>
          <w:sz w:val="96"/>
          <w:szCs w:val="96"/>
        </w:rPr>
        <w:t>Handbook for Schools</w:t>
      </w:r>
    </w:p>
    <w:p w:rsidR="00D51E2A" w:rsidRDefault="00D51E2A"/>
    <w:p w:rsidR="00D51E2A" w:rsidRDefault="00D51E2A"/>
    <w:p w:rsidR="00D51E2A" w:rsidRDefault="00D51E2A"/>
    <w:p w:rsidR="00D51E2A" w:rsidRDefault="00D51E2A"/>
    <w:p w:rsidR="00F57858" w:rsidRDefault="00F57858"/>
    <w:p w:rsidR="00195FBC" w:rsidRDefault="00195FBC">
      <w:pPr>
        <w:rPr>
          <w:b/>
          <w:sz w:val="28"/>
          <w:szCs w:val="24"/>
        </w:rPr>
      </w:pPr>
      <w:r>
        <w:rPr>
          <w:b/>
          <w:sz w:val="28"/>
          <w:szCs w:val="24"/>
        </w:rPr>
        <w:br w:type="page"/>
      </w:r>
    </w:p>
    <w:p w:rsidR="00475497" w:rsidRPr="00475497" w:rsidRDefault="00475497" w:rsidP="00475497">
      <w:pPr>
        <w:pStyle w:val="TOC1"/>
      </w:pPr>
      <w:r w:rsidRPr="00475497">
        <w:lastRenderedPageBreak/>
        <w:t>Table of Contents</w:t>
      </w:r>
    </w:p>
    <w:p w:rsidR="00475497" w:rsidRPr="00475497" w:rsidRDefault="00475497" w:rsidP="00475497"/>
    <w:p w:rsidR="00475497" w:rsidRPr="00475497" w:rsidRDefault="00475497" w:rsidP="00475497">
      <w:pPr>
        <w:pStyle w:val="TOC1"/>
        <w:rPr>
          <w:noProof/>
        </w:rPr>
      </w:pPr>
      <w:r w:rsidRPr="00475497">
        <w:fldChar w:fldCharType="begin"/>
      </w:r>
      <w:r w:rsidRPr="00475497">
        <w:instrText xml:space="preserve"> TOC \o "1-3" \h \z \u </w:instrText>
      </w:r>
      <w:r w:rsidRPr="00475497">
        <w:fldChar w:fldCharType="separate"/>
      </w:r>
      <w:hyperlink w:anchor="_Toc418070641" w:history="1">
        <w:r w:rsidRPr="00475497">
          <w:rPr>
            <w:rStyle w:val="Hyperlink"/>
            <w:b w:val="0"/>
            <w:noProof/>
          </w:rPr>
          <w:t>Mission Statement - Tony Sammon - Headteacher</w:t>
        </w:r>
        <w:r w:rsidRPr="00475497">
          <w:rPr>
            <w:noProof/>
            <w:webHidden/>
          </w:rPr>
          <w:tab/>
        </w:r>
        <w:r w:rsidRPr="00475497">
          <w:rPr>
            <w:noProof/>
            <w:webHidden/>
          </w:rPr>
          <w:fldChar w:fldCharType="begin"/>
        </w:r>
        <w:r w:rsidRPr="00475497">
          <w:rPr>
            <w:noProof/>
            <w:webHidden/>
          </w:rPr>
          <w:instrText xml:space="preserve"> PAGEREF _Toc418070641 \h </w:instrText>
        </w:r>
        <w:r w:rsidRPr="00475497">
          <w:rPr>
            <w:noProof/>
            <w:webHidden/>
          </w:rPr>
        </w:r>
        <w:r w:rsidRPr="00475497">
          <w:rPr>
            <w:noProof/>
            <w:webHidden/>
          </w:rPr>
          <w:fldChar w:fldCharType="separate"/>
        </w:r>
        <w:r w:rsidR="00335FBD">
          <w:rPr>
            <w:noProof/>
            <w:webHidden/>
          </w:rPr>
          <w:t>3</w:t>
        </w:r>
        <w:r w:rsidRPr="00475497">
          <w:rPr>
            <w:noProof/>
            <w:webHidden/>
          </w:rPr>
          <w:fldChar w:fldCharType="end"/>
        </w:r>
      </w:hyperlink>
    </w:p>
    <w:p w:rsidR="00475497" w:rsidRPr="00475497" w:rsidRDefault="00A019FA" w:rsidP="00475497">
      <w:pPr>
        <w:pStyle w:val="TOC1"/>
        <w:rPr>
          <w:noProof/>
        </w:rPr>
      </w:pPr>
      <w:hyperlink w:anchor="_Toc418070642" w:history="1">
        <w:r w:rsidR="00475497" w:rsidRPr="00475497">
          <w:rPr>
            <w:rStyle w:val="Hyperlink"/>
            <w:b w:val="0"/>
            <w:noProof/>
          </w:rPr>
          <w:t>About us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_Toc418070642 \h </w:instrText>
        </w:r>
        <w:r w:rsidR="00475497" w:rsidRPr="00475497">
          <w:rPr>
            <w:noProof/>
            <w:webHidden/>
          </w:rPr>
        </w:r>
        <w:r w:rsidR="00475497" w:rsidRPr="00475497">
          <w:rPr>
            <w:noProof/>
            <w:webHidden/>
          </w:rPr>
          <w:fldChar w:fldCharType="separate"/>
        </w:r>
        <w:r w:rsidR="00335FBD">
          <w:rPr>
            <w:noProof/>
            <w:webHidden/>
          </w:rPr>
          <w:t>4</w:t>
        </w:r>
        <w:r w:rsidR="00475497" w:rsidRPr="00475497">
          <w:rPr>
            <w:noProof/>
            <w:webHidden/>
          </w:rPr>
          <w:fldChar w:fldCharType="end"/>
        </w:r>
      </w:hyperlink>
    </w:p>
    <w:p w:rsidR="00475497" w:rsidRPr="00475497" w:rsidRDefault="00A019FA" w:rsidP="00475497">
      <w:pPr>
        <w:pStyle w:val="TOC1"/>
        <w:rPr>
          <w:noProof/>
        </w:rPr>
      </w:pPr>
      <w:hyperlink w:anchor="_Toc418070643" w:history="1">
        <w:r w:rsidR="00475497" w:rsidRPr="00475497">
          <w:rPr>
            <w:rStyle w:val="Hyperlink"/>
            <w:b w:val="0"/>
            <w:noProof/>
          </w:rPr>
          <w:t>Referrals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_Toc418070643 \h </w:instrText>
        </w:r>
        <w:r w:rsidR="00475497" w:rsidRPr="00475497">
          <w:rPr>
            <w:noProof/>
            <w:webHidden/>
          </w:rPr>
        </w:r>
        <w:r w:rsidR="00475497" w:rsidRPr="00475497">
          <w:rPr>
            <w:noProof/>
            <w:webHidden/>
          </w:rPr>
          <w:fldChar w:fldCharType="separate"/>
        </w:r>
        <w:r w:rsidR="00335FBD">
          <w:rPr>
            <w:noProof/>
            <w:webHidden/>
          </w:rPr>
          <w:t>7</w:t>
        </w:r>
        <w:r w:rsidR="00475497" w:rsidRPr="00475497">
          <w:rPr>
            <w:noProof/>
            <w:webHidden/>
          </w:rPr>
          <w:fldChar w:fldCharType="end"/>
        </w:r>
      </w:hyperlink>
    </w:p>
    <w:p w:rsidR="00475497" w:rsidRPr="00475497" w:rsidRDefault="00A019FA" w:rsidP="00475497">
      <w:pPr>
        <w:pStyle w:val="TOC1"/>
        <w:rPr>
          <w:noProof/>
        </w:rPr>
      </w:pPr>
      <w:hyperlink w:anchor="_Toc418070644" w:history="1">
        <w:r w:rsidR="00475497" w:rsidRPr="00475497">
          <w:rPr>
            <w:rStyle w:val="Hyperlink"/>
            <w:b w:val="0"/>
            <w:noProof/>
          </w:rPr>
          <w:t>Supporting Evidence</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_Toc418070644 \h </w:instrText>
        </w:r>
        <w:r w:rsidR="00475497" w:rsidRPr="00475497">
          <w:rPr>
            <w:noProof/>
            <w:webHidden/>
          </w:rPr>
        </w:r>
        <w:r w:rsidR="00475497" w:rsidRPr="00475497">
          <w:rPr>
            <w:noProof/>
            <w:webHidden/>
          </w:rPr>
          <w:fldChar w:fldCharType="separate"/>
        </w:r>
        <w:r w:rsidR="00335FBD">
          <w:rPr>
            <w:noProof/>
            <w:webHidden/>
          </w:rPr>
          <w:t>8</w:t>
        </w:r>
        <w:r w:rsidR="00475497" w:rsidRPr="00475497">
          <w:rPr>
            <w:noProof/>
            <w:webHidden/>
          </w:rPr>
          <w:fldChar w:fldCharType="end"/>
        </w:r>
      </w:hyperlink>
    </w:p>
    <w:p w:rsidR="00475497" w:rsidRPr="00475497" w:rsidRDefault="00A019FA" w:rsidP="00475497">
      <w:pPr>
        <w:pStyle w:val="TOC1"/>
        <w:rPr>
          <w:noProof/>
        </w:rPr>
      </w:pPr>
      <w:hyperlink w:anchor="_Toc418070645" w:history="1">
        <w:r w:rsidR="00475497" w:rsidRPr="00475497">
          <w:rPr>
            <w:rStyle w:val="Hyperlink"/>
            <w:b w:val="0"/>
            <w:noProof/>
          </w:rPr>
          <w:t>Mendip Learning Plan</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_Toc418070645 \h </w:instrText>
        </w:r>
        <w:r w:rsidR="00475497" w:rsidRPr="00475497">
          <w:rPr>
            <w:noProof/>
            <w:webHidden/>
          </w:rPr>
        </w:r>
        <w:r w:rsidR="00475497" w:rsidRPr="00475497">
          <w:rPr>
            <w:noProof/>
            <w:webHidden/>
          </w:rPr>
          <w:fldChar w:fldCharType="separate"/>
        </w:r>
        <w:r w:rsidR="00335FBD">
          <w:rPr>
            <w:noProof/>
            <w:webHidden/>
          </w:rPr>
          <w:t>9</w:t>
        </w:r>
        <w:r w:rsidR="00475497" w:rsidRPr="00475497">
          <w:rPr>
            <w:noProof/>
            <w:webHidden/>
          </w:rPr>
          <w:fldChar w:fldCharType="end"/>
        </w:r>
      </w:hyperlink>
    </w:p>
    <w:p w:rsidR="00475497" w:rsidRPr="00475497" w:rsidRDefault="00A019FA" w:rsidP="00475497">
      <w:pPr>
        <w:pStyle w:val="TOC1"/>
        <w:rPr>
          <w:noProof/>
        </w:rPr>
      </w:pPr>
      <w:hyperlink w:anchor="_Toc418070646" w:history="1">
        <w:r w:rsidR="00475497" w:rsidRPr="00475497">
          <w:rPr>
            <w:rStyle w:val="Hyperlink"/>
            <w:b w:val="0"/>
            <w:noProof/>
          </w:rPr>
          <w:t>Partnership Agreement Places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_Toc418070646 \h </w:instrText>
        </w:r>
        <w:r w:rsidR="00475497" w:rsidRPr="00475497">
          <w:rPr>
            <w:noProof/>
            <w:webHidden/>
          </w:rPr>
        </w:r>
        <w:r w:rsidR="00475497" w:rsidRPr="00475497">
          <w:rPr>
            <w:noProof/>
            <w:webHidden/>
          </w:rPr>
          <w:fldChar w:fldCharType="separate"/>
        </w:r>
        <w:r w:rsidR="00335FBD">
          <w:rPr>
            <w:noProof/>
            <w:webHidden/>
          </w:rPr>
          <w:t>10</w:t>
        </w:r>
        <w:r w:rsidR="00475497" w:rsidRPr="00475497">
          <w:rPr>
            <w:noProof/>
            <w:webHidden/>
          </w:rPr>
          <w:fldChar w:fldCharType="end"/>
        </w:r>
      </w:hyperlink>
    </w:p>
    <w:p w:rsidR="00475497" w:rsidRPr="00475497" w:rsidRDefault="00A019FA" w:rsidP="00475497">
      <w:pPr>
        <w:pStyle w:val="TOC1"/>
        <w:rPr>
          <w:noProof/>
        </w:rPr>
      </w:pPr>
      <w:hyperlink w:anchor="_Toc418070647" w:history="1">
        <w:r w:rsidR="00475497" w:rsidRPr="00475497">
          <w:rPr>
            <w:rStyle w:val="Hyperlink"/>
            <w:b w:val="0"/>
            <w:noProof/>
          </w:rPr>
          <w:t>What happens after a Permanent Exclusion?</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_Toc418070647 \h </w:instrText>
        </w:r>
        <w:r w:rsidR="00475497" w:rsidRPr="00475497">
          <w:rPr>
            <w:noProof/>
            <w:webHidden/>
          </w:rPr>
        </w:r>
        <w:r w:rsidR="00475497" w:rsidRPr="00475497">
          <w:rPr>
            <w:noProof/>
            <w:webHidden/>
          </w:rPr>
          <w:fldChar w:fldCharType="separate"/>
        </w:r>
        <w:r w:rsidR="00335FBD">
          <w:rPr>
            <w:noProof/>
            <w:webHidden/>
          </w:rPr>
          <w:t>10</w:t>
        </w:r>
        <w:r w:rsidR="00475497" w:rsidRPr="00475497">
          <w:rPr>
            <w:noProof/>
            <w:webHidden/>
          </w:rPr>
          <w:fldChar w:fldCharType="end"/>
        </w:r>
      </w:hyperlink>
    </w:p>
    <w:p w:rsidR="00475497" w:rsidRPr="00475497" w:rsidRDefault="00A019FA" w:rsidP="00475497">
      <w:pPr>
        <w:pStyle w:val="TOC1"/>
        <w:rPr>
          <w:noProof/>
        </w:rPr>
      </w:pPr>
      <w:hyperlink w:anchor="_Toc418070648" w:history="1">
        <w:r w:rsidR="00475497" w:rsidRPr="00475497">
          <w:rPr>
            <w:rStyle w:val="Hyperlink"/>
            <w:b w:val="0"/>
            <w:noProof/>
          </w:rPr>
          <w:t>The Process of reintegration and the Fair Access Protocol</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_Toc418070648 \h </w:instrText>
        </w:r>
        <w:r w:rsidR="00475497" w:rsidRPr="00475497">
          <w:rPr>
            <w:noProof/>
            <w:webHidden/>
          </w:rPr>
        </w:r>
        <w:r w:rsidR="00475497" w:rsidRPr="00475497">
          <w:rPr>
            <w:noProof/>
            <w:webHidden/>
          </w:rPr>
          <w:fldChar w:fldCharType="separate"/>
        </w:r>
        <w:r w:rsidR="00335FBD">
          <w:rPr>
            <w:noProof/>
            <w:webHidden/>
          </w:rPr>
          <w:t>12</w:t>
        </w:r>
        <w:r w:rsidR="00475497" w:rsidRPr="00475497">
          <w:rPr>
            <w:noProof/>
            <w:webHidden/>
          </w:rPr>
          <w:fldChar w:fldCharType="end"/>
        </w:r>
      </w:hyperlink>
    </w:p>
    <w:p w:rsidR="00475497" w:rsidRPr="00475497" w:rsidRDefault="00A019FA" w:rsidP="00475497">
      <w:pPr>
        <w:pStyle w:val="TOC1"/>
        <w:rPr>
          <w:noProof/>
        </w:rPr>
      </w:pPr>
      <w:hyperlink w:anchor="_Toc418070649" w:history="1">
        <w:r w:rsidR="00475497" w:rsidRPr="00475497">
          <w:rPr>
            <w:rStyle w:val="Hyperlink"/>
            <w:b w:val="0"/>
            <w:noProof/>
          </w:rPr>
          <w:t>Training / Coaching available to schools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_Toc418070649 \h </w:instrText>
        </w:r>
        <w:r w:rsidR="00475497" w:rsidRPr="00475497">
          <w:rPr>
            <w:noProof/>
            <w:webHidden/>
          </w:rPr>
        </w:r>
        <w:r w:rsidR="00475497" w:rsidRPr="00475497">
          <w:rPr>
            <w:noProof/>
            <w:webHidden/>
          </w:rPr>
          <w:fldChar w:fldCharType="separate"/>
        </w:r>
        <w:r w:rsidR="00335FBD">
          <w:rPr>
            <w:noProof/>
            <w:webHidden/>
          </w:rPr>
          <w:t>13</w:t>
        </w:r>
        <w:r w:rsidR="00475497" w:rsidRPr="00475497">
          <w:rPr>
            <w:noProof/>
            <w:webHidden/>
          </w:rPr>
          <w:fldChar w:fldCharType="end"/>
        </w:r>
      </w:hyperlink>
    </w:p>
    <w:p w:rsidR="00475497" w:rsidRPr="00475497" w:rsidRDefault="00A019FA" w:rsidP="00475497">
      <w:pPr>
        <w:pStyle w:val="TOC1"/>
        <w:rPr>
          <w:noProof/>
        </w:rPr>
      </w:pPr>
      <w:hyperlink w:anchor="_Toc418070650" w:history="1">
        <w:r w:rsidR="00475497" w:rsidRPr="00475497">
          <w:rPr>
            <w:rStyle w:val="Hyperlink"/>
            <w:b w:val="0"/>
            <w:noProof/>
          </w:rPr>
          <w:t>Contact Details: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_Toc418070650 \h </w:instrText>
        </w:r>
        <w:r w:rsidR="00475497" w:rsidRPr="00475497">
          <w:rPr>
            <w:noProof/>
            <w:webHidden/>
          </w:rPr>
        </w:r>
        <w:r w:rsidR="00475497" w:rsidRPr="00475497">
          <w:rPr>
            <w:noProof/>
            <w:webHidden/>
          </w:rPr>
          <w:fldChar w:fldCharType="separate"/>
        </w:r>
        <w:r w:rsidR="00335FBD">
          <w:rPr>
            <w:noProof/>
            <w:webHidden/>
          </w:rPr>
          <w:t>15</w:t>
        </w:r>
        <w:r w:rsidR="00475497" w:rsidRPr="00475497">
          <w:rPr>
            <w:noProof/>
            <w:webHidden/>
          </w:rPr>
          <w:fldChar w:fldCharType="end"/>
        </w:r>
      </w:hyperlink>
    </w:p>
    <w:p w:rsidR="00475497" w:rsidRPr="00475497" w:rsidRDefault="00A019FA" w:rsidP="00475497">
      <w:pPr>
        <w:pStyle w:val="TOC1"/>
        <w:rPr>
          <w:noProof/>
        </w:rPr>
      </w:pPr>
      <w:hyperlink w:anchor="_Toc418070651" w:history="1">
        <w:r w:rsidR="00475497" w:rsidRPr="00475497">
          <w:rPr>
            <w:rStyle w:val="Hyperlink"/>
            <w:b w:val="0"/>
            <w:noProof/>
          </w:rPr>
          <w:t>Appendices: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_Toc418070651 \h </w:instrText>
        </w:r>
        <w:r w:rsidR="00475497" w:rsidRPr="00475497">
          <w:rPr>
            <w:noProof/>
            <w:webHidden/>
          </w:rPr>
        </w:r>
        <w:r w:rsidR="00475497" w:rsidRPr="00475497">
          <w:rPr>
            <w:noProof/>
            <w:webHidden/>
          </w:rPr>
          <w:fldChar w:fldCharType="separate"/>
        </w:r>
        <w:r w:rsidR="00335FBD">
          <w:rPr>
            <w:noProof/>
            <w:webHidden/>
          </w:rPr>
          <w:t>17</w:t>
        </w:r>
        <w:r w:rsidR="00475497" w:rsidRPr="00475497">
          <w:rPr>
            <w:noProof/>
            <w:webHidden/>
          </w:rPr>
          <w:fldChar w:fldCharType="end"/>
        </w:r>
      </w:hyperlink>
    </w:p>
    <w:p w:rsidR="00475497" w:rsidRDefault="00475497" w:rsidP="004531CB">
      <w:pPr>
        <w:pStyle w:val="Heading1"/>
      </w:pPr>
      <w:r w:rsidRPr="00475497">
        <w:rPr>
          <w:b w:val="0"/>
          <w:sz w:val="40"/>
        </w:rPr>
        <w:fldChar w:fldCharType="end"/>
      </w:r>
      <w:bookmarkStart w:id="0" w:name="_Toc418070641"/>
    </w:p>
    <w:p w:rsidR="00475497" w:rsidRDefault="00475497">
      <w:pPr>
        <w:rPr>
          <w:rFonts w:ascii="Calibri" w:eastAsiaTheme="majorEastAsia" w:hAnsi="Calibri" w:cstheme="majorBidi"/>
          <w:b/>
          <w:bCs/>
          <w:sz w:val="28"/>
          <w:szCs w:val="28"/>
        </w:rPr>
      </w:pPr>
      <w:r>
        <w:br w:type="page"/>
      </w:r>
    </w:p>
    <w:p w:rsidR="00047E8E" w:rsidRPr="00047E8E" w:rsidRDefault="00047E8E" w:rsidP="004531CB">
      <w:pPr>
        <w:pStyle w:val="Heading1"/>
      </w:pPr>
      <w:r w:rsidRPr="00047E8E">
        <w:lastRenderedPageBreak/>
        <w:t>Mission Statement - Tony Sammon - Headteacher</w:t>
      </w:r>
      <w:bookmarkEnd w:id="0"/>
    </w:p>
    <w:p w:rsidR="001A400A" w:rsidRPr="001A400A" w:rsidRDefault="001A400A" w:rsidP="001A400A">
      <w:pPr>
        <w:pStyle w:val="NoSpacing"/>
        <w:spacing w:before="240"/>
        <w:rPr>
          <w:sz w:val="24"/>
          <w:szCs w:val="24"/>
        </w:rPr>
      </w:pPr>
      <w:r w:rsidRPr="001A400A">
        <w:rPr>
          <w:sz w:val="24"/>
          <w:szCs w:val="24"/>
        </w:rPr>
        <w:t xml:space="preserve">As young people grow up they often make mistakes and get things wrong. This is a natural part of developing as a person. Some young people find this more difficult than others, for a variety of reasons. There are times when this makes a full time placement in a mainstream school inappropriate. </w:t>
      </w:r>
    </w:p>
    <w:p w:rsidR="001A400A" w:rsidRPr="001A400A" w:rsidRDefault="001A400A" w:rsidP="001A400A">
      <w:pPr>
        <w:pStyle w:val="NoSpacing"/>
        <w:spacing w:before="240"/>
        <w:rPr>
          <w:sz w:val="24"/>
          <w:szCs w:val="24"/>
        </w:rPr>
      </w:pPr>
      <w:r w:rsidRPr="001A400A">
        <w:rPr>
          <w:sz w:val="24"/>
          <w:szCs w:val="24"/>
        </w:rPr>
        <w:t xml:space="preserve">The Mendip Partnership School is part of the continuum of provision for vulnerable children and young people in the Mendip Area of Somerset. It is an alternative to mainstream school and we work together alongside our partner schools to build Learning Plans for children and young people who may currently be struggling to cope in their current placement. </w:t>
      </w:r>
    </w:p>
    <w:p w:rsidR="001A400A" w:rsidRPr="001A400A" w:rsidRDefault="001A400A" w:rsidP="001A400A">
      <w:pPr>
        <w:pStyle w:val="NoSpacing"/>
        <w:spacing w:before="240"/>
        <w:rPr>
          <w:sz w:val="24"/>
          <w:szCs w:val="24"/>
        </w:rPr>
      </w:pPr>
      <w:r w:rsidRPr="001A400A">
        <w:rPr>
          <w:sz w:val="24"/>
          <w:szCs w:val="24"/>
        </w:rPr>
        <w:t xml:space="preserve">We are a school built on core values that permeate throughout the organisation. Put really simply they are: </w:t>
      </w:r>
      <w:r w:rsidRPr="001A400A">
        <w:rPr>
          <w:i/>
          <w:iCs/>
          <w:sz w:val="24"/>
          <w:szCs w:val="24"/>
        </w:rPr>
        <w:t xml:space="preserve">Every child, No Excuses, High Expectations, Cherish staff, No Islands. </w:t>
      </w:r>
      <w:r w:rsidRPr="001A400A">
        <w:rPr>
          <w:sz w:val="24"/>
          <w:szCs w:val="24"/>
        </w:rPr>
        <w:t xml:space="preserve">Our core purpose is to improve the life chances of the young people we work with. Very often the children who are referred to us feel rejected and unwanted. It seems harsh to say we don't allow excuses, but this doesn’t mean we don’t understand some of the chaotic and toxic lives and history they may have. It does mean we shouldn’t give up having high expectations of them in everything we do. </w:t>
      </w:r>
    </w:p>
    <w:p w:rsidR="001A400A" w:rsidRPr="001A400A" w:rsidRDefault="001A400A" w:rsidP="001A400A">
      <w:pPr>
        <w:pStyle w:val="NoSpacing"/>
        <w:spacing w:before="240"/>
        <w:rPr>
          <w:sz w:val="24"/>
          <w:szCs w:val="24"/>
        </w:rPr>
      </w:pPr>
      <w:r w:rsidRPr="001A400A">
        <w:rPr>
          <w:sz w:val="24"/>
          <w:szCs w:val="24"/>
        </w:rPr>
        <w:t xml:space="preserve">Very often the reason young people find it hard to cope in mainstream schools, is that despite all the wonderful support they receive, staff do not have the time to build relationships and truly understand what makes them tick. Here at MPS we take the time to invest in those relationships and see them as the foundation on which everything else is built. Some of our young people have early experiences that lead them to behave in particular ways to protect themselves from harm. Others have learned to behave in a manner that creates a sense of self-worth. Others are still emotionally at a much younger age than they actually are. We see behaviour as a form of communication as well learned responses. We work hard to understand the causes of social emotional and mental health issues and develop support for the child or young person holistically through a plan involving expertise from across the school. We ensure our young people feel safe and secure, making them feel welcome and wanted as part of a school community. Warmth, humour and unconditional regard are inherent aspects of our provision here. </w:t>
      </w:r>
    </w:p>
    <w:p w:rsidR="001A400A" w:rsidRPr="001A400A" w:rsidRDefault="001A400A" w:rsidP="001A400A">
      <w:pPr>
        <w:pStyle w:val="NoSpacing"/>
        <w:spacing w:before="240"/>
        <w:rPr>
          <w:sz w:val="24"/>
          <w:szCs w:val="24"/>
        </w:rPr>
      </w:pPr>
      <w:r w:rsidRPr="001A400A">
        <w:rPr>
          <w:sz w:val="24"/>
          <w:szCs w:val="24"/>
        </w:rPr>
        <w:t xml:space="preserve">We firmly believe that these same principles also apply to the adults who work here. We cherish and value the staff; appreciating that there are people who work really hard in the background as well as in the classrooms, to ensure our pupils get the best life chances they can. We have an extensive staff training programme and keep up to date with current trends in Social Emotional and Mental Health. </w:t>
      </w:r>
    </w:p>
    <w:p w:rsidR="001A400A" w:rsidRPr="001A400A" w:rsidRDefault="001A400A" w:rsidP="001A400A">
      <w:pPr>
        <w:pStyle w:val="NoSpacing"/>
        <w:spacing w:before="240"/>
        <w:rPr>
          <w:rFonts w:ascii="Arial" w:hAnsi="Arial"/>
          <w:sz w:val="24"/>
          <w:szCs w:val="24"/>
        </w:rPr>
      </w:pPr>
      <w:r w:rsidRPr="001A400A">
        <w:rPr>
          <w:sz w:val="24"/>
          <w:szCs w:val="24"/>
        </w:rPr>
        <w:t>We were previously a number of different centres that were brought together as</w:t>
      </w:r>
      <w:r w:rsidR="00316E4F">
        <w:rPr>
          <w:sz w:val="24"/>
          <w:szCs w:val="24"/>
        </w:rPr>
        <w:t xml:space="preserve"> one school and in February 2018</w:t>
      </w:r>
      <w:r w:rsidRPr="001A400A">
        <w:rPr>
          <w:sz w:val="24"/>
          <w:szCs w:val="24"/>
        </w:rPr>
        <w:t xml:space="preserve"> will be moving into new premises. This will be one of the first fully integrated PRUs in the country. As such we try to avoid labelling young people in simplistic ways and we put the needs of the child at the centre of the learning plan we develop. There are no islands in our organisation and we work together to meet the needs of the wonderful creative young people in our care.</w:t>
      </w:r>
      <w:r w:rsidRPr="001A400A">
        <w:rPr>
          <w:rFonts w:ascii="Verdana" w:hAnsi="Verdana"/>
          <w:sz w:val="24"/>
          <w:szCs w:val="24"/>
        </w:rPr>
        <w:t xml:space="preserve"> </w:t>
      </w:r>
      <w:r w:rsidRPr="001A400A">
        <w:rPr>
          <w:rFonts w:ascii="Verdana" w:hAnsi="Verdana"/>
          <w:sz w:val="24"/>
          <w:szCs w:val="24"/>
        </w:rPr>
        <w:br/>
      </w:r>
    </w:p>
    <w:p w:rsidR="001A400A" w:rsidRDefault="001A400A">
      <w:pPr>
        <w:rPr>
          <w:b/>
          <w:sz w:val="28"/>
          <w:szCs w:val="24"/>
        </w:rPr>
      </w:pPr>
      <w:r>
        <w:rPr>
          <w:b/>
          <w:sz w:val="28"/>
          <w:szCs w:val="24"/>
        </w:rPr>
        <w:br w:type="page"/>
      </w:r>
    </w:p>
    <w:p w:rsidR="00F57858" w:rsidRDefault="00F57858" w:rsidP="004531CB">
      <w:pPr>
        <w:pStyle w:val="Heading1"/>
      </w:pPr>
      <w:bookmarkStart w:id="1" w:name="_Toc418070642"/>
      <w:r>
        <w:lastRenderedPageBreak/>
        <w:t>About us</w:t>
      </w:r>
      <w:bookmarkEnd w:id="1"/>
    </w:p>
    <w:p w:rsidR="004531CB" w:rsidRPr="004531CB" w:rsidRDefault="004531CB" w:rsidP="004531CB"/>
    <w:p w:rsidR="00F57858" w:rsidRPr="0030161F" w:rsidRDefault="00F57858" w:rsidP="004531CB">
      <w:pPr>
        <w:rPr>
          <w:sz w:val="24"/>
          <w:szCs w:val="28"/>
        </w:rPr>
      </w:pPr>
      <w:r>
        <w:rPr>
          <w:sz w:val="24"/>
          <w:szCs w:val="28"/>
        </w:rPr>
        <w:t xml:space="preserve">Tony Sammon </w:t>
      </w:r>
      <w:r w:rsidR="002C798E">
        <w:rPr>
          <w:sz w:val="24"/>
          <w:szCs w:val="28"/>
        </w:rPr>
        <w:t>is the</w:t>
      </w:r>
      <w:r w:rsidRPr="0030161F">
        <w:rPr>
          <w:sz w:val="24"/>
          <w:szCs w:val="28"/>
        </w:rPr>
        <w:t xml:space="preserve"> Headteacher for the Mendip Partnership School which is made up of:-</w:t>
      </w:r>
    </w:p>
    <w:p w:rsidR="00F57858" w:rsidRPr="00524DE1" w:rsidRDefault="00F57858" w:rsidP="004531CB">
      <w:pPr>
        <w:pStyle w:val="ListParagraph"/>
        <w:numPr>
          <w:ilvl w:val="0"/>
          <w:numId w:val="1"/>
        </w:numPr>
        <w:ind w:left="360"/>
        <w:rPr>
          <w:b/>
          <w:sz w:val="24"/>
          <w:szCs w:val="28"/>
        </w:rPr>
      </w:pPr>
      <w:r w:rsidRPr="00524DE1">
        <w:rPr>
          <w:b/>
          <w:sz w:val="24"/>
          <w:szCs w:val="28"/>
        </w:rPr>
        <w:t>The Mendip Centre</w:t>
      </w:r>
    </w:p>
    <w:p w:rsidR="00F57858" w:rsidRPr="00E45ACD" w:rsidRDefault="00F57858" w:rsidP="004531CB">
      <w:pPr>
        <w:pStyle w:val="ListParagraph"/>
        <w:ind w:left="360"/>
        <w:rPr>
          <w:i/>
          <w:sz w:val="24"/>
          <w:szCs w:val="28"/>
        </w:rPr>
      </w:pPr>
      <w:r w:rsidRPr="0030161F">
        <w:rPr>
          <w:sz w:val="24"/>
          <w:szCs w:val="28"/>
        </w:rPr>
        <w:t xml:space="preserve">This is our KS4 </w:t>
      </w:r>
      <w:r w:rsidRPr="001916E0">
        <w:rPr>
          <w:sz w:val="24"/>
          <w:szCs w:val="28"/>
        </w:rPr>
        <w:t>Behaviour</w:t>
      </w:r>
      <w:r w:rsidR="001916E0" w:rsidRPr="001916E0">
        <w:rPr>
          <w:sz w:val="24"/>
          <w:szCs w:val="28"/>
        </w:rPr>
        <w:t xml:space="preserve"> Pupil Referral Unit (</w:t>
      </w:r>
      <w:r w:rsidR="001916E0" w:rsidRPr="0030161F">
        <w:rPr>
          <w:sz w:val="24"/>
          <w:szCs w:val="28"/>
        </w:rPr>
        <w:t>PRU</w:t>
      </w:r>
      <w:r w:rsidR="001916E0">
        <w:rPr>
          <w:sz w:val="24"/>
          <w:szCs w:val="28"/>
        </w:rPr>
        <w:t>)</w:t>
      </w:r>
      <w:r w:rsidRPr="0030161F">
        <w:rPr>
          <w:sz w:val="24"/>
          <w:szCs w:val="28"/>
        </w:rPr>
        <w:t>, headed up by Sue Staples. The centre offer 25 equivalent full time places for young people excluded from or at risk of exclusion from their mainstream school. Places can be full time or dual registered part time depending on what is commissioned by either the Local Authority or the commissioning mainstream school.</w:t>
      </w:r>
    </w:p>
    <w:p w:rsidR="00F57858" w:rsidRPr="0030161F" w:rsidRDefault="00F57858" w:rsidP="004531CB">
      <w:pPr>
        <w:pStyle w:val="ListParagraph"/>
        <w:ind w:left="360"/>
        <w:rPr>
          <w:sz w:val="24"/>
          <w:szCs w:val="28"/>
        </w:rPr>
      </w:pPr>
    </w:p>
    <w:p w:rsidR="00F57858" w:rsidRPr="00524DE1" w:rsidRDefault="00F57858" w:rsidP="004531CB">
      <w:pPr>
        <w:pStyle w:val="ListParagraph"/>
        <w:numPr>
          <w:ilvl w:val="0"/>
          <w:numId w:val="1"/>
        </w:numPr>
        <w:ind w:left="360"/>
        <w:rPr>
          <w:b/>
          <w:sz w:val="24"/>
          <w:szCs w:val="28"/>
        </w:rPr>
      </w:pPr>
      <w:r w:rsidRPr="00524DE1">
        <w:rPr>
          <w:b/>
          <w:sz w:val="24"/>
          <w:szCs w:val="28"/>
        </w:rPr>
        <w:t>Mendip Link Education Centre</w:t>
      </w:r>
    </w:p>
    <w:p w:rsidR="00F57858" w:rsidRDefault="00F57858" w:rsidP="004531CB">
      <w:pPr>
        <w:pStyle w:val="ListParagraph"/>
        <w:ind w:left="360"/>
        <w:rPr>
          <w:sz w:val="24"/>
          <w:szCs w:val="28"/>
        </w:rPr>
      </w:pPr>
      <w:r w:rsidRPr="0030161F">
        <w:rPr>
          <w:sz w:val="24"/>
          <w:szCs w:val="28"/>
        </w:rPr>
        <w:t>This is our medical tuition centre for all key stages, although only KS4 students</w:t>
      </w:r>
      <w:r w:rsidR="00CF1EF3">
        <w:rPr>
          <w:sz w:val="24"/>
          <w:szCs w:val="28"/>
        </w:rPr>
        <w:t xml:space="preserve"> </w:t>
      </w:r>
      <w:r w:rsidRPr="0030161F">
        <w:rPr>
          <w:sz w:val="24"/>
          <w:szCs w:val="28"/>
        </w:rPr>
        <w:t>attend the centre and other children and young people are supported through an outreach model. Abby Atkins is the Head of Centre.</w:t>
      </w:r>
      <w:r>
        <w:rPr>
          <w:sz w:val="24"/>
          <w:szCs w:val="28"/>
        </w:rPr>
        <w:t xml:space="preserve"> </w:t>
      </w:r>
    </w:p>
    <w:p w:rsidR="00F57858" w:rsidRPr="0030161F" w:rsidRDefault="00F57858" w:rsidP="004531CB">
      <w:pPr>
        <w:pStyle w:val="ListParagraph"/>
        <w:ind w:left="360"/>
        <w:rPr>
          <w:sz w:val="24"/>
          <w:szCs w:val="28"/>
        </w:rPr>
      </w:pPr>
    </w:p>
    <w:p w:rsidR="00F57858" w:rsidRPr="00524DE1" w:rsidRDefault="00BC162D" w:rsidP="004531CB">
      <w:pPr>
        <w:pStyle w:val="ListParagraph"/>
        <w:numPr>
          <w:ilvl w:val="0"/>
          <w:numId w:val="1"/>
        </w:numPr>
        <w:ind w:left="360"/>
        <w:rPr>
          <w:b/>
          <w:sz w:val="24"/>
          <w:szCs w:val="28"/>
        </w:rPr>
      </w:pPr>
      <w:r>
        <w:rPr>
          <w:b/>
          <w:sz w:val="24"/>
          <w:szCs w:val="28"/>
        </w:rPr>
        <w:t>Key Stage 1 and 2</w:t>
      </w:r>
      <w:r w:rsidR="00F57858">
        <w:rPr>
          <w:b/>
          <w:sz w:val="24"/>
          <w:szCs w:val="28"/>
        </w:rPr>
        <w:t xml:space="preserve"> </w:t>
      </w:r>
    </w:p>
    <w:p w:rsidR="00F57858" w:rsidRDefault="00BC162D" w:rsidP="004531CB">
      <w:pPr>
        <w:pStyle w:val="ListParagraph"/>
        <w:ind w:left="360"/>
        <w:rPr>
          <w:sz w:val="24"/>
          <w:szCs w:val="28"/>
        </w:rPr>
      </w:pPr>
      <w:r>
        <w:rPr>
          <w:sz w:val="24"/>
          <w:szCs w:val="28"/>
        </w:rPr>
        <w:t xml:space="preserve">In the primary years we work hard to prevent exclusion where possible and the main focus of the work is in Outreach Services to schools. This can take the form of direct work with young people to enable schools to build capacity as well as modelling and coaching of good practice with staff. The aim is always to build capacity in schools. </w:t>
      </w:r>
    </w:p>
    <w:p w:rsidR="00BC162D" w:rsidRPr="00D04DF0" w:rsidRDefault="00BC162D" w:rsidP="004531CB">
      <w:pPr>
        <w:pStyle w:val="ListParagraph"/>
        <w:ind w:left="360"/>
        <w:rPr>
          <w:sz w:val="12"/>
          <w:szCs w:val="12"/>
        </w:rPr>
      </w:pPr>
    </w:p>
    <w:p w:rsidR="001916E0" w:rsidRPr="001916E0" w:rsidRDefault="00BC162D" w:rsidP="004531CB">
      <w:pPr>
        <w:pStyle w:val="ListParagraph"/>
        <w:ind w:left="360"/>
        <w:rPr>
          <w:sz w:val="24"/>
          <w:szCs w:val="28"/>
        </w:rPr>
      </w:pPr>
      <w:r>
        <w:rPr>
          <w:sz w:val="24"/>
          <w:szCs w:val="28"/>
        </w:rPr>
        <w:t xml:space="preserve">We can also </w:t>
      </w:r>
      <w:r w:rsidR="001916E0" w:rsidRPr="001916E0">
        <w:rPr>
          <w:sz w:val="24"/>
          <w:szCs w:val="28"/>
        </w:rPr>
        <w:t xml:space="preserve">work at a more systemic level with colleagues in school to identify a child’s range of SEMH needs and to clarify appropriate provision specific to your setting. Their role </w:t>
      </w:r>
      <w:r w:rsidR="001916E0">
        <w:rPr>
          <w:sz w:val="24"/>
          <w:szCs w:val="28"/>
        </w:rPr>
        <w:t xml:space="preserve">is </w:t>
      </w:r>
      <w:r w:rsidR="001916E0" w:rsidRPr="001916E0">
        <w:rPr>
          <w:sz w:val="24"/>
          <w:szCs w:val="28"/>
        </w:rPr>
        <w:t>to increase schools capacity to understand and to meet social, emotional an</w:t>
      </w:r>
      <w:r>
        <w:rPr>
          <w:sz w:val="24"/>
          <w:szCs w:val="28"/>
        </w:rPr>
        <w:t>d mental health needs. We can</w:t>
      </w:r>
      <w:r w:rsidR="001916E0" w:rsidRPr="001916E0">
        <w:rPr>
          <w:sz w:val="24"/>
          <w:szCs w:val="28"/>
        </w:rPr>
        <w:t xml:space="preserve"> also provide training on an area basis and INSET to groups and in</w:t>
      </w:r>
      <w:r>
        <w:rPr>
          <w:sz w:val="24"/>
          <w:szCs w:val="28"/>
        </w:rPr>
        <w:t>dividual school as part of our</w:t>
      </w:r>
      <w:r w:rsidR="001916E0" w:rsidRPr="001916E0">
        <w:rPr>
          <w:sz w:val="24"/>
          <w:szCs w:val="28"/>
        </w:rPr>
        <w:t xml:space="preserve"> development work. </w:t>
      </w:r>
    </w:p>
    <w:p w:rsidR="001916E0" w:rsidRPr="00D04DF0" w:rsidRDefault="001916E0" w:rsidP="004531CB">
      <w:pPr>
        <w:pStyle w:val="ListParagraph"/>
        <w:ind w:left="360"/>
        <w:rPr>
          <w:sz w:val="12"/>
          <w:szCs w:val="12"/>
        </w:rPr>
      </w:pPr>
    </w:p>
    <w:p w:rsidR="001916E0" w:rsidRPr="001916E0" w:rsidRDefault="001916E0" w:rsidP="004531CB">
      <w:pPr>
        <w:pStyle w:val="ListParagraph"/>
        <w:ind w:left="360"/>
        <w:rPr>
          <w:sz w:val="24"/>
          <w:szCs w:val="28"/>
        </w:rPr>
      </w:pPr>
      <w:r w:rsidRPr="001916E0">
        <w:rPr>
          <w:sz w:val="24"/>
          <w:szCs w:val="28"/>
        </w:rPr>
        <w:t>In KS1 we have a small amount of Theraplay support available. This is a longer-term intervention to build a more secure relationship between a child with complex SEMH needs and their key-person. It involves intensive 1:2, practical sessions to model approaches with the key-person and to support the relationship work with the child.</w:t>
      </w:r>
    </w:p>
    <w:p w:rsidR="001916E0" w:rsidRPr="00D04DF0" w:rsidRDefault="001916E0" w:rsidP="004531CB">
      <w:pPr>
        <w:pStyle w:val="ListParagraph"/>
        <w:ind w:left="360"/>
        <w:rPr>
          <w:sz w:val="12"/>
          <w:szCs w:val="12"/>
        </w:rPr>
      </w:pPr>
    </w:p>
    <w:p w:rsidR="001916E0" w:rsidRPr="001916E0" w:rsidRDefault="001916E0" w:rsidP="004531CB">
      <w:pPr>
        <w:pStyle w:val="ListParagraph"/>
        <w:ind w:left="360"/>
        <w:rPr>
          <w:sz w:val="24"/>
          <w:szCs w:val="28"/>
        </w:rPr>
      </w:pPr>
      <w:r w:rsidRPr="001916E0">
        <w:rPr>
          <w:sz w:val="24"/>
          <w:szCs w:val="28"/>
        </w:rPr>
        <w:t>Using Theraplay approaches in group-work is also available in KS1.</w:t>
      </w:r>
    </w:p>
    <w:p w:rsidR="00F57858" w:rsidRDefault="00F57858" w:rsidP="004531CB">
      <w:pPr>
        <w:pStyle w:val="ListParagraph"/>
        <w:ind w:left="360"/>
        <w:rPr>
          <w:sz w:val="24"/>
          <w:szCs w:val="28"/>
        </w:rPr>
      </w:pPr>
    </w:p>
    <w:p w:rsidR="001916E0" w:rsidRDefault="001916E0" w:rsidP="00F57858">
      <w:pPr>
        <w:pStyle w:val="ListParagraph"/>
        <w:rPr>
          <w:sz w:val="24"/>
          <w:szCs w:val="28"/>
        </w:rPr>
      </w:pPr>
    </w:p>
    <w:p w:rsidR="00E55F11" w:rsidRDefault="00E55F11" w:rsidP="00F57858">
      <w:pPr>
        <w:pStyle w:val="ListParagraph"/>
        <w:rPr>
          <w:sz w:val="24"/>
          <w:szCs w:val="28"/>
        </w:rPr>
      </w:pPr>
    </w:p>
    <w:p w:rsidR="00475497" w:rsidRDefault="00475497" w:rsidP="00F57858">
      <w:pPr>
        <w:pStyle w:val="ListParagraph"/>
        <w:rPr>
          <w:sz w:val="24"/>
          <w:szCs w:val="28"/>
        </w:rPr>
      </w:pPr>
    </w:p>
    <w:p w:rsidR="00E55F11" w:rsidRDefault="00E55F11" w:rsidP="00F57858">
      <w:pPr>
        <w:pStyle w:val="ListParagraph"/>
        <w:rPr>
          <w:sz w:val="24"/>
          <w:szCs w:val="28"/>
        </w:rPr>
      </w:pPr>
    </w:p>
    <w:p w:rsidR="00BC162D" w:rsidRDefault="00BC162D" w:rsidP="00F57858">
      <w:pPr>
        <w:pStyle w:val="ListParagraph"/>
        <w:rPr>
          <w:sz w:val="24"/>
          <w:szCs w:val="28"/>
        </w:rPr>
      </w:pPr>
    </w:p>
    <w:p w:rsidR="00BC162D" w:rsidRDefault="00BC162D" w:rsidP="00F57858">
      <w:pPr>
        <w:pStyle w:val="ListParagraph"/>
        <w:rPr>
          <w:sz w:val="24"/>
          <w:szCs w:val="28"/>
        </w:rPr>
      </w:pPr>
    </w:p>
    <w:p w:rsidR="00CC2745" w:rsidRDefault="00CC2745" w:rsidP="00F57858">
      <w:pPr>
        <w:pStyle w:val="ListParagraph"/>
        <w:rPr>
          <w:sz w:val="24"/>
          <w:szCs w:val="28"/>
        </w:rPr>
      </w:pPr>
    </w:p>
    <w:p w:rsidR="001916E0" w:rsidRPr="0030161F" w:rsidRDefault="001916E0" w:rsidP="00F57858">
      <w:pPr>
        <w:pStyle w:val="ListParagraph"/>
        <w:rPr>
          <w:sz w:val="24"/>
          <w:szCs w:val="28"/>
        </w:rPr>
      </w:pPr>
    </w:p>
    <w:p w:rsidR="00F57858" w:rsidRPr="00524DE1" w:rsidRDefault="00B11F8D" w:rsidP="00475497">
      <w:pPr>
        <w:pStyle w:val="ListParagraph"/>
        <w:numPr>
          <w:ilvl w:val="0"/>
          <w:numId w:val="1"/>
        </w:numPr>
        <w:ind w:left="360"/>
        <w:rPr>
          <w:b/>
          <w:sz w:val="24"/>
          <w:szCs w:val="28"/>
        </w:rPr>
      </w:pPr>
      <w:r>
        <w:rPr>
          <w:b/>
          <w:sz w:val="24"/>
          <w:szCs w:val="28"/>
        </w:rPr>
        <w:lastRenderedPageBreak/>
        <w:t>Short Stay School</w:t>
      </w:r>
    </w:p>
    <w:p w:rsidR="00F57858" w:rsidRDefault="001D2D17" w:rsidP="00475497">
      <w:pPr>
        <w:pStyle w:val="ListParagraph"/>
        <w:ind w:left="360"/>
        <w:rPr>
          <w:sz w:val="24"/>
          <w:szCs w:val="28"/>
        </w:rPr>
      </w:pPr>
      <w:r>
        <w:rPr>
          <w:sz w:val="24"/>
          <w:szCs w:val="28"/>
        </w:rPr>
        <w:t>Th</w:t>
      </w:r>
      <w:r w:rsidR="00F57858" w:rsidRPr="0030161F">
        <w:rPr>
          <w:sz w:val="24"/>
          <w:szCs w:val="28"/>
        </w:rPr>
        <w:t xml:space="preserve">is team work to support those children and young people who are between schools </w:t>
      </w:r>
      <w:r>
        <w:rPr>
          <w:sz w:val="24"/>
          <w:szCs w:val="28"/>
        </w:rPr>
        <w:t xml:space="preserve">on partnership agreements </w:t>
      </w:r>
      <w:r w:rsidR="00F57858" w:rsidRPr="0030161F">
        <w:rPr>
          <w:sz w:val="24"/>
          <w:szCs w:val="28"/>
        </w:rPr>
        <w:t>and for whom attendance at the other centres is not appropriate. This team ensure that children and young people’s basic skills are well supported so that their return to school is as smooth as possible</w:t>
      </w:r>
      <w:r w:rsidR="00F57858" w:rsidRPr="00D5608B">
        <w:rPr>
          <w:sz w:val="24"/>
          <w:szCs w:val="28"/>
        </w:rPr>
        <w:t>.</w:t>
      </w:r>
      <w:r w:rsidR="00CF1EF3" w:rsidRPr="00D5608B">
        <w:rPr>
          <w:sz w:val="24"/>
          <w:szCs w:val="28"/>
        </w:rPr>
        <w:t xml:space="preserve"> Education is provided as 1:1 tuition </w:t>
      </w:r>
      <w:r>
        <w:rPr>
          <w:sz w:val="24"/>
          <w:szCs w:val="28"/>
        </w:rPr>
        <w:t xml:space="preserve">small group tuition at our Benedict Street site </w:t>
      </w:r>
      <w:r w:rsidR="00CF1EF3" w:rsidRPr="00D5608B">
        <w:rPr>
          <w:sz w:val="24"/>
          <w:szCs w:val="28"/>
        </w:rPr>
        <w:t>or vi</w:t>
      </w:r>
      <w:r>
        <w:rPr>
          <w:sz w:val="24"/>
          <w:szCs w:val="28"/>
        </w:rPr>
        <w:t xml:space="preserve">a a virtual learning provider. </w:t>
      </w:r>
      <w:r w:rsidR="00BC162D">
        <w:rPr>
          <w:sz w:val="24"/>
          <w:szCs w:val="28"/>
        </w:rPr>
        <w:t xml:space="preserve">The majority of this work is at Key Stage 3 and 4 but there may also be times when it would be appropriate in later primary. </w:t>
      </w:r>
    </w:p>
    <w:p w:rsidR="00412FBB" w:rsidRPr="00751F4E" w:rsidRDefault="00412FBB" w:rsidP="00475497">
      <w:pPr>
        <w:pStyle w:val="ListParagraph"/>
        <w:ind w:left="360"/>
        <w:rPr>
          <w:sz w:val="12"/>
          <w:szCs w:val="12"/>
        </w:rPr>
      </w:pPr>
    </w:p>
    <w:p w:rsidR="00412FBB" w:rsidRDefault="00CA46DA" w:rsidP="00475497">
      <w:pPr>
        <w:pStyle w:val="ListParagraph"/>
        <w:numPr>
          <w:ilvl w:val="0"/>
          <w:numId w:val="1"/>
        </w:numPr>
        <w:ind w:left="360"/>
        <w:rPr>
          <w:sz w:val="24"/>
          <w:szCs w:val="28"/>
        </w:rPr>
      </w:pPr>
      <w:r w:rsidRPr="00412FBB">
        <w:rPr>
          <w:b/>
          <w:sz w:val="24"/>
          <w:szCs w:val="28"/>
        </w:rPr>
        <w:t>Adolescent S</w:t>
      </w:r>
      <w:r w:rsidR="00F57858" w:rsidRPr="00412FBB">
        <w:rPr>
          <w:b/>
          <w:sz w:val="24"/>
          <w:szCs w:val="28"/>
        </w:rPr>
        <w:t xml:space="preserve">upport </w:t>
      </w:r>
      <w:r w:rsidRPr="00412FBB">
        <w:rPr>
          <w:b/>
          <w:sz w:val="24"/>
          <w:szCs w:val="28"/>
        </w:rPr>
        <w:t>W</w:t>
      </w:r>
      <w:r w:rsidR="000806F6" w:rsidRPr="00412FBB">
        <w:rPr>
          <w:b/>
          <w:sz w:val="24"/>
          <w:szCs w:val="28"/>
        </w:rPr>
        <w:t>orkers</w:t>
      </w:r>
      <w:r w:rsidR="00F57858" w:rsidRPr="0030161F">
        <w:rPr>
          <w:sz w:val="24"/>
          <w:szCs w:val="28"/>
        </w:rPr>
        <w:t xml:space="preserve"> </w:t>
      </w:r>
    </w:p>
    <w:p w:rsidR="00F57858" w:rsidRDefault="00726AB7" w:rsidP="00475497">
      <w:pPr>
        <w:pStyle w:val="ListParagraph"/>
        <w:ind w:left="360"/>
        <w:rPr>
          <w:sz w:val="24"/>
          <w:szCs w:val="28"/>
        </w:rPr>
      </w:pPr>
      <w:r>
        <w:rPr>
          <w:sz w:val="24"/>
          <w:szCs w:val="28"/>
        </w:rPr>
        <w:t>We hav</w:t>
      </w:r>
      <w:r w:rsidR="001916E0">
        <w:rPr>
          <w:sz w:val="24"/>
          <w:szCs w:val="28"/>
        </w:rPr>
        <w:t>e two Adolescent Support Workers</w:t>
      </w:r>
      <w:r>
        <w:rPr>
          <w:sz w:val="24"/>
          <w:szCs w:val="28"/>
        </w:rPr>
        <w:t>, Judith Moore and Ian Withers, who w</w:t>
      </w:r>
      <w:r w:rsidR="00F57858" w:rsidRPr="0030161F">
        <w:rPr>
          <w:sz w:val="24"/>
          <w:szCs w:val="28"/>
        </w:rPr>
        <w:t>ork with children and young people to identify positive activities to improve their self-esteem and self-awareness.</w:t>
      </w:r>
      <w:r w:rsidR="00F57858">
        <w:rPr>
          <w:sz w:val="24"/>
          <w:szCs w:val="28"/>
        </w:rPr>
        <w:t xml:space="preserve"> </w:t>
      </w:r>
      <w:r w:rsidR="007A572D">
        <w:rPr>
          <w:sz w:val="24"/>
          <w:szCs w:val="28"/>
        </w:rPr>
        <w:t xml:space="preserve">The client group is usually those young people at risk of Exclusion and or disengagement or those who have undergone a sudden change in patterns of behaviour. ASWs currently work all year round and can provide support in school holiday time. </w:t>
      </w:r>
    </w:p>
    <w:p w:rsidR="00412FBB" w:rsidRPr="00751F4E" w:rsidRDefault="00412FBB" w:rsidP="00475497">
      <w:pPr>
        <w:pStyle w:val="ListParagraph"/>
        <w:ind w:left="360"/>
        <w:rPr>
          <w:sz w:val="12"/>
          <w:szCs w:val="12"/>
        </w:rPr>
      </w:pPr>
    </w:p>
    <w:p w:rsidR="00F57858" w:rsidRPr="00F57858" w:rsidRDefault="00F57858" w:rsidP="00475497">
      <w:pPr>
        <w:pStyle w:val="ListParagraph"/>
        <w:numPr>
          <w:ilvl w:val="0"/>
          <w:numId w:val="1"/>
        </w:numPr>
        <w:ind w:left="360"/>
        <w:rPr>
          <w:b/>
          <w:sz w:val="24"/>
          <w:szCs w:val="28"/>
        </w:rPr>
      </w:pPr>
      <w:r w:rsidRPr="00F57858">
        <w:rPr>
          <w:b/>
          <w:sz w:val="24"/>
          <w:szCs w:val="28"/>
        </w:rPr>
        <w:t>Parent and Family Support</w:t>
      </w:r>
    </w:p>
    <w:p w:rsidR="00F57858" w:rsidRDefault="00F57858" w:rsidP="00475497">
      <w:pPr>
        <w:pStyle w:val="ListParagraph"/>
        <w:ind w:left="360"/>
        <w:rPr>
          <w:sz w:val="24"/>
          <w:szCs w:val="28"/>
        </w:rPr>
      </w:pPr>
      <w:r>
        <w:rPr>
          <w:sz w:val="24"/>
          <w:szCs w:val="28"/>
        </w:rPr>
        <w:t xml:space="preserve">We have a </w:t>
      </w:r>
      <w:r w:rsidR="00726AB7">
        <w:rPr>
          <w:sz w:val="24"/>
          <w:szCs w:val="28"/>
        </w:rPr>
        <w:t>Parent and F</w:t>
      </w:r>
      <w:r>
        <w:rPr>
          <w:sz w:val="24"/>
          <w:szCs w:val="28"/>
        </w:rPr>
        <w:t xml:space="preserve">amily </w:t>
      </w:r>
      <w:r w:rsidR="00726AB7">
        <w:rPr>
          <w:sz w:val="24"/>
          <w:szCs w:val="28"/>
        </w:rPr>
        <w:t>S</w:t>
      </w:r>
      <w:r>
        <w:rPr>
          <w:sz w:val="24"/>
          <w:szCs w:val="28"/>
        </w:rPr>
        <w:t xml:space="preserve">upport </w:t>
      </w:r>
      <w:r w:rsidR="00726AB7">
        <w:rPr>
          <w:sz w:val="24"/>
          <w:szCs w:val="28"/>
        </w:rPr>
        <w:t xml:space="preserve">Adviser (PFSA) </w:t>
      </w:r>
      <w:r>
        <w:rPr>
          <w:sz w:val="24"/>
          <w:szCs w:val="28"/>
        </w:rPr>
        <w:t xml:space="preserve">David Curl who is available to work with the families of young people on roll at the Mendip Partnership School but can also help build capacity for schools as part of the Outreach Teams. </w:t>
      </w:r>
    </w:p>
    <w:p w:rsidR="00F57858" w:rsidRPr="00751F4E" w:rsidRDefault="00F57858" w:rsidP="00475497">
      <w:pPr>
        <w:pStyle w:val="ListParagraph"/>
        <w:ind w:left="360"/>
        <w:rPr>
          <w:sz w:val="12"/>
          <w:szCs w:val="12"/>
        </w:rPr>
      </w:pPr>
    </w:p>
    <w:p w:rsidR="00CF1EF3" w:rsidRPr="00CF1EF3" w:rsidRDefault="00F57858" w:rsidP="00475497">
      <w:pPr>
        <w:pStyle w:val="ListParagraph"/>
        <w:numPr>
          <w:ilvl w:val="0"/>
          <w:numId w:val="1"/>
        </w:numPr>
        <w:ind w:left="360"/>
      </w:pPr>
      <w:r w:rsidRPr="00CF1EF3">
        <w:rPr>
          <w:b/>
          <w:sz w:val="24"/>
          <w:szCs w:val="28"/>
        </w:rPr>
        <w:t>Panel for Excluded and Vulnerable Pupils</w:t>
      </w:r>
    </w:p>
    <w:p w:rsidR="00E45ACD" w:rsidRPr="00AF01B0" w:rsidRDefault="00F57858" w:rsidP="00475497">
      <w:pPr>
        <w:pStyle w:val="ListParagraph"/>
        <w:ind w:left="360"/>
        <w:rPr>
          <w:sz w:val="24"/>
        </w:rPr>
      </w:pPr>
      <w:r w:rsidRPr="00AF01B0">
        <w:rPr>
          <w:sz w:val="24"/>
        </w:rPr>
        <w:t xml:space="preserve">Permanently excluded pupils and referrals </w:t>
      </w:r>
      <w:r w:rsidR="00CA46DA" w:rsidRPr="00AF01B0">
        <w:rPr>
          <w:sz w:val="24"/>
        </w:rPr>
        <w:t xml:space="preserve">for vulnerable pupils </w:t>
      </w:r>
      <w:r w:rsidRPr="00AF01B0">
        <w:rPr>
          <w:sz w:val="24"/>
        </w:rPr>
        <w:t xml:space="preserve">are discussed by the Panel for Excluded and Vulnerable Pupils (PEVP). This panel is a group of professionals and inclusion teams, who decide on the most appropriate course of action. </w:t>
      </w:r>
      <w:r w:rsidR="00E45ACD" w:rsidRPr="00AF01B0">
        <w:rPr>
          <w:sz w:val="24"/>
        </w:rPr>
        <w:t xml:space="preserve">Julie Wigley is the Access Liaison Officer who works with schools communicating information about pupils who have been excluded and may be at risk of Permanent Exclusion. </w:t>
      </w:r>
    </w:p>
    <w:p w:rsidR="00AF01B0" w:rsidRPr="00751F4E" w:rsidRDefault="00AF01B0" w:rsidP="00475497">
      <w:pPr>
        <w:pStyle w:val="ListParagraph"/>
        <w:ind w:left="360"/>
        <w:rPr>
          <w:sz w:val="12"/>
          <w:szCs w:val="12"/>
        </w:rPr>
      </w:pPr>
    </w:p>
    <w:p w:rsidR="00F57858" w:rsidRPr="00AF01B0" w:rsidRDefault="00F57858" w:rsidP="00475497">
      <w:pPr>
        <w:pStyle w:val="ListParagraph"/>
        <w:ind w:left="360"/>
        <w:rPr>
          <w:sz w:val="24"/>
        </w:rPr>
      </w:pPr>
      <w:r w:rsidRPr="00AF01B0">
        <w:rPr>
          <w:sz w:val="24"/>
        </w:rPr>
        <w:t xml:space="preserve">The meetings are currently held at </w:t>
      </w:r>
      <w:r w:rsidR="00316E4F">
        <w:rPr>
          <w:sz w:val="24"/>
        </w:rPr>
        <w:t>Shepton Mallet Sports Centre</w:t>
      </w:r>
      <w:r w:rsidRPr="00AF01B0">
        <w:rPr>
          <w:sz w:val="24"/>
        </w:rPr>
        <w:t xml:space="preserve"> and start at 9am. Schools may be required to send a representative if a school referral is being discussed.</w:t>
      </w:r>
    </w:p>
    <w:p w:rsidR="00AF01B0" w:rsidRPr="00751F4E" w:rsidRDefault="00AF01B0" w:rsidP="00475497">
      <w:pPr>
        <w:pStyle w:val="ListParagraph"/>
        <w:ind w:left="360"/>
        <w:rPr>
          <w:sz w:val="12"/>
          <w:szCs w:val="12"/>
        </w:rPr>
      </w:pPr>
    </w:p>
    <w:p w:rsidR="00394460" w:rsidRPr="00751F4E" w:rsidRDefault="00F57858" w:rsidP="00475497">
      <w:pPr>
        <w:pStyle w:val="ListParagraph"/>
        <w:ind w:left="360"/>
        <w:rPr>
          <w:sz w:val="14"/>
          <w:szCs w:val="12"/>
        </w:rPr>
      </w:pPr>
      <w:r w:rsidRPr="00AF01B0">
        <w:rPr>
          <w:sz w:val="24"/>
        </w:rPr>
        <w:t>All paperwork needs to be submitted by the end of the Friday before the meeting. PEVP meetings a</w:t>
      </w:r>
      <w:r w:rsidR="00E45ACD" w:rsidRPr="00AF01B0">
        <w:rPr>
          <w:sz w:val="24"/>
        </w:rPr>
        <w:t xml:space="preserve">re held on a fortnightly basis. </w:t>
      </w:r>
      <w:r w:rsidR="00CA46DA" w:rsidRPr="00AF01B0">
        <w:rPr>
          <w:sz w:val="24"/>
        </w:rPr>
        <w:t>If there is an issue that needs discussion urgently then</w:t>
      </w:r>
      <w:r w:rsidR="00316E4F">
        <w:rPr>
          <w:sz w:val="24"/>
        </w:rPr>
        <w:t xml:space="preserve"> please contact Tony Sammon </w:t>
      </w:r>
      <w:r w:rsidR="00CA46DA" w:rsidRPr="00AF01B0">
        <w:rPr>
          <w:sz w:val="24"/>
        </w:rPr>
        <w:t xml:space="preserve"> Headteacher. </w:t>
      </w:r>
      <w:r w:rsidR="00751F4E">
        <w:rPr>
          <w:sz w:val="24"/>
        </w:rPr>
        <w:br/>
      </w:r>
    </w:p>
    <w:p w:rsidR="00E45ACD" w:rsidRPr="00751F4E" w:rsidRDefault="00E45ACD" w:rsidP="00475497">
      <w:pPr>
        <w:pStyle w:val="ListParagraph"/>
        <w:numPr>
          <w:ilvl w:val="0"/>
          <w:numId w:val="1"/>
        </w:numPr>
        <w:ind w:left="360"/>
        <w:rPr>
          <w:b/>
          <w:sz w:val="24"/>
        </w:rPr>
      </w:pPr>
      <w:r w:rsidRPr="00751F4E">
        <w:rPr>
          <w:b/>
          <w:sz w:val="24"/>
        </w:rPr>
        <w:t>Administration</w:t>
      </w:r>
    </w:p>
    <w:p w:rsidR="00F57858" w:rsidRPr="00751F4E" w:rsidRDefault="00E45ACD" w:rsidP="00475497">
      <w:pPr>
        <w:pStyle w:val="ListParagraph"/>
        <w:ind w:left="360"/>
        <w:rPr>
          <w:sz w:val="24"/>
        </w:rPr>
      </w:pPr>
      <w:r w:rsidRPr="00751F4E">
        <w:rPr>
          <w:sz w:val="24"/>
        </w:rPr>
        <w:t xml:space="preserve">We have a central admin team currently located at </w:t>
      </w:r>
      <w:r w:rsidR="002E75F4">
        <w:rPr>
          <w:sz w:val="24"/>
        </w:rPr>
        <w:t>Abbots</w:t>
      </w:r>
      <w:r w:rsidRPr="00751F4E">
        <w:rPr>
          <w:sz w:val="24"/>
        </w:rPr>
        <w:t xml:space="preserve"> Court who handle all referrals and the business aspects of the school. Each centre currently has its own admin person responsible for particular aspects. Initial contact with Mendip </w:t>
      </w:r>
      <w:r w:rsidR="00CF1EF3" w:rsidRPr="00751F4E">
        <w:rPr>
          <w:sz w:val="24"/>
        </w:rPr>
        <w:t>P</w:t>
      </w:r>
      <w:r w:rsidRPr="00751F4E">
        <w:rPr>
          <w:sz w:val="24"/>
        </w:rPr>
        <w:t xml:space="preserve">artnership </w:t>
      </w:r>
      <w:r w:rsidR="00CF1EF3" w:rsidRPr="00751F4E">
        <w:rPr>
          <w:sz w:val="24"/>
        </w:rPr>
        <w:t>S</w:t>
      </w:r>
      <w:r w:rsidRPr="00751F4E">
        <w:rPr>
          <w:sz w:val="24"/>
        </w:rPr>
        <w:t>chool should come through th</w:t>
      </w:r>
      <w:r w:rsidR="00316E4F">
        <w:rPr>
          <w:sz w:val="24"/>
        </w:rPr>
        <w:t xml:space="preserve">e central admin team. </w:t>
      </w:r>
    </w:p>
    <w:p w:rsidR="0087176A" w:rsidRDefault="0087176A">
      <w:pPr>
        <w:rPr>
          <w:rFonts w:eastAsia="Times New Roman" w:cs="Times New Roman"/>
          <w:sz w:val="24"/>
          <w:szCs w:val="24"/>
          <w:lang w:eastAsia="en-GB"/>
        </w:rPr>
      </w:pPr>
      <w:r>
        <w:br w:type="page"/>
      </w:r>
    </w:p>
    <w:p w:rsidR="0087176A" w:rsidRDefault="0087176A">
      <w:pPr>
        <w:rPr>
          <w:rFonts w:eastAsia="Times New Roman" w:cs="Times New Roman"/>
          <w:sz w:val="24"/>
          <w:szCs w:val="24"/>
          <w:lang w:eastAsia="en-GB"/>
        </w:rPr>
      </w:pPr>
      <w:r>
        <w:rPr>
          <w:noProof/>
          <w:lang w:eastAsia="en-GB"/>
        </w:rPr>
        <w:lastRenderedPageBreak/>
        <w:drawing>
          <wp:inline distT="0" distB="0" distL="0" distR="0">
            <wp:extent cx="8805447" cy="3069305"/>
            <wp:effectExtent l="0" t="8573" r="6668" b="666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816083" cy="3073012"/>
                    </a:xfrm>
                    <a:prstGeom prst="rect">
                      <a:avLst/>
                    </a:prstGeom>
                    <a:noFill/>
                    <a:ln>
                      <a:noFill/>
                    </a:ln>
                  </pic:spPr>
                </pic:pic>
              </a:graphicData>
            </a:graphic>
          </wp:inline>
        </w:drawing>
      </w:r>
    </w:p>
    <w:p w:rsidR="00F57858" w:rsidRDefault="00E45ACD" w:rsidP="004531CB">
      <w:pPr>
        <w:pStyle w:val="Heading1"/>
      </w:pPr>
      <w:bookmarkStart w:id="2" w:name="_Toc418070643"/>
      <w:r w:rsidRPr="00894802">
        <w:lastRenderedPageBreak/>
        <w:t>Referrals</w:t>
      </w:r>
      <w:bookmarkEnd w:id="2"/>
    </w:p>
    <w:p w:rsidR="004531CB" w:rsidRPr="004531CB" w:rsidRDefault="004531CB" w:rsidP="004531CB"/>
    <w:p w:rsidR="00E45ACD" w:rsidRPr="00894802" w:rsidRDefault="00E45ACD" w:rsidP="00CF1EF3">
      <w:pPr>
        <w:pStyle w:val="ListParagraph"/>
        <w:ind w:left="0"/>
        <w:rPr>
          <w:sz w:val="24"/>
          <w:szCs w:val="28"/>
        </w:rPr>
      </w:pPr>
      <w:r>
        <w:rPr>
          <w:sz w:val="24"/>
          <w:szCs w:val="28"/>
        </w:rPr>
        <w:t xml:space="preserve">All </w:t>
      </w:r>
      <w:r w:rsidR="005D3A46">
        <w:rPr>
          <w:sz w:val="24"/>
          <w:szCs w:val="28"/>
        </w:rPr>
        <w:t xml:space="preserve">completed MPS </w:t>
      </w:r>
      <w:r>
        <w:rPr>
          <w:sz w:val="24"/>
          <w:szCs w:val="28"/>
        </w:rPr>
        <w:t xml:space="preserve">referrals </w:t>
      </w:r>
      <w:r w:rsidR="005D3A46">
        <w:rPr>
          <w:sz w:val="24"/>
          <w:szCs w:val="28"/>
        </w:rPr>
        <w:t xml:space="preserve">forms </w:t>
      </w:r>
      <w:r>
        <w:rPr>
          <w:sz w:val="24"/>
          <w:szCs w:val="28"/>
        </w:rPr>
        <w:t xml:space="preserve">for any aspect of the school should </w:t>
      </w:r>
      <w:r w:rsidR="00831583">
        <w:rPr>
          <w:sz w:val="24"/>
          <w:szCs w:val="28"/>
        </w:rPr>
        <w:t>come to the Cent</w:t>
      </w:r>
      <w:r w:rsidR="00894802">
        <w:rPr>
          <w:sz w:val="24"/>
          <w:szCs w:val="28"/>
        </w:rPr>
        <w:t xml:space="preserve">ral Admin Team via </w:t>
      </w:r>
      <w:hyperlink r:id="rId10" w:history="1">
        <w:r w:rsidR="00CF1EF3">
          <w:rPr>
            <w:rStyle w:val="Hyperlink"/>
          </w:rPr>
          <w:t>MPSreferrals@educ.somerset.gov.uk</w:t>
        </w:r>
      </w:hyperlink>
    </w:p>
    <w:p w:rsidR="005D3A46" w:rsidRDefault="005D3A46" w:rsidP="00CF1EF3">
      <w:pPr>
        <w:pStyle w:val="ListParagraph"/>
        <w:ind w:left="0"/>
        <w:rPr>
          <w:sz w:val="24"/>
          <w:szCs w:val="28"/>
        </w:rPr>
      </w:pPr>
    </w:p>
    <w:p w:rsidR="00831583" w:rsidRDefault="0087176A" w:rsidP="00CF1EF3">
      <w:pPr>
        <w:pStyle w:val="ListParagraph"/>
        <w:ind w:left="0"/>
        <w:rPr>
          <w:sz w:val="24"/>
          <w:szCs w:val="28"/>
        </w:rPr>
      </w:pPr>
      <w:r>
        <w:rPr>
          <w:noProof/>
          <w:sz w:val="24"/>
          <w:szCs w:val="28"/>
          <w:lang w:eastAsia="en-GB"/>
        </w:rPr>
        <w:drawing>
          <wp:anchor distT="0" distB="0" distL="114300" distR="114300" simplePos="0" relativeHeight="251658240" behindDoc="0" locked="0" layoutInCell="1" allowOverlap="1" wp14:anchorId="7A4C44E1" wp14:editId="5AFB534A">
            <wp:simplePos x="0" y="0"/>
            <wp:positionH relativeFrom="column">
              <wp:posOffset>2838450</wp:posOffset>
            </wp:positionH>
            <wp:positionV relativeFrom="paragraph">
              <wp:posOffset>35560</wp:posOffset>
            </wp:positionV>
            <wp:extent cx="3161665" cy="5090160"/>
            <wp:effectExtent l="0" t="0" r="0" b="152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D3A46">
        <w:rPr>
          <w:sz w:val="24"/>
          <w:szCs w:val="28"/>
        </w:rPr>
        <w:t xml:space="preserve">The MPS referral form </w:t>
      </w:r>
      <w:r w:rsidR="00831583">
        <w:rPr>
          <w:sz w:val="24"/>
          <w:szCs w:val="28"/>
        </w:rPr>
        <w:t xml:space="preserve">has a main front sheet with additional information depending on the type of referral and the service requested by the school. </w:t>
      </w:r>
    </w:p>
    <w:p w:rsidR="00894802" w:rsidRPr="00894802" w:rsidRDefault="00894802" w:rsidP="00CF1EF3">
      <w:pPr>
        <w:pStyle w:val="ListParagraph"/>
        <w:ind w:left="0"/>
        <w:rPr>
          <w:sz w:val="24"/>
          <w:szCs w:val="28"/>
        </w:rPr>
      </w:pPr>
    </w:p>
    <w:p w:rsidR="00045368" w:rsidRDefault="00894802" w:rsidP="00CF1EF3">
      <w:pPr>
        <w:pStyle w:val="ListParagraph"/>
        <w:ind w:left="0"/>
        <w:rPr>
          <w:sz w:val="24"/>
          <w:szCs w:val="28"/>
        </w:rPr>
      </w:pPr>
      <w:r>
        <w:rPr>
          <w:sz w:val="24"/>
          <w:szCs w:val="28"/>
        </w:rPr>
        <w:t xml:space="preserve">Each week the MPS SLT </w:t>
      </w:r>
      <w:r w:rsidR="0046128A">
        <w:rPr>
          <w:sz w:val="24"/>
          <w:szCs w:val="28"/>
        </w:rPr>
        <w:t>meeting triages the referrals</w:t>
      </w:r>
      <w:r>
        <w:rPr>
          <w:sz w:val="24"/>
          <w:szCs w:val="28"/>
        </w:rPr>
        <w:t xml:space="preserve">. Those that are Section 19 work such as Permanently Excluded or Hard to Place pupils and or Medical Referrals will go directly to PEVP. From panel a decision will be made to work with the young person or request more evidence. </w:t>
      </w:r>
      <w:r w:rsidR="00CF1EF3">
        <w:rPr>
          <w:sz w:val="24"/>
          <w:szCs w:val="28"/>
        </w:rPr>
        <w:t xml:space="preserve"> </w:t>
      </w:r>
      <w:r>
        <w:rPr>
          <w:sz w:val="24"/>
          <w:szCs w:val="28"/>
        </w:rPr>
        <w:t xml:space="preserve">If a decision is made to work with the young person then a MPS Planning meeting will take place and </w:t>
      </w:r>
      <w:r w:rsidR="0046128A">
        <w:rPr>
          <w:sz w:val="24"/>
          <w:szCs w:val="28"/>
        </w:rPr>
        <w:t xml:space="preserve">a key worker </w:t>
      </w:r>
      <w:r w:rsidR="00CF1EF3">
        <w:rPr>
          <w:sz w:val="24"/>
          <w:szCs w:val="28"/>
        </w:rPr>
        <w:t xml:space="preserve">will be allocated </w:t>
      </w:r>
      <w:r w:rsidR="0046128A">
        <w:rPr>
          <w:sz w:val="24"/>
          <w:szCs w:val="28"/>
        </w:rPr>
        <w:t xml:space="preserve">to liaise with the referring school. </w:t>
      </w:r>
      <w:r>
        <w:rPr>
          <w:sz w:val="24"/>
          <w:szCs w:val="28"/>
        </w:rPr>
        <w:t xml:space="preserve">From here a Mendip Learning Plan will be built detailing the type of support and the duration and timing of support provided. (See Appendix A) </w:t>
      </w:r>
    </w:p>
    <w:p w:rsidR="00C153D7" w:rsidRPr="00C153D7" w:rsidRDefault="00C153D7" w:rsidP="00CF1EF3">
      <w:pPr>
        <w:pStyle w:val="ListParagraph"/>
        <w:ind w:left="0"/>
        <w:rPr>
          <w:sz w:val="24"/>
          <w:szCs w:val="28"/>
        </w:rPr>
      </w:pPr>
    </w:p>
    <w:p w:rsidR="00C153D7" w:rsidRPr="00C153D7" w:rsidRDefault="00C153D7" w:rsidP="00CF1EF3">
      <w:pPr>
        <w:pStyle w:val="ListParagraph"/>
        <w:ind w:left="0"/>
        <w:rPr>
          <w:sz w:val="28"/>
          <w:szCs w:val="28"/>
        </w:rPr>
      </w:pPr>
      <w:r w:rsidRPr="00C153D7">
        <w:rPr>
          <w:rFonts w:cs="Arial"/>
          <w:sz w:val="24"/>
          <w:lang w:val="en-US"/>
        </w:rPr>
        <w:t xml:space="preserve">It </w:t>
      </w:r>
      <w:r>
        <w:rPr>
          <w:rFonts w:cs="Arial"/>
          <w:sz w:val="24"/>
          <w:lang w:val="en-US"/>
        </w:rPr>
        <w:t xml:space="preserve">may be </w:t>
      </w:r>
      <w:r w:rsidRPr="00C153D7">
        <w:rPr>
          <w:rFonts w:cs="Arial"/>
          <w:sz w:val="24"/>
          <w:lang w:val="en-US"/>
        </w:rPr>
        <w:t xml:space="preserve">advisable for </w:t>
      </w:r>
      <w:r>
        <w:rPr>
          <w:rFonts w:cs="Arial"/>
          <w:sz w:val="24"/>
          <w:lang w:val="en-US"/>
        </w:rPr>
        <w:t xml:space="preserve">you </w:t>
      </w:r>
      <w:r w:rsidRPr="00C153D7">
        <w:rPr>
          <w:rFonts w:cs="Arial"/>
          <w:sz w:val="24"/>
          <w:lang w:val="en-US"/>
        </w:rPr>
        <w:t xml:space="preserve">to hold a multi-professional meeting prior to a referral to the </w:t>
      </w:r>
      <w:r>
        <w:rPr>
          <w:rFonts w:cs="Arial"/>
          <w:sz w:val="24"/>
          <w:lang w:val="en-US"/>
        </w:rPr>
        <w:t>Mendip Partnership School (especially for medical referrals).  Someone from the Mendip Partnership School could attend.</w:t>
      </w:r>
    </w:p>
    <w:p w:rsidR="00045368" w:rsidRDefault="00045368" w:rsidP="00CF1EF3">
      <w:pPr>
        <w:pStyle w:val="ListParagraph"/>
        <w:ind w:left="0"/>
        <w:rPr>
          <w:sz w:val="24"/>
          <w:szCs w:val="28"/>
        </w:rPr>
      </w:pPr>
    </w:p>
    <w:p w:rsidR="00894802" w:rsidRDefault="00894802" w:rsidP="00CF1EF3">
      <w:pPr>
        <w:pStyle w:val="ListParagraph"/>
        <w:ind w:left="0"/>
        <w:rPr>
          <w:sz w:val="24"/>
          <w:szCs w:val="28"/>
        </w:rPr>
      </w:pPr>
      <w:r w:rsidRPr="00894802">
        <w:rPr>
          <w:sz w:val="24"/>
          <w:szCs w:val="28"/>
        </w:rPr>
        <w:t>For cases that do not need to go to panel a MPS Planning meeting will t</w:t>
      </w:r>
      <w:r>
        <w:rPr>
          <w:sz w:val="24"/>
          <w:szCs w:val="28"/>
        </w:rPr>
        <w:t>ake place and a Key Worker and M</w:t>
      </w:r>
      <w:r w:rsidRPr="00894802">
        <w:rPr>
          <w:sz w:val="24"/>
          <w:szCs w:val="28"/>
        </w:rPr>
        <w:t xml:space="preserve">endip Learning Plan will be developed. </w:t>
      </w:r>
    </w:p>
    <w:p w:rsidR="00045368" w:rsidRDefault="00045368" w:rsidP="00CF1EF3">
      <w:pPr>
        <w:pStyle w:val="ListParagraph"/>
        <w:ind w:left="0"/>
        <w:rPr>
          <w:sz w:val="24"/>
          <w:szCs w:val="28"/>
        </w:rPr>
      </w:pPr>
    </w:p>
    <w:p w:rsidR="00894802" w:rsidRPr="004F2E28" w:rsidRDefault="004F2E28" w:rsidP="004F2E28">
      <w:pPr>
        <w:rPr>
          <w:sz w:val="24"/>
          <w:szCs w:val="28"/>
        </w:rPr>
      </w:pPr>
      <w:r w:rsidRPr="004F2E28">
        <w:rPr>
          <w:sz w:val="24"/>
          <w:szCs w:val="24"/>
        </w:rPr>
        <w:t xml:space="preserve">Please see Appendix </w:t>
      </w:r>
      <w:r>
        <w:rPr>
          <w:sz w:val="24"/>
          <w:szCs w:val="24"/>
        </w:rPr>
        <w:t>A for a copy of our Referral Form.</w:t>
      </w:r>
    </w:p>
    <w:p w:rsidR="004531CB" w:rsidRDefault="004531CB" w:rsidP="00F57858">
      <w:pPr>
        <w:pStyle w:val="ListParagraph"/>
        <w:rPr>
          <w:sz w:val="24"/>
          <w:szCs w:val="28"/>
        </w:rPr>
      </w:pPr>
    </w:p>
    <w:p w:rsidR="004B3BF7" w:rsidRPr="004B3BF7" w:rsidRDefault="004B3BF7" w:rsidP="00F57858">
      <w:pPr>
        <w:pStyle w:val="ListParagraph"/>
        <w:rPr>
          <w:b/>
          <w:sz w:val="28"/>
          <w:szCs w:val="28"/>
        </w:rPr>
      </w:pPr>
    </w:p>
    <w:p w:rsidR="004B3BF7" w:rsidRPr="004F2E28" w:rsidRDefault="00195FBC" w:rsidP="0087176A">
      <w:pPr>
        <w:pStyle w:val="Heading1"/>
      </w:pPr>
      <w:r>
        <w:rPr>
          <w:sz w:val="24"/>
          <w:szCs w:val="24"/>
        </w:rPr>
        <w:br w:type="page"/>
      </w:r>
      <w:bookmarkStart w:id="3" w:name="_Toc418070644"/>
      <w:r w:rsidR="005D3A46" w:rsidRPr="004F2E28">
        <w:lastRenderedPageBreak/>
        <w:t xml:space="preserve">Supporting </w:t>
      </w:r>
      <w:r w:rsidR="004B3BF7" w:rsidRPr="004F2E28">
        <w:t>Evidence</w:t>
      </w:r>
      <w:bookmarkEnd w:id="3"/>
    </w:p>
    <w:p w:rsidR="004F2E28" w:rsidRPr="00CF1EF3" w:rsidRDefault="004F2E28" w:rsidP="004B3BF7">
      <w:pPr>
        <w:pStyle w:val="ListParagraph"/>
        <w:ind w:left="0"/>
        <w:rPr>
          <w:b/>
          <w:sz w:val="24"/>
          <w:szCs w:val="28"/>
        </w:rPr>
      </w:pPr>
    </w:p>
    <w:p w:rsidR="00740744" w:rsidRPr="00E258B2" w:rsidRDefault="0096779D" w:rsidP="00740744">
      <w:pPr>
        <w:pStyle w:val="ListParagraph"/>
        <w:ind w:left="0"/>
        <w:rPr>
          <w:rFonts w:ascii="Calibri" w:hAnsi="Calibri" w:cs="Arial"/>
          <w:sz w:val="16"/>
          <w:szCs w:val="16"/>
          <w:lang w:val="en-US"/>
        </w:rPr>
      </w:pPr>
      <w:r>
        <w:rPr>
          <w:sz w:val="24"/>
          <w:szCs w:val="28"/>
        </w:rPr>
        <w:t xml:space="preserve">Any referral should be part of a graduated response to meeting need. </w:t>
      </w:r>
      <w:r w:rsidR="0046128A">
        <w:rPr>
          <w:sz w:val="24"/>
          <w:szCs w:val="28"/>
        </w:rPr>
        <w:t>Before making a referral for particular aspects of the school feeder agenci</w:t>
      </w:r>
      <w:r>
        <w:rPr>
          <w:sz w:val="24"/>
          <w:szCs w:val="28"/>
        </w:rPr>
        <w:t>es should include and consider the following</w:t>
      </w:r>
      <w:r w:rsidR="005D3A46">
        <w:rPr>
          <w:sz w:val="24"/>
          <w:szCs w:val="28"/>
        </w:rPr>
        <w:t xml:space="preserve"> supporting information</w:t>
      </w:r>
      <w:r w:rsidR="007A572D">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5117"/>
      </w:tblGrid>
      <w:tr w:rsidR="00740744" w:rsidRPr="00E258B2" w:rsidTr="004075E0">
        <w:trPr>
          <w:trHeight w:val="483"/>
        </w:trPr>
        <w:tc>
          <w:tcPr>
            <w:tcW w:w="9979" w:type="dxa"/>
            <w:gridSpan w:val="2"/>
            <w:shd w:val="clear" w:color="auto" w:fill="D9D9D9"/>
          </w:tcPr>
          <w:p w:rsidR="00740744" w:rsidRPr="00E258B2" w:rsidRDefault="00740744" w:rsidP="004075E0">
            <w:pPr>
              <w:jc w:val="center"/>
              <w:rPr>
                <w:rFonts w:ascii="Calibri" w:hAnsi="Calibri"/>
                <w:b/>
                <w:sz w:val="6"/>
                <w:szCs w:val="20"/>
              </w:rPr>
            </w:pPr>
          </w:p>
          <w:p w:rsidR="00740744" w:rsidRPr="00E258B2" w:rsidRDefault="00740744" w:rsidP="004075E0">
            <w:pPr>
              <w:jc w:val="center"/>
              <w:rPr>
                <w:rFonts w:ascii="Calibri" w:hAnsi="Calibri"/>
                <w:b/>
                <w:sz w:val="28"/>
                <w:szCs w:val="28"/>
              </w:rPr>
            </w:pPr>
            <w:r w:rsidRPr="00E258B2">
              <w:rPr>
                <w:rFonts w:ascii="Calibri" w:hAnsi="Calibri"/>
                <w:b/>
                <w:sz w:val="28"/>
                <w:szCs w:val="28"/>
              </w:rPr>
              <w:t>Supporting documentation</w:t>
            </w:r>
            <w:r>
              <w:rPr>
                <w:rFonts w:ascii="Calibri" w:hAnsi="Calibri"/>
                <w:b/>
                <w:sz w:val="28"/>
                <w:szCs w:val="28"/>
              </w:rPr>
              <w:t xml:space="preserve"> to include with referral</w:t>
            </w:r>
          </w:p>
          <w:p w:rsidR="00740744" w:rsidRPr="00E258B2" w:rsidRDefault="00740744" w:rsidP="004075E0">
            <w:pPr>
              <w:tabs>
                <w:tab w:val="left" w:pos="5049"/>
              </w:tabs>
              <w:rPr>
                <w:rFonts w:ascii="Calibri" w:hAnsi="Calibri"/>
                <w:b/>
                <w:sz w:val="6"/>
                <w:szCs w:val="28"/>
              </w:rPr>
            </w:pPr>
            <w:r w:rsidRPr="00E258B2">
              <w:rPr>
                <w:rFonts w:ascii="Calibri" w:hAnsi="Calibri"/>
                <w:b/>
                <w:sz w:val="28"/>
                <w:szCs w:val="28"/>
              </w:rPr>
              <w:tab/>
            </w:r>
          </w:p>
        </w:tc>
      </w:tr>
      <w:tr w:rsidR="00740744" w:rsidRPr="00E258B2" w:rsidTr="004075E0">
        <w:trPr>
          <w:trHeight w:val="6421"/>
        </w:trPr>
        <w:tc>
          <w:tcPr>
            <w:tcW w:w="4862" w:type="dxa"/>
            <w:tcBorders>
              <w:bottom w:val="single" w:sz="4" w:space="0" w:color="auto"/>
            </w:tcBorders>
            <w:shd w:val="clear" w:color="auto" w:fill="auto"/>
          </w:tcPr>
          <w:p w:rsidR="00740744" w:rsidRPr="000B16C8" w:rsidRDefault="00740744" w:rsidP="004075E0">
            <w:pPr>
              <w:pStyle w:val="NoSpacing"/>
              <w:rPr>
                <w:rFonts w:ascii="Calibri" w:hAnsi="Calibri"/>
                <w:b/>
              </w:rPr>
            </w:pPr>
            <w:r w:rsidRPr="000B16C8">
              <w:rPr>
                <w:rFonts w:ascii="Calibri" w:hAnsi="Calibri"/>
                <w:b/>
              </w:rPr>
              <w:t>Medical:</w:t>
            </w:r>
          </w:p>
          <w:p w:rsidR="00740744" w:rsidRPr="000B16C8" w:rsidRDefault="00740744" w:rsidP="004075E0">
            <w:pPr>
              <w:pStyle w:val="NoSpacing"/>
              <w:rPr>
                <w:rFonts w:ascii="Calibri" w:hAnsi="Calibri" w:cs="Arial"/>
                <w:b/>
                <w:lang w:eastAsia="en-GB"/>
              </w:rPr>
            </w:pPr>
            <w:r w:rsidRPr="000B16C8">
              <w:rPr>
                <w:rFonts w:ascii="Calibri" w:hAnsi="Calibri" w:cs="Arial"/>
                <w:b/>
                <w:lang w:eastAsia="en-GB"/>
              </w:rPr>
              <w:t>Mandatory:</w:t>
            </w:r>
          </w:p>
          <w:p w:rsidR="00740744" w:rsidRPr="00A258E8" w:rsidRDefault="00740744" w:rsidP="00740744">
            <w:pPr>
              <w:pStyle w:val="NoSpacing"/>
              <w:numPr>
                <w:ilvl w:val="0"/>
                <w:numId w:val="16"/>
              </w:numPr>
              <w:rPr>
                <w:rFonts w:ascii="Calibri" w:hAnsi="Calibri" w:cs="Arial"/>
                <w:sz w:val="20"/>
                <w:szCs w:val="20"/>
                <w:lang w:eastAsia="en-GB"/>
              </w:rPr>
            </w:pPr>
            <w:r w:rsidRPr="00A258E8">
              <w:rPr>
                <w:rFonts w:ascii="Calibri" w:hAnsi="Calibri" w:cs="Arial"/>
                <w:sz w:val="20"/>
                <w:szCs w:val="20"/>
                <w:lang w:eastAsia="en-GB"/>
              </w:rPr>
              <w:t>The ‘Medical Information’ form completed by the lead medical professional</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Attendance recorded print off for previous 12 months from the date of referral</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 xml:space="preserve">All relevant medical reports from medical professionals </w:t>
            </w:r>
            <w:r w:rsidRPr="00A258E8">
              <w:rPr>
                <w:rFonts w:ascii="Calibri" w:hAnsi="Calibri" w:cs="Arial"/>
                <w:sz w:val="20"/>
                <w:szCs w:val="20"/>
                <w:lang w:val="en-US" w:eastAsia="en-GB"/>
              </w:rPr>
              <w:tab/>
            </w:r>
            <w:r w:rsidRPr="00A258E8">
              <w:rPr>
                <w:rFonts w:ascii="Calibri" w:hAnsi="Calibri" w:cs="Arial"/>
                <w:sz w:val="20"/>
                <w:szCs w:val="20"/>
                <w:lang w:val="en-US" w:eastAsia="en-GB"/>
              </w:rPr>
              <w:tab/>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Records from consultation meetings / annual reviews</w:t>
            </w:r>
            <w:r w:rsidRPr="00A258E8">
              <w:rPr>
                <w:rFonts w:ascii="Calibri" w:hAnsi="Calibri" w:cs="Arial"/>
                <w:sz w:val="20"/>
                <w:szCs w:val="20"/>
                <w:lang w:val="en-US" w:eastAsia="en-GB"/>
              </w:rPr>
              <w:tab/>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 xml:space="preserve">Minutes of any multi-professional meetings </w:t>
            </w:r>
            <w:r w:rsidRPr="00A258E8">
              <w:rPr>
                <w:rFonts w:ascii="Calibri" w:hAnsi="Calibri" w:cs="Arial"/>
                <w:color w:val="000000"/>
                <w:sz w:val="20"/>
                <w:szCs w:val="20"/>
                <w:lang w:eastAsia="en-GB"/>
              </w:rPr>
              <w:t>Progress and attainment over time: include NC levels, target and predicted grades (for current and previous years).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Annotated timetable</w:t>
            </w:r>
          </w:p>
          <w:p w:rsidR="00740744" w:rsidRPr="00A258E8" w:rsidRDefault="00740744" w:rsidP="004075E0">
            <w:pPr>
              <w:pStyle w:val="NoSpacing"/>
              <w:rPr>
                <w:rFonts w:ascii="Calibri" w:hAnsi="Calibri" w:cs="Arial"/>
                <w:sz w:val="20"/>
                <w:szCs w:val="20"/>
                <w:lang w:val="en-US" w:eastAsia="en-GB"/>
              </w:rPr>
            </w:pPr>
            <w:r w:rsidRPr="00A258E8">
              <w:rPr>
                <w:rFonts w:ascii="Calibri" w:hAnsi="Calibri" w:cs="Arial"/>
                <w:sz w:val="20"/>
                <w:szCs w:val="20"/>
                <w:lang w:val="en-US" w:eastAsia="en-GB"/>
              </w:rPr>
              <w:t>If available:</w:t>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Last 2 individual education plans or equivalent and reviews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Last 2 PSPs or equivalent and reviews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Risk Assessment (where necessary)</w:t>
            </w:r>
          </w:p>
          <w:p w:rsidR="00740744" w:rsidRPr="00A258E8" w:rsidRDefault="00740744" w:rsidP="00740744">
            <w:pPr>
              <w:pStyle w:val="NoSpacing"/>
              <w:numPr>
                <w:ilvl w:val="0"/>
                <w:numId w:val="16"/>
              </w:numPr>
              <w:rPr>
                <w:rFonts w:ascii="Calibri" w:hAnsi="Calibri"/>
                <w:sz w:val="20"/>
                <w:szCs w:val="20"/>
              </w:rPr>
            </w:pPr>
            <w:r w:rsidRPr="00A258E8">
              <w:rPr>
                <w:rFonts w:ascii="Calibri" w:hAnsi="Calibri" w:cs="Arial"/>
                <w:sz w:val="20"/>
                <w:szCs w:val="20"/>
                <w:lang w:val="en-US" w:eastAsia="en-GB"/>
              </w:rPr>
              <w:t>Behaviour log</w:t>
            </w:r>
          </w:p>
          <w:p w:rsidR="00740744" w:rsidRPr="00775947" w:rsidRDefault="00740744" w:rsidP="00740744">
            <w:pPr>
              <w:pStyle w:val="ListParagraph"/>
              <w:numPr>
                <w:ilvl w:val="0"/>
                <w:numId w:val="16"/>
              </w:numPr>
              <w:spacing w:after="0" w:line="240" w:lineRule="auto"/>
              <w:rPr>
                <w:sz w:val="20"/>
                <w:szCs w:val="20"/>
              </w:rPr>
            </w:pPr>
            <w:r w:rsidRPr="00775947">
              <w:rPr>
                <w:rFonts w:cs="Arial"/>
                <w:sz w:val="20"/>
                <w:szCs w:val="20"/>
              </w:rPr>
              <w:t>SEN Support details – including any interventions and resulting impacts</w:t>
            </w:r>
          </w:p>
          <w:p w:rsidR="00740744" w:rsidRPr="000B16C8" w:rsidRDefault="00740744" w:rsidP="00740744">
            <w:pPr>
              <w:pStyle w:val="NoSpacing"/>
              <w:numPr>
                <w:ilvl w:val="0"/>
                <w:numId w:val="16"/>
              </w:numPr>
              <w:rPr>
                <w:rFonts w:ascii="Calibri" w:hAnsi="Calibri"/>
              </w:rPr>
            </w:pPr>
            <w:r w:rsidRPr="00775947">
              <w:rPr>
                <w:rFonts w:ascii="Calibri" w:hAnsi="Calibri" w:cs="Arial"/>
                <w:sz w:val="20"/>
                <w:szCs w:val="20"/>
              </w:rPr>
              <w:t>SEN transition data – if available</w:t>
            </w:r>
          </w:p>
        </w:tc>
        <w:tc>
          <w:tcPr>
            <w:tcW w:w="5117" w:type="dxa"/>
            <w:tcBorders>
              <w:bottom w:val="single" w:sz="4" w:space="0" w:color="auto"/>
            </w:tcBorders>
            <w:shd w:val="clear" w:color="auto" w:fill="auto"/>
          </w:tcPr>
          <w:p w:rsidR="00740744" w:rsidRPr="00E258B2" w:rsidRDefault="00740744" w:rsidP="004075E0">
            <w:pPr>
              <w:rPr>
                <w:rFonts w:ascii="Calibri" w:hAnsi="Calibri"/>
                <w:b/>
              </w:rPr>
            </w:pPr>
            <w:r w:rsidRPr="00E258B2">
              <w:rPr>
                <w:rFonts w:ascii="Calibri" w:hAnsi="Calibri"/>
                <w:b/>
              </w:rPr>
              <w:t>Alternative Provision (PRU)</w:t>
            </w:r>
            <w:r>
              <w:rPr>
                <w:rFonts w:ascii="Calibri" w:hAnsi="Calibri"/>
                <w:b/>
              </w:rPr>
              <w:t>:</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Copies of Pastoral Support Plans or Individual Education Plans for the pupil that have been in place over the past 12 months.</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Sample of incidents (1 page)</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Attendance records for this year and last</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Any other information in support of your decision to request alternative provision. Please include any interventions you intended but were unable to secure</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School assessment test results, including SATs, CATs, GCSE expectations etc.</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Copy of the most recent school report</w:t>
            </w:r>
          </w:p>
          <w:p w:rsidR="00740744" w:rsidRPr="00A258E8" w:rsidRDefault="00740744" w:rsidP="004075E0">
            <w:pPr>
              <w:pStyle w:val="ListParagraph"/>
              <w:numPr>
                <w:ilvl w:val="0"/>
                <w:numId w:val="8"/>
              </w:numPr>
              <w:spacing w:after="0" w:line="240" w:lineRule="auto"/>
              <w:rPr>
                <w:sz w:val="20"/>
                <w:szCs w:val="20"/>
              </w:rPr>
            </w:pPr>
            <w:r w:rsidRPr="00A258E8">
              <w:rPr>
                <w:rFonts w:cs="Arial"/>
                <w:sz w:val="20"/>
                <w:szCs w:val="20"/>
              </w:rPr>
              <w:t>Any Support Services Reports</w:t>
            </w:r>
          </w:p>
          <w:p w:rsidR="00740744" w:rsidRPr="00A258E8" w:rsidRDefault="00740744" w:rsidP="004075E0">
            <w:pPr>
              <w:pStyle w:val="ListParagraph"/>
              <w:numPr>
                <w:ilvl w:val="0"/>
                <w:numId w:val="8"/>
              </w:numPr>
              <w:spacing w:after="0" w:line="240" w:lineRule="auto"/>
              <w:rPr>
                <w:sz w:val="20"/>
                <w:szCs w:val="20"/>
              </w:rPr>
            </w:pPr>
            <w:r w:rsidRPr="00A258E8">
              <w:rPr>
                <w:rFonts w:cs="Arial"/>
                <w:sz w:val="20"/>
                <w:szCs w:val="20"/>
              </w:rPr>
              <w:t>SEN Support details – including any interventions and resulting impacts</w:t>
            </w:r>
          </w:p>
          <w:p w:rsidR="00740744" w:rsidRPr="00AC77AD" w:rsidRDefault="00740744" w:rsidP="004075E0">
            <w:pPr>
              <w:pStyle w:val="ListParagraph"/>
              <w:numPr>
                <w:ilvl w:val="0"/>
                <w:numId w:val="8"/>
              </w:numPr>
              <w:spacing w:after="0" w:line="240" w:lineRule="auto"/>
            </w:pPr>
            <w:r w:rsidRPr="00A258E8">
              <w:rPr>
                <w:rFonts w:cs="Arial"/>
                <w:sz w:val="20"/>
                <w:szCs w:val="20"/>
              </w:rPr>
              <w:t>SEN transition data – if available</w:t>
            </w:r>
          </w:p>
        </w:tc>
      </w:tr>
      <w:tr w:rsidR="00740744" w:rsidRPr="00E258B2" w:rsidTr="004075E0">
        <w:trPr>
          <w:trHeight w:val="2814"/>
        </w:trPr>
        <w:tc>
          <w:tcPr>
            <w:tcW w:w="4862" w:type="dxa"/>
            <w:tcBorders>
              <w:top w:val="single" w:sz="4" w:space="0" w:color="auto"/>
              <w:left w:val="single" w:sz="4" w:space="0" w:color="auto"/>
              <w:bottom w:val="single" w:sz="4" w:space="0" w:color="auto"/>
              <w:right w:val="nil"/>
            </w:tcBorders>
            <w:shd w:val="clear" w:color="auto" w:fill="auto"/>
          </w:tcPr>
          <w:p w:rsidR="00740744" w:rsidRPr="00E258B2" w:rsidRDefault="00740744" w:rsidP="004075E0">
            <w:pPr>
              <w:rPr>
                <w:rFonts w:ascii="Calibri" w:hAnsi="Calibri"/>
                <w:b/>
              </w:rPr>
            </w:pPr>
            <w:r w:rsidRPr="00E258B2">
              <w:rPr>
                <w:rFonts w:ascii="Calibri" w:hAnsi="Calibri"/>
                <w:b/>
              </w:rPr>
              <w:t>Outreach</w:t>
            </w:r>
            <w:r>
              <w:rPr>
                <w:rFonts w:ascii="Calibri" w:hAnsi="Calibri"/>
                <w:b/>
              </w:rPr>
              <w:t>/Advisory Support</w:t>
            </w:r>
            <w:r w:rsidRPr="00E258B2">
              <w:rPr>
                <w:rFonts w:ascii="Calibri" w:hAnsi="Calibri"/>
                <w:b/>
              </w:rPr>
              <w:t>:</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Minutes of any multi-professional meetings leading to this referral</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sz w:val="20"/>
                <w:lang w:val="en-US" w:eastAsia="en-GB"/>
              </w:rPr>
              <w:t xml:space="preserve">individual education plan or equivalent </w:t>
            </w:r>
            <w:r w:rsidRPr="00A258E8">
              <w:rPr>
                <w:rFonts w:cs="Arial"/>
                <w:bCs/>
                <w:sz w:val="20"/>
              </w:rPr>
              <w:t>and Reviews</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Pastoral Support Programme and Review</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Report from SEMH (KS2 only)</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Attendance Record print-off for previous 12 months</w:t>
            </w:r>
          </w:p>
          <w:p w:rsidR="00740744" w:rsidRPr="00356BDD" w:rsidRDefault="00740744" w:rsidP="00740744">
            <w:pPr>
              <w:pStyle w:val="ListParagraph"/>
              <w:numPr>
                <w:ilvl w:val="0"/>
                <w:numId w:val="5"/>
              </w:numPr>
              <w:spacing w:after="0" w:line="240" w:lineRule="auto"/>
            </w:pPr>
            <w:r w:rsidRPr="00A258E8">
              <w:rPr>
                <w:rFonts w:cs="Arial"/>
                <w:bCs/>
                <w:sz w:val="20"/>
              </w:rPr>
              <w:t>NFER Emotional Literacy Assessment completed in last 3 months</w:t>
            </w:r>
          </w:p>
        </w:tc>
        <w:tc>
          <w:tcPr>
            <w:tcW w:w="5117" w:type="dxa"/>
            <w:tcBorders>
              <w:top w:val="single" w:sz="4" w:space="0" w:color="auto"/>
              <w:left w:val="nil"/>
              <w:bottom w:val="single" w:sz="4" w:space="0" w:color="auto"/>
              <w:right w:val="single" w:sz="4" w:space="0" w:color="auto"/>
            </w:tcBorders>
            <w:shd w:val="clear" w:color="auto" w:fill="auto"/>
          </w:tcPr>
          <w:p w:rsidR="00740744" w:rsidRDefault="00740744" w:rsidP="004075E0">
            <w:pPr>
              <w:pStyle w:val="ListParagraph"/>
              <w:autoSpaceDE w:val="0"/>
              <w:autoSpaceDN w:val="0"/>
              <w:adjustRightInd w:val="0"/>
              <w:spacing w:after="0" w:line="240" w:lineRule="auto"/>
              <w:ind w:left="0"/>
              <w:rPr>
                <w:rFonts w:cs="Arial"/>
                <w:bCs/>
                <w:sz w:val="20"/>
              </w:rPr>
            </w:pP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SLCN Checklist or Speech &amp; Language Therapy Report if current</w:t>
            </w:r>
          </w:p>
          <w:p w:rsidR="00740744" w:rsidRPr="00A258E8" w:rsidRDefault="00740744" w:rsidP="00740744">
            <w:pPr>
              <w:pStyle w:val="ListParagraph"/>
              <w:numPr>
                <w:ilvl w:val="0"/>
                <w:numId w:val="5"/>
              </w:numPr>
              <w:spacing w:after="0" w:line="240" w:lineRule="auto"/>
              <w:rPr>
                <w:b/>
                <w:szCs w:val="28"/>
              </w:rPr>
            </w:pPr>
            <w:r w:rsidRPr="00A258E8">
              <w:rPr>
                <w:rFonts w:cs="Arial"/>
                <w:sz w:val="20"/>
              </w:rPr>
              <w:t>SEN Support details – including any interventions and resulting impacts</w:t>
            </w:r>
          </w:p>
          <w:p w:rsidR="00740744" w:rsidRPr="00E258B2" w:rsidRDefault="00740744" w:rsidP="00740744">
            <w:pPr>
              <w:pStyle w:val="ListParagraph"/>
              <w:numPr>
                <w:ilvl w:val="0"/>
                <w:numId w:val="5"/>
              </w:numPr>
              <w:spacing w:after="0" w:line="240" w:lineRule="auto"/>
              <w:rPr>
                <w:b/>
                <w:sz w:val="24"/>
                <w:szCs w:val="28"/>
              </w:rPr>
            </w:pPr>
            <w:r w:rsidRPr="00A258E8">
              <w:rPr>
                <w:rFonts w:cs="Arial"/>
                <w:sz w:val="20"/>
              </w:rPr>
              <w:t>SEN transition data – if available</w:t>
            </w:r>
          </w:p>
        </w:tc>
      </w:tr>
      <w:tr w:rsidR="00740744" w:rsidRPr="00E258B2" w:rsidTr="004075E0">
        <w:tc>
          <w:tcPr>
            <w:tcW w:w="9979" w:type="dxa"/>
            <w:gridSpan w:val="2"/>
            <w:tcBorders>
              <w:top w:val="single" w:sz="4" w:space="0" w:color="auto"/>
            </w:tcBorders>
            <w:shd w:val="clear" w:color="auto" w:fill="auto"/>
          </w:tcPr>
          <w:p w:rsidR="00740744" w:rsidRPr="006E397E" w:rsidRDefault="00740744" w:rsidP="004075E0">
            <w:pPr>
              <w:rPr>
                <w:rFonts w:ascii="Calibri" w:hAnsi="Calibri"/>
              </w:rPr>
            </w:pPr>
            <w:r w:rsidRPr="006E397E">
              <w:rPr>
                <w:rFonts w:ascii="Calibri" w:hAnsi="Calibri"/>
              </w:rPr>
              <w:t>Depending on the outcome of the referral process and the provision requested</w:t>
            </w:r>
            <w:r>
              <w:rPr>
                <w:rFonts w:ascii="Calibri" w:hAnsi="Calibri"/>
              </w:rPr>
              <w:t>,</w:t>
            </w:r>
            <w:r w:rsidRPr="006E397E">
              <w:rPr>
                <w:rFonts w:ascii="Calibri" w:hAnsi="Calibri"/>
              </w:rPr>
              <w:t xml:space="preserve"> it may be necessary to obtain parental consent before our involvement.  In these cases the consent form will be sent to you for completion.</w:t>
            </w:r>
          </w:p>
        </w:tc>
      </w:tr>
    </w:tbl>
    <w:p w:rsidR="00740744" w:rsidRDefault="00740744" w:rsidP="00740744">
      <w:pPr>
        <w:rPr>
          <w:rFonts w:ascii="Calibri" w:hAnsi="Calibri" w:cs="Arial"/>
          <w:sz w:val="16"/>
          <w:szCs w:val="16"/>
          <w:lang w:val="en-US"/>
        </w:rPr>
      </w:pPr>
    </w:p>
    <w:p w:rsidR="00F776D0" w:rsidRDefault="00F776D0" w:rsidP="004531CB">
      <w:pPr>
        <w:pStyle w:val="Heading1"/>
      </w:pPr>
      <w:bookmarkStart w:id="4" w:name="_Toc418070645"/>
      <w:r w:rsidRPr="004F2E28">
        <w:lastRenderedPageBreak/>
        <w:t>Mendip Learning Plan</w:t>
      </w:r>
      <w:bookmarkEnd w:id="4"/>
    </w:p>
    <w:p w:rsidR="004531CB" w:rsidRPr="004531CB" w:rsidRDefault="004531CB" w:rsidP="004531CB"/>
    <w:p w:rsidR="00F776D0" w:rsidRPr="00045368" w:rsidRDefault="00F776D0" w:rsidP="00F776D0">
      <w:pPr>
        <w:pStyle w:val="ListParagraph"/>
        <w:ind w:left="0"/>
        <w:rPr>
          <w:sz w:val="24"/>
        </w:rPr>
      </w:pPr>
      <w:r w:rsidRPr="00045368">
        <w:rPr>
          <w:sz w:val="24"/>
        </w:rPr>
        <w:t>The Mendip Learning Plan is a planning and review process which details the type of support provided by the school, the purpose of the support, intended outcomes and timescales.  The plan works on a cycle of</w:t>
      </w:r>
      <w:r>
        <w:rPr>
          <w:sz w:val="24"/>
        </w:rPr>
        <w:t>…</w:t>
      </w:r>
    </w:p>
    <w:p w:rsidR="00F776D0" w:rsidRDefault="00F776D0" w:rsidP="00F776D0">
      <w:pPr>
        <w:pStyle w:val="ListParagraph"/>
      </w:pPr>
    </w:p>
    <w:p w:rsidR="00F776D0" w:rsidRPr="004B3BF7" w:rsidRDefault="00F15F7B" w:rsidP="00F776D0">
      <w:pPr>
        <w:pStyle w:val="ListParagraph"/>
      </w:pPr>
      <w:r>
        <w:rPr>
          <w:rFonts w:asciiTheme="majorHAnsi" w:hAnsiTheme="majorHAnsi"/>
          <w:noProof/>
          <w:lang w:eastAsia="en-GB"/>
        </w:rPr>
        <w:drawing>
          <wp:inline distT="0" distB="0" distL="0" distR="0" wp14:anchorId="25A8BB1E" wp14:editId="551F3441">
            <wp:extent cx="5058888" cy="3075709"/>
            <wp:effectExtent l="0" t="38100" r="0" b="1060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776D0" w:rsidRDefault="00F776D0" w:rsidP="00F776D0">
      <w:pPr>
        <w:pStyle w:val="ListParagraph"/>
        <w:rPr>
          <w:sz w:val="24"/>
          <w:szCs w:val="28"/>
        </w:rPr>
      </w:pPr>
    </w:p>
    <w:p w:rsidR="004F2E28" w:rsidRDefault="004F2E28" w:rsidP="004F2E28">
      <w:pPr>
        <w:rPr>
          <w:sz w:val="24"/>
          <w:szCs w:val="24"/>
        </w:rPr>
      </w:pPr>
      <w:r w:rsidRPr="004F2E28">
        <w:rPr>
          <w:sz w:val="24"/>
          <w:szCs w:val="24"/>
        </w:rPr>
        <w:t xml:space="preserve">Please see Appendix </w:t>
      </w:r>
      <w:r>
        <w:rPr>
          <w:sz w:val="24"/>
          <w:szCs w:val="24"/>
        </w:rPr>
        <w:t>B for a copy of our Mendip Learning Plan.</w:t>
      </w:r>
    </w:p>
    <w:p w:rsidR="00F776D0" w:rsidRPr="00A2477F" w:rsidRDefault="00F776D0" w:rsidP="00A2477F">
      <w:pPr>
        <w:rPr>
          <w:sz w:val="24"/>
          <w:szCs w:val="28"/>
        </w:rPr>
      </w:pPr>
    </w:p>
    <w:p w:rsidR="00CA46DA" w:rsidRDefault="00CA46DA"/>
    <w:p w:rsidR="0096779D" w:rsidRDefault="0096779D" w:rsidP="0096779D">
      <w:pPr>
        <w:rPr>
          <w:b/>
        </w:rPr>
      </w:pPr>
    </w:p>
    <w:p w:rsidR="00F776D0" w:rsidRDefault="00F776D0">
      <w:pPr>
        <w:rPr>
          <w:b/>
        </w:rPr>
      </w:pPr>
      <w:r>
        <w:rPr>
          <w:b/>
        </w:rPr>
        <w:br w:type="page"/>
      </w:r>
    </w:p>
    <w:p w:rsidR="0096779D" w:rsidRDefault="00751F4E" w:rsidP="004531CB">
      <w:pPr>
        <w:pStyle w:val="Heading1"/>
      </w:pPr>
      <w:bookmarkStart w:id="5" w:name="_Toc418070646"/>
      <w:r>
        <w:lastRenderedPageBreak/>
        <w:t>Partnership Agreement P</w:t>
      </w:r>
      <w:r w:rsidR="0096779D" w:rsidRPr="00C41B9F">
        <w:t>laces</w:t>
      </w:r>
      <w:bookmarkEnd w:id="5"/>
    </w:p>
    <w:p w:rsidR="004531CB" w:rsidRPr="004531CB" w:rsidRDefault="004531CB" w:rsidP="004531CB"/>
    <w:p w:rsidR="0096779D" w:rsidRPr="004F2E28" w:rsidRDefault="0096779D" w:rsidP="0096779D">
      <w:pPr>
        <w:rPr>
          <w:sz w:val="24"/>
          <w:szCs w:val="24"/>
        </w:rPr>
      </w:pPr>
      <w:r w:rsidRPr="004F2E28">
        <w:rPr>
          <w:sz w:val="24"/>
          <w:szCs w:val="24"/>
        </w:rPr>
        <w:t xml:space="preserve">There is capacity for schools to </w:t>
      </w:r>
      <w:r w:rsidR="00751F4E" w:rsidRPr="004F2E28">
        <w:rPr>
          <w:sz w:val="24"/>
          <w:szCs w:val="24"/>
        </w:rPr>
        <w:t>refer pupils in years 10 and 11</w:t>
      </w:r>
      <w:r w:rsidRPr="004F2E28">
        <w:rPr>
          <w:sz w:val="24"/>
          <w:szCs w:val="24"/>
        </w:rPr>
        <w:t xml:space="preserve"> to accommodate pupils who may be at the point where a placement at their current school is inappropriate but a Permanent Exclusion would not be. </w:t>
      </w:r>
    </w:p>
    <w:p w:rsidR="0096779D" w:rsidRPr="004F2E28" w:rsidRDefault="00BC7DA5" w:rsidP="0096779D">
      <w:pPr>
        <w:rPr>
          <w:sz w:val="24"/>
          <w:szCs w:val="24"/>
        </w:rPr>
      </w:pPr>
      <w:r>
        <w:rPr>
          <w:sz w:val="24"/>
          <w:szCs w:val="24"/>
        </w:rPr>
        <w:t xml:space="preserve">A partnership </w:t>
      </w:r>
      <w:r w:rsidR="004B3BF7" w:rsidRPr="004F2E28">
        <w:rPr>
          <w:sz w:val="24"/>
          <w:szCs w:val="24"/>
        </w:rPr>
        <w:t xml:space="preserve">agreement is drawn up with the feeder school which details the support provided by the PRU and what will be provided by the mainstream school. This agreement also details how the school will ensure that the young person still feels part of the school community. </w:t>
      </w:r>
    </w:p>
    <w:p w:rsidR="0096779D" w:rsidRPr="004F2E28" w:rsidRDefault="004B3BF7">
      <w:pPr>
        <w:rPr>
          <w:sz w:val="24"/>
          <w:szCs w:val="24"/>
        </w:rPr>
      </w:pPr>
      <w:r w:rsidRPr="004F2E28">
        <w:rPr>
          <w:sz w:val="24"/>
          <w:szCs w:val="24"/>
        </w:rPr>
        <w:t>If there is very little likelihood that the young person will return full time to their mainstream school then the mainstream school can remove the pupil fr</w:t>
      </w:r>
      <w:r w:rsidR="00BC7DA5">
        <w:rPr>
          <w:sz w:val="24"/>
          <w:szCs w:val="24"/>
        </w:rPr>
        <w:t>om their roll before the January</w:t>
      </w:r>
      <w:r w:rsidRPr="004F2E28">
        <w:rPr>
          <w:sz w:val="24"/>
          <w:szCs w:val="24"/>
        </w:rPr>
        <w:t xml:space="preserve"> Census in Year 11 and they will be single registered with MPS.  This will mean that schools will</w:t>
      </w:r>
      <w:r w:rsidR="009E2E2C" w:rsidRPr="004F2E28">
        <w:rPr>
          <w:sz w:val="24"/>
          <w:szCs w:val="24"/>
        </w:rPr>
        <w:t xml:space="preserve"> not be accountable for exam results.</w:t>
      </w:r>
    </w:p>
    <w:p w:rsidR="004F2E28" w:rsidRDefault="004F2E28">
      <w:pPr>
        <w:rPr>
          <w:sz w:val="24"/>
          <w:szCs w:val="24"/>
        </w:rPr>
      </w:pPr>
      <w:r w:rsidRPr="004F2E28">
        <w:rPr>
          <w:sz w:val="24"/>
          <w:szCs w:val="24"/>
        </w:rPr>
        <w:t xml:space="preserve">Please see Appendix </w:t>
      </w:r>
      <w:r>
        <w:rPr>
          <w:sz w:val="24"/>
          <w:szCs w:val="24"/>
        </w:rPr>
        <w:t>C for a copy of our Partnership Agreement.</w:t>
      </w:r>
    </w:p>
    <w:p w:rsidR="004F2E28" w:rsidRPr="004F2E28" w:rsidRDefault="004F2E28">
      <w:pPr>
        <w:rPr>
          <w:sz w:val="24"/>
          <w:szCs w:val="24"/>
        </w:rPr>
      </w:pPr>
    </w:p>
    <w:p w:rsidR="00CA46DA" w:rsidRDefault="004F2E28" w:rsidP="004531CB">
      <w:pPr>
        <w:pStyle w:val="Heading1"/>
      </w:pPr>
      <w:bookmarkStart w:id="6" w:name="_Toc418070647"/>
      <w:r>
        <w:t>W</w:t>
      </w:r>
      <w:r w:rsidR="00CA46DA" w:rsidRPr="00C41B9F">
        <w:t>hat happens after a Permanent Exclusion?</w:t>
      </w:r>
      <w:bookmarkEnd w:id="6"/>
    </w:p>
    <w:p w:rsidR="004531CB" w:rsidRPr="004531CB" w:rsidRDefault="004531CB" w:rsidP="004531CB"/>
    <w:p w:rsidR="009E2E2C" w:rsidRPr="004F2E28" w:rsidRDefault="009E2E2C" w:rsidP="009E2E2C">
      <w:pPr>
        <w:pStyle w:val="Default"/>
        <w:rPr>
          <w:rFonts w:asciiTheme="minorHAnsi" w:hAnsiTheme="minorHAnsi"/>
        </w:rPr>
      </w:pPr>
      <w:r w:rsidRPr="004F2E28">
        <w:rPr>
          <w:rFonts w:asciiTheme="minorHAnsi" w:hAnsiTheme="minorHAnsi"/>
        </w:rPr>
        <w:t>A graduated response to need must be adhered to and schools should do everything they can to highlight and support young people at risk of permanent exclusion. Schools should refer to the statutory guidance for exclusion which states that</w:t>
      </w:r>
    </w:p>
    <w:p w:rsidR="005E676B" w:rsidRPr="004F2E28" w:rsidRDefault="005E676B" w:rsidP="009E2E2C">
      <w:pPr>
        <w:pStyle w:val="Default"/>
        <w:rPr>
          <w:rFonts w:asciiTheme="minorHAnsi" w:hAnsiTheme="minorHAnsi"/>
        </w:rPr>
      </w:pPr>
    </w:p>
    <w:p w:rsidR="00CA46DA" w:rsidRPr="004F2E28" w:rsidRDefault="009E2E2C" w:rsidP="009E2E2C">
      <w:pPr>
        <w:pStyle w:val="Default"/>
        <w:rPr>
          <w:rFonts w:asciiTheme="minorHAnsi" w:hAnsiTheme="minorHAnsi"/>
        </w:rPr>
      </w:pPr>
      <w:r w:rsidRPr="004F2E28">
        <w:rPr>
          <w:rFonts w:asciiTheme="minorHAnsi" w:hAnsiTheme="minorHAnsi"/>
        </w:rPr>
        <w:t xml:space="preserve">A decision to exclude a pupil permanently should only be taken: </w:t>
      </w:r>
    </w:p>
    <w:p w:rsidR="009E2E2C" w:rsidRPr="004F2E28" w:rsidRDefault="009E2E2C" w:rsidP="009E2E2C">
      <w:pPr>
        <w:pStyle w:val="Default"/>
      </w:pPr>
    </w:p>
    <w:p w:rsidR="009E2E2C" w:rsidRPr="004F2E28" w:rsidRDefault="009E2E2C" w:rsidP="009E2E2C">
      <w:pPr>
        <w:pStyle w:val="Default"/>
        <w:numPr>
          <w:ilvl w:val="0"/>
          <w:numId w:val="4"/>
        </w:numPr>
        <w:spacing w:after="63"/>
        <w:rPr>
          <w:rFonts w:asciiTheme="minorHAnsi" w:hAnsiTheme="minorHAnsi"/>
        </w:rPr>
      </w:pPr>
      <w:r w:rsidRPr="004F2E28">
        <w:rPr>
          <w:rFonts w:asciiTheme="minorHAnsi" w:hAnsiTheme="minorHAnsi"/>
        </w:rPr>
        <w:t xml:space="preserve">in response to a serious breach, or persistent breaches, of the school's behaviour policy; and </w:t>
      </w:r>
    </w:p>
    <w:p w:rsidR="009E2E2C" w:rsidRPr="004F2E28" w:rsidRDefault="009E2E2C" w:rsidP="009E2E2C">
      <w:pPr>
        <w:pStyle w:val="Default"/>
        <w:numPr>
          <w:ilvl w:val="0"/>
          <w:numId w:val="4"/>
        </w:numPr>
        <w:rPr>
          <w:rFonts w:asciiTheme="minorHAnsi" w:hAnsiTheme="minorHAnsi"/>
        </w:rPr>
      </w:pPr>
      <w:r w:rsidRPr="004F2E28">
        <w:rPr>
          <w:rFonts w:asciiTheme="minorHAnsi" w:hAnsiTheme="minorHAnsi"/>
        </w:rPr>
        <w:t xml:space="preserve">where allowing the pupil to remain in school would seriously harm the education or welfare of the pupil or others in the school. </w:t>
      </w:r>
    </w:p>
    <w:p w:rsidR="008B436B" w:rsidRPr="004F2E28" w:rsidRDefault="008B436B" w:rsidP="008B436B">
      <w:pPr>
        <w:pStyle w:val="Default"/>
        <w:rPr>
          <w:rFonts w:asciiTheme="minorHAnsi" w:hAnsiTheme="minorHAnsi"/>
        </w:rPr>
      </w:pPr>
    </w:p>
    <w:p w:rsidR="008B436B" w:rsidRPr="004F2E28" w:rsidRDefault="008B436B" w:rsidP="008B436B">
      <w:pPr>
        <w:pStyle w:val="Default"/>
        <w:rPr>
          <w:rFonts w:asciiTheme="minorHAnsi" w:hAnsiTheme="minorHAnsi"/>
        </w:rPr>
      </w:pPr>
      <w:r w:rsidRPr="004F2E28">
        <w:rPr>
          <w:rFonts w:asciiTheme="minorHAnsi" w:hAnsiTheme="minorHAnsi"/>
        </w:rPr>
        <w:t>When a Headteacher makes the decision to permanently exclude the following process should be adhered to:</w:t>
      </w:r>
    </w:p>
    <w:p w:rsidR="008B436B" w:rsidRDefault="008B436B" w:rsidP="008B436B">
      <w:pPr>
        <w:pStyle w:val="Default"/>
        <w:rPr>
          <w:rFonts w:asciiTheme="minorHAnsi" w:hAnsiTheme="minorHAnsi"/>
          <w:sz w:val="22"/>
          <w:szCs w:val="22"/>
        </w:rPr>
      </w:pPr>
    </w:p>
    <w:p w:rsidR="008B436B" w:rsidRDefault="008B436B"/>
    <w:p w:rsidR="008B436B" w:rsidRDefault="008B436B"/>
    <w:p w:rsidR="008B436B" w:rsidRDefault="008B436B">
      <w:r>
        <w:rPr>
          <w:noProof/>
          <w:lang w:eastAsia="en-GB"/>
        </w:rPr>
        <w:lastRenderedPageBreak/>
        <w:drawing>
          <wp:inline distT="0" distB="0" distL="0" distR="0" wp14:anchorId="69EDBBF1" wp14:editId="604FF91F">
            <wp:extent cx="5895833" cy="8024883"/>
            <wp:effectExtent l="0" t="19050" r="67310" b="3365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95FBC" w:rsidRDefault="00195FBC">
      <w:pPr>
        <w:rPr>
          <w:b/>
          <w:sz w:val="28"/>
          <w:szCs w:val="28"/>
          <w:highlight w:val="yellow"/>
        </w:rPr>
      </w:pPr>
      <w:r>
        <w:rPr>
          <w:b/>
          <w:sz w:val="28"/>
          <w:szCs w:val="28"/>
          <w:highlight w:val="yellow"/>
        </w:rPr>
        <w:br w:type="page"/>
      </w:r>
    </w:p>
    <w:p w:rsidR="00B824B9" w:rsidRDefault="00B824B9" w:rsidP="004531CB">
      <w:pPr>
        <w:pStyle w:val="Heading1"/>
      </w:pPr>
      <w:bookmarkStart w:id="7" w:name="_Toc418070648"/>
      <w:r w:rsidRPr="00F20C47">
        <w:lastRenderedPageBreak/>
        <w:t>The Process of reintegration</w:t>
      </w:r>
      <w:r w:rsidR="004F3A46">
        <w:t xml:space="preserve"> and the Fair Access Protocol</w:t>
      </w:r>
      <w:bookmarkEnd w:id="7"/>
    </w:p>
    <w:p w:rsidR="004531CB" w:rsidRPr="004531CB" w:rsidRDefault="004531CB" w:rsidP="004531CB"/>
    <w:p w:rsidR="00F20C47" w:rsidRPr="002B2407" w:rsidRDefault="00F20C47" w:rsidP="00F20C47">
      <w:pPr>
        <w:rPr>
          <w:sz w:val="24"/>
        </w:rPr>
      </w:pPr>
      <w:r w:rsidRPr="002B2407">
        <w:rPr>
          <w:sz w:val="24"/>
        </w:rPr>
        <w:t xml:space="preserve">Following a Permanent Exclusion the Social Inclusion Team will set up a timetable from Day 6. This will involve assessment of academic achievement in Core Subjects as well as an assessment of social emotional and attitudinal aspects. If it is felt appropriate that another mainstream school is appropriate then our Access Liaison Officer will contact local schools requesting that they consider a placement.  In the meantime the Social Inclusion Team will provide tuition directly or through a combination of Virtual Learning and 1:1 contact. If the young person is not ready to return to mainstream school then MPS will continue to provide education for the young person.  In the case where an EHCP is being considered it may be appropriate to work with a local school in partnership to enable assessments to be carried out. </w:t>
      </w:r>
    </w:p>
    <w:p w:rsidR="00964A30" w:rsidRPr="002B2407" w:rsidRDefault="00E64F50" w:rsidP="00F20C47">
      <w:pPr>
        <w:rPr>
          <w:sz w:val="24"/>
        </w:rPr>
      </w:pPr>
      <w:r w:rsidRPr="002B2407">
        <w:rPr>
          <w:sz w:val="24"/>
        </w:rPr>
        <w:t xml:space="preserve">The flow chart below details the steps as a process: </w:t>
      </w:r>
    </w:p>
    <w:p w:rsidR="00B824B9" w:rsidRPr="00E64F50" w:rsidRDefault="00E64F50">
      <w:r>
        <w:rPr>
          <w:noProof/>
          <w:lang w:eastAsia="en-GB"/>
        </w:rPr>
        <w:drawing>
          <wp:inline distT="0" distB="0" distL="0" distR="0" wp14:anchorId="4AE1DFBB" wp14:editId="5650D7E8">
            <wp:extent cx="5486400" cy="5545777"/>
            <wp:effectExtent l="0" t="19050" r="571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A3FCA" w:rsidRDefault="00475497" w:rsidP="004531CB">
      <w:pPr>
        <w:pStyle w:val="Heading1"/>
      </w:pPr>
      <w:bookmarkStart w:id="8" w:name="_Toc418070649"/>
      <w:r>
        <w:lastRenderedPageBreak/>
        <w:t>T</w:t>
      </w:r>
      <w:r w:rsidR="00BA3FCA" w:rsidRPr="003B74C7">
        <w:t xml:space="preserve">raining </w:t>
      </w:r>
      <w:r w:rsidR="00E55F11">
        <w:t xml:space="preserve">/ Coaching </w:t>
      </w:r>
      <w:r w:rsidR="00964A30" w:rsidRPr="003B74C7">
        <w:t xml:space="preserve">available </w:t>
      </w:r>
      <w:r w:rsidR="00BA3FCA" w:rsidRPr="003B74C7">
        <w:t>to schools</w:t>
      </w:r>
      <w:bookmarkEnd w:id="8"/>
    </w:p>
    <w:p w:rsidR="004531CB" w:rsidRPr="004531CB" w:rsidRDefault="004531CB" w:rsidP="004531CB"/>
    <w:tbl>
      <w:tblPr>
        <w:tblW w:w="0" w:type="auto"/>
        <w:tblCellMar>
          <w:left w:w="0" w:type="dxa"/>
          <w:right w:w="0" w:type="dxa"/>
        </w:tblCellMar>
        <w:tblLook w:val="04A0" w:firstRow="1" w:lastRow="0" w:firstColumn="1" w:lastColumn="0" w:noHBand="0" w:noVBand="1"/>
      </w:tblPr>
      <w:tblGrid>
        <w:gridCol w:w="9006"/>
      </w:tblGrid>
      <w:tr w:rsidR="00F776D0" w:rsidRPr="008F139B" w:rsidTr="00063C46">
        <w:trPr>
          <w:trHeight w:val="567"/>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76D0" w:rsidRPr="008F139B" w:rsidRDefault="00F776D0" w:rsidP="004B2F4D">
            <w:pPr>
              <w:pStyle w:val="NoSpacing"/>
              <w:rPr>
                <w:b/>
                <w:sz w:val="24"/>
              </w:rPr>
            </w:pPr>
            <w:r w:rsidRPr="008F139B">
              <w:rPr>
                <w:b/>
                <w:sz w:val="24"/>
              </w:rPr>
              <w:t xml:space="preserve">Training </w:t>
            </w:r>
            <w:r w:rsidR="004B2F4D">
              <w:rPr>
                <w:b/>
                <w:sz w:val="24"/>
              </w:rPr>
              <w:t>available</w:t>
            </w:r>
          </w:p>
        </w:tc>
      </w:tr>
      <w:tr w:rsidR="00F776D0" w:rsidRPr="00195FBC" w:rsidTr="00845E62">
        <w:trPr>
          <w:trHeight w:val="567"/>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345" w:rsidRPr="002B2407" w:rsidRDefault="00E55F11" w:rsidP="00C03292">
            <w:pPr>
              <w:pStyle w:val="ListParagraph"/>
              <w:numPr>
                <w:ilvl w:val="0"/>
                <w:numId w:val="12"/>
              </w:numPr>
              <w:spacing w:before="360" w:after="480"/>
              <w:ind w:left="357" w:hanging="357"/>
              <w:rPr>
                <w:sz w:val="24"/>
                <w:szCs w:val="24"/>
              </w:rPr>
            </w:pPr>
            <w:r w:rsidRPr="002B2407">
              <w:rPr>
                <w:sz w:val="24"/>
                <w:szCs w:val="24"/>
              </w:rPr>
              <w:t>We can offer focussed support / coaching for teaching assistants employed as key workers for children with SEMH</w:t>
            </w:r>
            <w:r w:rsidR="002B2407">
              <w:rPr>
                <w:sz w:val="24"/>
                <w:szCs w:val="24"/>
              </w:rPr>
              <w:t xml:space="preserve"> (usually 1 hr fortnightly) FS, KS1&amp;2</w:t>
            </w:r>
            <w:r w:rsidR="00C03292">
              <w:rPr>
                <w:sz w:val="24"/>
                <w:szCs w:val="24"/>
              </w:rPr>
              <w:br/>
            </w:r>
          </w:p>
          <w:p w:rsidR="00F776D0" w:rsidRPr="002B2407" w:rsidRDefault="002B2407" w:rsidP="00C03292">
            <w:pPr>
              <w:pStyle w:val="ListParagraph"/>
              <w:numPr>
                <w:ilvl w:val="0"/>
                <w:numId w:val="12"/>
              </w:numPr>
              <w:spacing w:before="360" w:after="480"/>
              <w:ind w:left="357" w:hanging="357"/>
              <w:rPr>
                <w:rFonts w:cs="Arial"/>
                <w:sz w:val="24"/>
                <w:szCs w:val="24"/>
              </w:rPr>
            </w:pPr>
            <w:r w:rsidRPr="002B2407">
              <w:rPr>
                <w:rFonts w:cs="Arial"/>
                <w:sz w:val="24"/>
                <w:szCs w:val="24"/>
              </w:rPr>
              <w:t xml:space="preserve">Who am I? </w:t>
            </w:r>
            <w:r w:rsidR="00F776D0" w:rsidRPr="002B2407">
              <w:rPr>
                <w:rFonts w:cs="Arial"/>
                <w:sz w:val="24"/>
                <w:szCs w:val="24"/>
              </w:rPr>
              <w:t>Developing Self Awareness</w:t>
            </w:r>
            <w:r>
              <w:rPr>
                <w:rFonts w:cs="Arial"/>
                <w:sz w:val="24"/>
                <w:szCs w:val="24"/>
              </w:rPr>
              <w:t xml:space="preserve"> (2 hours) KS1&amp;2</w:t>
            </w:r>
            <w:r w:rsidR="00C03292">
              <w:rPr>
                <w:rFonts w:cs="Arial"/>
                <w:sz w:val="24"/>
                <w:szCs w:val="24"/>
              </w:rPr>
              <w:br/>
            </w:r>
          </w:p>
          <w:p w:rsidR="00F776D0" w:rsidRPr="002B2407" w:rsidRDefault="00F776D0" w:rsidP="00C03292">
            <w:pPr>
              <w:pStyle w:val="ListParagraph"/>
              <w:numPr>
                <w:ilvl w:val="0"/>
                <w:numId w:val="12"/>
              </w:numPr>
              <w:spacing w:before="360" w:after="480"/>
              <w:ind w:left="357" w:hanging="357"/>
              <w:rPr>
                <w:sz w:val="24"/>
                <w:szCs w:val="24"/>
              </w:rPr>
            </w:pPr>
            <w:r w:rsidRPr="002B2407">
              <w:rPr>
                <w:sz w:val="24"/>
                <w:szCs w:val="24"/>
              </w:rPr>
              <w:t>De-escalation</w:t>
            </w:r>
            <w:r w:rsidR="002B2407">
              <w:rPr>
                <w:sz w:val="24"/>
                <w:szCs w:val="24"/>
              </w:rPr>
              <w:t xml:space="preserve"> (3 hours or 2 twilight) all key stages</w:t>
            </w:r>
            <w:r w:rsidR="00C03292">
              <w:rPr>
                <w:sz w:val="24"/>
                <w:szCs w:val="24"/>
              </w:rPr>
              <w:br/>
            </w:r>
          </w:p>
          <w:p w:rsidR="00F776D0" w:rsidRPr="002B2407" w:rsidRDefault="00F776D0" w:rsidP="00C03292">
            <w:pPr>
              <w:pStyle w:val="ListParagraph"/>
              <w:numPr>
                <w:ilvl w:val="0"/>
                <w:numId w:val="12"/>
              </w:numPr>
              <w:spacing w:before="360" w:after="480"/>
              <w:ind w:left="357" w:hanging="357"/>
              <w:rPr>
                <w:rFonts w:cs="Arial"/>
                <w:sz w:val="24"/>
                <w:szCs w:val="24"/>
              </w:rPr>
            </w:pPr>
            <w:r w:rsidRPr="002B2407">
              <w:rPr>
                <w:rFonts w:cs="Arial"/>
                <w:sz w:val="24"/>
                <w:szCs w:val="24"/>
              </w:rPr>
              <w:t>Relational Trauma</w:t>
            </w:r>
            <w:r w:rsidR="005E3E0D" w:rsidRPr="002B2407">
              <w:rPr>
                <w:rFonts w:cs="Arial"/>
                <w:sz w:val="24"/>
                <w:szCs w:val="24"/>
              </w:rPr>
              <w:t xml:space="preserve"> - its impact on development &amp; learning</w:t>
            </w:r>
            <w:r w:rsidR="002B2407">
              <w:rPr>
                <w:rFonts w:cs="Arial"/>
                <w:sz w:val="24"/>
                <w:szCs w:val="24"/>
              </w:rPr>
              <w:t xml:space="preserve"> (half day) KS1&amp;2</w:t>
            </w:r>
            <w:r w:rsidR="00C03292">
              <w:rPr>
                <w:rFonts w:cs="Arial"/>
                <w:sz w:val="24"/>
                <w:szCs w:val="24"/>
              </w:rPr>
              <w:br/>
            </w:r>
          </w:p>
          <w:p w:rsidR="002B2407" w:rsidRPr="002B2407" w:rsidRDefault="00487B72" w:rsidP="00C03292">
            <w:pPr>
              <w:pStyle w:val="ListParagraph"/>
              <w:numPr>
                <w:ilvl w:val="0"/>
                <w:numId w:val="12"/>
              </w:numPr>
              <w:spacing w:before="360" w:after="480"/>
              <w:ind w:left="357" w:hanging="357"/>
            </w:pPr>
            <w:r w:rsidRPr="002B2407">
              <w:rPr>
                <w:sz w:val="24"/>
                <w:szCs w:val="24"/>
              </w:rPr>
              <w:t>Using Movement &amp; Touch to develop Self-Regulation</w:t>
            </w:r>
            <w:r w:rsidR="002B2407">
              <w:rPr>
                <w:sz w:val="24"/>
                <w:szCs w:val="24"/>
              </w:rPr>
              <w:t xml:space="preserve"> (1.5 hours) KS1 &amp; 2</w:t>
            </w:r>
            <w:r w:rsidR="00C03292">
              <w:rPr>
                <w:sz w:val="24"/>
                <w:szCs w:val="24"/>
              </w:rPr>
              <w:br/>
            </w:r>
          </w:p>
          <w:p w:rsidR="00475F93" w:rsidRPr="00475F93" w:rsidRDefault="002B2407" w:rsidP="00475F93">
            <w:pPr>
              <w:pStyle w:val="ListParagraph"/>
              <w:numPr>
                <w:ilvl w:val="0"/>
                <w:numId w:val="12"/>
              </w:numPr>
              <w:spacing w:before="360" w:after="480"/>
              <w:ind w:left="357" w:hanging="357"/>
            </w:pPr>
            <w:r>
              <w:rPr>
                <w:sz w:val="24"/>
                <w:szCs w:val="24"/>
              </w:rPr>
              <w:t>Writing &amp; Using Therapeutic Stories (2 hours) all key stages</w:t>
            </w:r>
            <w:r w:rsidR="00475F93">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Promoting Positive Mental Health in Schools (1.5 to 3 hours) KS1 – 3</w:t>
            </w:r>
            <w:r>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Development  Movement (1.5 hours) KS1</w:t>
            </w:r>
            <w:r>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Use of Assessment tool for SEMH including the Boxall Profile (between 1 and 3 hours) KS1 to KS4</w:t>
            </w:r>
            <w:r>
              <w:rPr>
                <w:sz w:val="24"/>
                <w:szCs w:val="24"/>
              </w:rPr>
              <w:br/>
            </w:r>
          </w:p>
          <w:p w:rsidR="00487578" w:rsidRPr="00487578" w:rsidRDefault="00475F93" w:rsidP="00475F93">
            <w:pPr>
              <w:pStyle w:val="ListParagraph"/>
              <w:numPr>
                <w:ilvl w:val="0"/>
                <w:numId w:val="12"/>
              </w:numPr>
              <w:spacing w:before="360" w:after="480"/>
              <w:ind w:left="357" w:hanging="357"/>
            </w:pPr>
            <w:r>
              <w:rPr>
                <w:sz w:val="24"/>
                <w:szCs w:val="24"/>
              </w:rPr>
              <w:t xml:space="preserve">Attachment and Resilience – use of PLACE (1.5 to 3 hours) KS1 </w:t>
            </w:r>
            <w:r w:rsidR="00487578">
              <w:rPr>
                <w:sz w:val="24"/>
                <w:szCs w:val="24"/>
              </w:rPr>
              <w:t>–</w:t>
            </w:r>
            <w:r>
              <w:rPr>
                <w:sz w:val="24"/>
                <w:szCs w:val="24"/>
              </w:rPr>
              <w:t xml:space="preserve"> 3</w:t>
            </w:r>
            <w:r w:rsidR="00487578">
              <w:rPr>
                <w:sz w:val="24"/>
                <w:szCs w:val="24"/>
              </w:rPr>
              <w:br/>
            </w:r>
          </w:p>
          <w:p w:rsidR="002B2407" w:rsidRPr="002B2407" w:rsidRDefault="00487578" w:rsidP="00475F93">
            <w:pPr>
              <w:pStyle w:val="ListParagraph"/>
              <w:numPr>
                <w:ilvl w:val="0"/>
                <w:numId w:val="12"/>
              </w:numPr>
              <w:spacing w:before="360" w:after="480"/>
              <w:ind w:left="357" w:hanging="357"/>
            </w:pPr>
            <w:r>
              <w:rPr>
                <w:sz w:val="24"/>
                <w:szCs w:val="24"/>
              </w:rPr>
              <w:t>Use of Calm boxes and Safe Spaces – (1.5 to 3 hours) KS1 – 3</w:t>
            </w:r>
            <w:r w:rsidR="00C03292" w:rsidRPr="00475F93">
              <w:rPr>
                <w:sz w:val="24"/>
                <w:szCs w:val="24"/>
              </w:rPr>
              <w:br/>
            </w:r>
          </w:p>
          <w:p w:rsidR="002B2407" w:rsidRPr="00F776D0" w:rsidRDefault="002B2407" w:rsidP="00C03292">
            <w:pPr>
              <w:pStyle w:val="ListParagraph"/>
              <w:numPr>
                <w:ilvl w:val="0"/>
                <w:numId w:val="12"/>
              </w:numPr>
              <w:spacing w:before="360" w:after="480"/>
              <w:ind w:left="357" w:hanging="357"/>
            </w:pPr>
            <w:r w:rsidRPr="00195FBC">
              <w:t>Theory and Practice of Nurture Groups</w:t>
            </w:r>
            <w:r>
              <w:t xml:space="preserve"> (</w:t>
            </w:r>
            <w:r>
              <w:rPr>
                <w:rFonts w:cs="Arial"/>
              </w:rPr>
              <w:t xml:space="preserve">Please contact us for details of </w:t>
            </w:r>
            <w:r w:rsidR="00C03292">
              <w:rPr>
                <w:rFonts w:cs="Arial"/>
              </w:rPr>
              <w:t xml:space="preserve">dates and </w:t>
            </w:r>
            <w:r>
              <w:rPr>
                <w:rFonts w:cs="Arial"/>
              </w:rPr>
              <w:t>costs)</w:t>
            </w:r>
          </w:p>
        </w:tc>
      </w:tr>
    </w:tbl>
    <w:p w:rsidR="00BA3FCA" w:rsidRDefault="00BA3FCA" w:rsidP="008F139B">
      <w:pPr>
        <w:spacing w:after="0"/>
        <w:rPr>
          <w:b/>
          <w:sz w:val="28"/>
          <w:szCs w:val="28"/>
        </w:rPr>
      </w:pPr>
    </w:p>
    <w:p w:rsidR="008844BF" w:rsidRDefault="002C5A5C">
      <w:pPr>
        <w:rPr>
          <w:sz w:val="24"/>
          <w:szCs w:val="24"/>
        </w:rPr>
      </w:pPr>
      <w:r>
        <w:rPr>
          <w:sz w:val="24"/>
          <w:szCs w:val="24"/>
        </w:rPr>
        <w:t>Please contact us if you would like a course outline for any of the above courses, or they can be downloaded from our website on the Training page.</w:t>
      </w:r>
    </w:p>
    <w:p w:rsidR="002C5A5C" w:rsidRDefault="00A019FA" w:rsidP="002C5A5C">
      <w:pPr>
        <w:rPr>
          <w:rFonts w:eastAsiaTheme="minorEastAsia" w:cs="Arial"/>
          <w:noProof/>
          <w:color w:val="222222"/>
          <w:sz w:val="28"/>
          <w:lang w:eastAsia="en-GB"/>
        </w:rPr>
      </w:pPr>
      <w:hyperlink r:id="rId31" w:history="1">
        <w:r w:rsidR="002C5A5C" w:rsidRPr="00346A4C">
          <w:rPr>
            <w:rStyle w:val="Hyperlink"/>
            <w:rFonts w:eastAsiaTheme="minorEastAsia" w:cs="Arial"/>
            <w:noProof/>
            <w:sz w:val="28"/>
            <w:lang w:eastAsia="en-GB"/>
          </w:rPr>
          <w:t>http://mendip-partnership.schools.uk.com</w:t>
        </w:r>
      </w:hyperlink>
      <w:r w:rsidR="002C5A5C">
        <w:rPr>
          <w:rStyle w:val="Hyperlink"/>
          <w:rFonts w:eastAsiaTheme="minorEastAsia" w:cs="Arial"/>
          <w:noProof/>
          <w:sz w:val="28"/>
          <w:lang w:eastAsia="en-GB"/>
        </w:rPr>
        <w:t xml:space="preserve"> </w:t>
      </w:r>
    </w:p>
    <w:p w:rsidR="002C5A5C" w:rsidRDefault="002C5A5C">
      <w:pPr>
        <w:rPr>
          <w:sz w:val="24"/>
          <w:szCs w:val="24"/>
        </w:rPr>
      </w:pPr>
    </w:p>
    <w:p w:rsidR="002C5A5C" w:rsidRPr="002C5A5C" w:rsidRDefault="002C5A5C">
      <w:pPr>
        <w:rPr>
          <w:sz w:val="24"/>
          <w:szCs w:val="24"/>
        </w:rPr>
      </w:pPr>
    </w:p>
    <w:p w:rsidR="00487578" w:rsidRDefault="00487578">
      <w:pPr>
        <w:rPr>
          <w:b/>
          <w:sz w:val="28"/>
          <w:szCs w:val="28"/>
        </w:rPr>
      </w:pPr>
      <w:r>
        <w:rPr>
          <w:b/>
          <w:sz w:val="28"/>
          <w:szCs w:val="28"/>
        </w:rPr>
        <w:br w:type="page"/>
      </w:r>
    </w:p>
    <w:p w:rsidR="004531CB" w:rsidRDefault="004531CB">
      <w:pPr>
        <w:rPr>
          <w:rFonts w:ascii="Calibri" w:eastAsiaTheme="majorEastAsia" w:hAnsi="Calibri" w:cstheme="majorBidi"/>
          <w:b/>
          <w:bCs/>
          <w:sz w:val="28"/>
          <w:szCs w:val="28"/>
        </w:rPr>
      </w:pPr>
      <w:r>
        <w:lastRenderedPageBreak/>
        <w:br w:type="page"/>
      </w:r>
    </w:p>
    <w:p w:rsidR="00BF6A03" w:rsidRDefault="00EA0086" w:rsidP="004531CB">
      <w:pPr>
        <w:pStyle w:val="Heading1"/>
      </w:pPr>
      <w:bookmarkStart w:id="9" w:name="_Toc418070650"/>
      <w:r w:rsidRPr="00EA0086">
        <w:lastRenderedPageBreak/>
        <w:t>Contact Details</w:t>
      </w:r>
      <w:r w:rsidR="0050396E">
        <w:t>:</w:t>
      </w:r>
      <w:bookmarkEnd w:id="9"/>
    </w:p>
    <w:p w:rsidR="00346A4C" w:rsidRDefault="00346A4C" w:rsidP="00346A4C"/>
    <w:p w:rsidR="00346A4C" w:rsidRPr="00346A4C" w:rsidRDefault="00346A4C" w:rsidP="00346A4C">
      <w:r>
        <w:t>Website containing all the forms to download:</w:t>
      </w:r>
    </w:p>
    <w:p w:rsidR="00346A4C" w:rsidRDefault="00A019FA" w:rsidP="00346A4C">
      <w:pPr>
        <w:rPr>
          <w:rFonts w:eastAsiaTheme="minorEastAsia" w:cs="Arial"/>
          <w:noProof/>
          <w:color w:val="222222"/>
          <w:sz w:val="28"/>
          <w:lang w:eastAsia="en-GB"/>
        </w:rPr>
      </w:pPr>
      <w:hyperlink r:id="rId32" w:history="1">
        <w:r w:rsidR="00346A4C" w:rsidRPr="00346A4C">
          <w:rPr>
            <w:rStyle w:val="Hyperlink"/>
            <w:rFonts w:eastAsiaTheme="minorEastAsia" w:cs="Arial"/>
            <w:noProof/>
            <w:sz w:val="28"/>
            <w:lang w:eastAsia="en-GB"/>
          </w:rPr>
          <w:t>http://mendip-partnership.schools.uk.com</w:t>
        </w:r>
      </w:hyperlink>
    </w:p>
    <w:p w:rsidR="00346A4C" w:rsidRPr="00346A4C" w:rsidRDefault="00346A4C" w:rsidP="00346A4C">
      <w:pPr>
        <w:rPr>
          <w:rFonts w:eastAsiaTheme="minorEastAsia" w:cs="Arial"/>
          <w:noProof/>
          <w:color w:val="222222"/>
          <w:sz w:val="12"/>
          <w:lang w:eastAsia="en-GB"/>
        </w:rPr>
      </w:pPr>
    </w:p>
    <w:p w:rsidR="005437C1" w:rsidRPr="005437C1" w:rsidRDefault="005437C1">
      <w:pPr>
        <w:rPr>
          <w:b/>
          <w:i/>
        </w:rPr>
      </w:pPr>
      <w:r w:rsidRPr="005437C1">
        <w:rPr>
          <w:b/>
          <w:i/>
        </w:rPr>
        <w:t>Please contact the following members of the school team if you have any questions</w:t>
      </w:r>
    </w:p>
    <w:p w:rsidR="00EA0086" w:rsidRDefault="00EA0086" w:rsidP="00394460">
      <w:pPr>
        <w:pBdr>
          <w:top w:val="single" w:sz="4" w:space="1" w:color="auto"/>
          <w:left w:val="single" w:sz="4" w:space="4" w:color="auto"/>
          <w:bottom w:val="single" w:sz="4" w:space="1" w:color="auto"/>
          <w:right w:val="single" w:sz="4" w:space="4" w:color="auto"/>
        </w:pBdr>
      </w:pPr>
      <w:r w:rsidRPr="009F2D4A">
        <w:rPr>
          <w:b/>
        </w:rPr>
        <w:t>Headteacher</w:t>
      </w:r>
      <w:r>
        <w:t xml:space="preserve">:  Tony Sammon </w:t>
      </w:r>
      <w:r w:rsidR="005437C1">
        <w:t xml:space="preserve"> </w:t>
      </w:r>
    </w:p>
    <w:p w:rsidR="00EA0086" w:rsidRDefault="00EA0086" w:rsidP="00394460">
      <w:pPr>
        <w:pBdr>
          <w:top w:val="single" w:sz="4" w:space="1" w:color="auto"/>
          <w:left w:val="single" w:sz="4" w:space="4" w:color="auto"/>
          <w:bottom w:val="single" w:sz="4" w:space="1" w:color="auto"/>
          <w:right w:val="single" w:sz="4" w:space="4" w:color="auto"/>
        </w:pBdr>
      </w:pPr>
      <w:r>
        <w:t xml:space="preserve">Tel: 01458 </w:t>
      </w:r>
      <w:r w:rsidR="002E75F4">
        <w:t>258296</w:t>
      </w:r>
    </w:p>
    <w:p w:rsidR="002A46CC" w:rsidRDefault="00EA0086" w:rsidP="00394460">
      <w:pPr>
        <w:pBdr>
          <w:top w:val="single" w:sz="4" w:space="1" w:color="auto"/>
          <w:left w:val="single" w:sz="4" w:space="4" w:color="auto"/>
          <w:bottom w:val="single" w:sz="4" w:space="1" w:color="auto"/>
          <w:right w:val="single" w:sz="4" w:space="4" w:color="auto"/>
        </w:pBdr>
      </w:pPr>
      <w:r>
        <w:t xml:space="preserve">Email: </w:t>
      </w:r>
      <w:hyperlink r:id="rId33" w:history="1">
        <w:r w:rsidR="00075A2B" w:rsidRPr="008939EF">
          <w:rPr>
            <w:rStyle w:val="Hyperlink"/>
          </w:rPr>
          <w:t>tsammon@educ.somerset.gov.uk</w:t>
        </w:r>
      </w:hyperlink>
    </w:p>
    <w:p w:rsidR="00EA0086" w:rsidRDefault="00394460" w:rsidP="00394460">
      <w:pPr>
        <w:pBdr>
          <w:top w:val="single" w:sz="4" w:space="1" w:color="auto"/>
          <w:left w:val="single" w:sz="4" w:space="4" w:color="auto"/>
          <w:bottom w:val="single" w:sz="4" w:space="1" w:color="auto"/>
          <w:right w:val="single" w:sz="4" w:space="4" w:color="auto"/>
        </w:pBdr>
      </w:pPr>
      <w:r>
        <w:t xml:space="preserve">Mendip Partnership School, </w:t>
      </w:r>
      <w:r w:rsidR="002E75F4">
        <w:t>Abbot</w:t>
      </w:r>
      <w:r w:rsidR="00B11F8D">
        <w:t xml:space="preserve">s Court, Benedict Street, Glastonbury, BA6 9NP </w:t>
      </w:r>
    </w:p>
    <w:p w:rsidR="00346A4C" w:rsidRPr="00346A4C" w:rsidRDefault="00346A4C" w:rsidP="00346A4C">
      <w:pPr>
        <w:rPr>
          <w:b/>
          <w:sz w:val="2"/>
        </w:rPr>
      </w:pPr>
    </w:p>
    <w:p w:rsidR="00394460" w:rsidRDefault="00EA0086" w:rsidP="00394460">
      <w:pPr>
        <w:pBdr>
          <w:top w:val="single" w:sz="4" w:space="1" w:color="auto"/>
          <w:left w:val="single" w:sz="4" w:space="4" w:color="auto"/>
          <w:bottom w:val="single" w:sz="4" w:space="1" w:color="auto"/>
          <w:right w:val="single" w:sz="4" w:space="4" w:color="auto"/>
        </w:pBdr>
      </w:pPr>
      <w:r w:rsidRPr="009F2D4A">
        <w:rPr>
          <w:b/>
        </w:rPr>
        <w:t>Mendip Centre PRU Head of Centre</w:t>
      </w:r>
      <w:r>
        <w:t>: Sue Staples</w:t>
      </w:r>
      <w:r w:rsidR="005437C1">
        <w:t xml:space="preserve"> </w:t>
      </w:r>
    </w:p>
    <w:p w:rsidR="00EA0086" w:rsidRDefault="005437C1" w:rsidP="00394460">
      <w:pPr>
        <w:pBdr>
          <w:top w:val="single" w:sz="4" w:space="1" w:color="auto"/>
          <w:left w:val="single" w:sz="4" w:space="4" w:color="auto"/>
          <w:bottom w:val="single" w:sz="4" w:space="1" w:color="auto"/>
          <w:right w:val="single" w:sz="4" w:space="4" w:color="auto"/>
        </w:pBdr>
      </w:pPr>
      <w:r>
        <w:t>(referrals related to alternative provision Key Stage 4)</w:t>
      </w:r>
    </w:p>
    <w:p w:rsidR="00EA0086" w:rsidRDefault="00EA0086" w:rsidP="00394460">
      <w:pPr>
        <w:pBdr>
          <w:top w:val="single" w:sz="4" w:space="1" w:color="auto"/>
          <w:left w:val="single" w:sz="4" w:space="4" w:color="auto"/>
          <w:bottom w:val="single" w:sz="4" w:space="1" w:color="auto"/>
          <w:right w:val="single" w:sz="4" w:space="4" w:color="auto"/>
        </w:pBdr>
      </w:pPr>
      <w:r>
        <w:t xml:space="preserve">Tel: </w:t>
      </w:r>
      <w:r w:rsidR="009F2D4A">
        <w:t>01458 835364</w:t>
      </w:r>
    </w:p>
    <w:p w:rsidR="009F2D4A" w:rsidRDefault="009F2D4A" w:rsidP="00394460">
      <w:pPr>
        <w:pBdr>
          <w:top w:val="single" w:sz="4" w:space="1" w:color="auto"/>
          <w:left w:val="single" w:sz="4" w:space="4" w:color="auto"/>
          <w:bottom w:val="single" w:sz="4" w:space="1" w:color="auto"/>
          <w:right w:val="single" w:sz="4" w:space="4" w:color="auto"/>
        </w:pBdr>
      </w:pPr>
      <w:r>
        <w:t>Email:</w:t>
      </w:r>
      <w:r w:rsidRPr="009F2D4A">
        <w:t xml:space="preserve"> </w:t>
      </w:r>
      <w:r>
        <w:t xml:space="preserve"> </w:t>
      </w:r>
      <w:hyperlink r:id="rId34" w:history="1">
        <w:r w:rsidR="002A46CC" w:rsidRPr="008939EF">
          <w:rPr>
            <w:rStyle w:val="Hyperlink"/>
          </w:rPr>
          <w:t>sstaples@educ.somerset.gov.uk</w:t>
        </w:r>
      </w:hyperlink>
    </w:p>
    <w:p w:rsidR="009F2D4A" w:rsidRDefault="00394460" w:rsidP="00394460">
      <w:pPr>
        <w:pBdr>
          <w:top w:val="single" w:sz="4" w:space="1" w:color="auto"/>
          <w:left w:val="single" w:sz="4" w:space="4" w:color="auto"/>
          <w:bottom w:val="single" w:sz="4" w:space="1" w:color="auto"/>
          <w:right w:val="single" w:sz="4" w:space="4" w:color="auto"/>
        </w:pBdr>
      </w:pPr>
      <w:r>
        <w:t xml:space="preserve">Mendip Centre, </w:t>
      </w:r>
      <w:r w:rsidR="002E75F4">
        <w:t>Unit 9-10, Dyehouse Lane, Glastonbury, BA6 9LZ</w:t>
      </w:r>
    </w:p>
    <w:p w:rsidR="00394460" w:rsidRDefault="00394460" w:rsidP="00394460">
      <w:pPr>
        <w:pBdr>
          <w:top w:val="single" w:sz="4" w:space="1" w:color="auto"/>
          <w:left w:val="single" w:sz="4" w:space="4" w:color="auto"/>
          <w:bottom w:val="single" w:sz="4" w:space="1" w:color="auto"/>
          <w:right w:val="single" w:sz="4" w:space="4" w:color="auto"/>
        </w:pBdr>
      </w:pPr>
      <w:r>
        <w:t xml:space="preserve">Admin: Helen Lyons </w:t>
      </w:r>
      <w:hyperlink r:id="rId35" w:history="1">
        <w:r w:rsidRPr="003530D9">
          <w:rPr>
            <w:rStyle w:val="Hyperlink"/>
          </w:rPr>
          <w:t>hlyons@educ.somerset.gov.uk</w:t>
        </w:r>
      </w:hyperlink>
    </w:p>
    <w:p w:rsidR="00195FBC" w:rsidRPr="00346A4C" w:rsidRDefault="00195FBC">
      <w:pPr>
        <w:rPr>
          <w:b/>
          <w:sz w:val="2"/>
        </w:rPr>
      </w:pPr>
    </w:p>
    <w:p w:rsidR="009F2D4A" w:rsidRDefault="009F2D4A" w:rsidP="00394460">
      <w:pPr>
        <w:pBdr>
          <w:top w:val="single" w:sz="4" w:space="1" w:color="auto"/>
          <w:left w:val="single" w:sz="4" w:space="4" w:color="auto"/>
          <w:bottom w:val="single" w:sz="4" w:space="1" w:color="auto"/>
          <w:right w:val="single" w:sz="4" w:space="4" w:color="auto"/>
        </w:pBdr>
      </w:pPr>
      <w:r w:rsidRPr="009F2D4A">
        <w:rPr>
          <w:b/>
        </w:rPr>
        <w:t>Link Education Centre Medical PRU Head of Centre</w:t>
      </w:r>
      <w:r>
        <w:t>: Abby Atkins</w:t>
      </w:r>
      <w:r w:rsidR="005437C1">
        <w:t xml:space="preserve"> (Referrals related to medical tuition)</w:t>
      </w:r>
    </w:p>
    <w:p w:rsidR="009F2D4A" w:rsidRDefault="009F2D4A" w:rsidP="00394460">
      <w:pPr>
        <w:pBdr>
          <w:top w:val="single" w:sz="4" w:space="1" w:color="auto"/>
          <w:left w:val="single" w:sz="4" w:space="4" w:color="auto"/>
          <w:bottom w:val="single" w:sz="4" w:space="1" w:color="auto"/>
          <w:right w:val="single" w:sz="4" w:space="4" w:color="auto"/>
        </w:pBdr>
      </w:pPr>
      <w:r>
        <w:t xml:space="preserve">Tel: 01458 </w:t>
      </w:r>
      <w:r w:rsidR="007976FE">
        <w:t>258296</w:t>
      </w:r>
    </w:p>
    <w:p w:rsidR="009F2D4A" w:rsidRDefault="009F2D4A" w:rsidP="00394460">
      <w:pPr>
        <w:pBdr>
          <w:top w:val="single" w:sz="4" w:space="1" w:color="auto"/>
          <w:left w:val="single" w:sz="4" w:space="4" w:color="auto"/>
          <w:bottom w:val="single" w:sz="4" w:space="1" w:color="auto"/>
          <w:right w:val="single" w:sz="4" w:space="4" w:color="auto"/>
        </w:pBdr>
      </w:pPr>
      <w:r>
        <w:t xml:space="preserve">Email: </w:t>
      </w:r>
      <w:hyperlink r:id="rId36" w:history="1">
        <w:r w:rsidRPr="0072245C">
          <w:rPr>
            <w:rStyle w:val="Hyperlink"/>
          </w:rPr>
          <w:t>aatkins2@educ.somerset.gov.uk</w:t>
        </w:r>
      </w:hyperlink>
    </w:p>
    <w:p w:rsidR="007976FE" w:rsidRDefault="007976FE" w:rsidP="007976FE">
      <w:pPr>
        <w:pBdr>
          <w:top w:val="single" w:sz="4" w:space="1" w:color="auto"/>
          <w:left w:val="single" w:sz="4" w:space="4" w:color="auto"/>
          <w:bottom w:val="single" w:sz="4" w:space="1" w:color="auto"/>
          <w:right w:val="single" w:sz="4" w:space="4" w:color="auto"/>
        </w:pBdr>
      </w:pPr>
      <w:r>
        <w:t xml:space="preserve">Mendip Partnership School, Abbots Court, Benedict Street, Glastonbury, BA6 9NP </w:t>
      </w:r>
    </w:p>
    <w:p w:rsidR="00394460" w:rsidRDefault="00394460" w:rsidP="00394460">
      <w:pPr>
        <w:pBdr>
          <w:top w:val="single" w:sz="4" w:space="1" w:color="auto"/>
          <w:left w:val="single" w:sz="4" w:space="4" w:color="auto"/>
          <w:bottom w:val="single" w:sz="4" w:space="1" w:color="auto"/>
          <w:right w:val="single" w:sz="4" w:space="4" w:color="auto"/>
        </w:pBdr>
      </w:pPr>
      <w:r>
        <w:t xml:space="preserve">Admin: Mandy Ramsey </w:t>
      </w:r>
      <w:hyperlink r:id="rId37" w:history="1">
        <w:r w:rsidRPr="003530D9">
          <w:rPr>
            <w:rStyle w:val="Hyperlink"/>
          </w:rPr>
          <w:t>mramsey@educ.somerset.gov.uk</w:t>
        </w:r>
      </w:hyperlink>
    </w:p>
    <w:p w:rsidR="00346A4C" w:rsidRPr="00346A4C" w:rsidRDefault="00346A4C" w:rsidP="00346A4C">
      <w:pPr>
        <w:rPr>
          <w:b/>
          <w:sz w:val="2"/>
        </w:rPr>
      </w:pPr>
    </w:p>
    <w:p w:rsidR="009F2D4A" w:rsidRDefault="0087176A" w:rsidP="00394460">
      <w:pPr>
        <w:pBdr>
          <w:top w:val="single" w:sz="4" w:space="1" w:color="auto"/>
          <w:left w:val="single" w:sz="4" w:space="4" w:color="auto"/>
          <w:bottom w:val="single" w:sz="4" w:space="1" w:color="auto"/>
          <w:right w:val="single" w:sz="4" w:space="4" w:color="auto"/>
        </w:pBdr>
      </w:pPr>
      <w:r>
        <w:rPr>
          <w:b/>
        </w:rPr>
        <w:t>Outreach Support</w:t>
      </w:r>
      <w:r w:rsidR="009F2D4A">
        <w:rPr>
          <w:b/>
        </w:rPr>
        <w:t>:</w:t>
      </w:r>
      <w:r w:rsidR="009F2D4A">
        <w:t xml:space="preserve"> Tanya Howe</w:t>
      </w:r>
      <w:r w:rsidR="005437C1">
        <w:t xml:space="preserve"> (Referrals related to outreach provision)</w:t>
      </w:r>
    </w:p>
    <w:p w:rsidR="007976FE" w:rsidRDefault="007976FE" w:rsidP="007976FE">
      <w:pPr>
        <w:pBdr>
          <w:top w:val="single" w:sz="4" w:space="1" w:color="auto"/>
          <w:left w:val="single" w:sz="4" w:space="4" w:color="auto"/>
          <w:bottom w:val="single" w:sz="4" w:space="1" w:color="auto"/>
          <w:right w:val="single" w:sz="4" w:space="4" w:color="auto"/>
        </w:pBdr>
      </w:pPr>
      <w:r>
        <w:t>Tel: 01458 258296</w:t>
      </w:r>
    </w:p>
    <w:p w:rsidR="009F2D4A" w:rsidRDefault="009F2D4A" w:rsidP="00394460">
      <w:pPr>
        <w:pBdr>
          <w:top w:val="single" w:sz="4" w:space="1" w:color="auto"/>
          <w:left w:val="single" w:sz="4" w:space="4" w:color="auto"/>
          <w:bottom w:val="single" w:sz="4" w:space="1" w:color="auto"/>
          <w:right w:val="single" w:sz="4" w:space="4" w:color="auto"/>
        </w:pBdr>
      </w:pPr>
      <w:r>
        <w:t xml:space="preserve">Email: </w:t>
      </w:r>
      <w:hyperlink r:id="rId38" w:history="1">
        <w:r w:rsidRPr="0072245C">
          <w:rPr>
            <w:rStyle w:val="Hyperlink"/>
          </w:rPr>
          <w:t>thowe1@educ.somerset.gov.uk</w:t>
        </w:r>
      </w:hyperlink>
    </w:p>
    <w:p w:rsidR="007976FE" w:rsidRDefault="007976FE" w:rsidP="007976FE">
      <w:pPr>
        <w:pBdr>
          <w:top w:val="single" w:sz="4" w:space="1" w:color="auto"/>
          <w:left w:val="single" w:sz="4" w:space="4" w:color="auto"/>
          <w:bottom w:val="single" w:sz="4" w:space="1" w:color="auto"/>
          <w:right w:val="single" w:sz="4" w:space="4" w:color="auto"/>
        </w:pBdr>
      </w:pPr>
      <w:r>
        <w:t xml:space="preserve">Mendip Partnership School, Abbots Court, Benedict Street, Glastonbury, BA6 9NP </w:t>
      </w:r>
    </w:p>
    <w:p w:rsidR="00394460" w:rsidRDefault="00394460" w:rsidP="00394460">
      <w:pPr>
        <w:pBdr>
          <w:top w:val="single" w:sz="4" w:space="1" w:color="auto"/>
          <w:left w:val="single" w:sz="4" w:space="4" w:color="auto"/>
          <w:bottom w:val="single" w:sz="4" w:space="1" w:color="auto"/>
          <w:right w:val="single" w:sz="4" w:space="4" w:color="auto"/>
        </w:pBdr>
      </w:pPr>
      <w:r>
        <w:t xml:space="preserve">Admin: Alison Dukes </w:t>
      </w:r>
      <w:hyperlink r:id="rId39" w:history="1">
        <w:r w:rsidRPr="003530D9">
          <w:rPr>
            <w:rStyle w:val="Hyperlink"/>
          </w:rPr>
          <w:t>adukes@educ.somerset.gov.uk</w:t>
        </w:r>
      </w:hyperlink>
    </w:p>
    <w:p w:rsidR="009F2D4A" w:rsidRDefault="009F2D4A"/>
    <w:tbl>
      <w:tblPr>
        <w:tblStyle w:val="TableGrid"/>
        <w:tblW w:w="0" w:type="auto"/>
        <w:tblLook w:val="04A0" w:firstRow="1" w:lastRow="0" w:firstColumn="1" w:lastColumn="0" w:noHBand="0" w:noVBand="1"/>
      </w:tblPr>
      <w:tblGrid>
        <w:gridCol w:w="9016"/>
      </w:tblGrid>
      <w:tr w:rsidR="005E3E0D" w:rsidRPr="005E3E0D" w:rsidTr="0087176A">
        <w:tc>
          <w:tcPr>
            <w:tcW w:w="9016" w:type="dxa"/>
          </w:tcPr>
          <w:p w:rsidR="00EF0345" w:rsidRPr="00075A2B" w:rsidRDefault="005E3E0D" w:rsidP="005E3E0D">
            <w:pPr>
              <w:rPr>
                <w:rFonts w:asciiTheme="minorHAnsi" w:hAnsiTheme="minorHAnsi"/>
                <w:b/>
                <w:sz w:val="24"/>
              </w:rPr>
            </w:pPr>
            <w:r w:rsidRPr="00075A2B">
              <w:rPr>
                <w:rFonts w:asciiTheme="minorHAnsi" w:hAnsiTheme="minorHAnsi"/>
                <w:b/>
                <w:sz w:val="24"/>
              </w:rPr>
              <w:br w:type="page"/>
            </w:r>
          </w:p>
          <w:p w:rsidR="005E3E0D" w:rsidRPr="00B11F8D" w:rsidRDefault="005E3E0D" w:rsidP="005E3E0D">
            <w:pPr>
              <w:rPr>
                <w:rFonts w:asciiTheme="minorHAnsi" w:hAnsiTheme="minorHAnsi"/>
                <w:b/>
                <w:sz w:val="28"/>
                <w:szCs w:val="28"/>
              </w:rPr>
            </w:pPr>
            <w:r w:rsidRPr="00B11F8D">
              <w:rPr>
                <w:rFonts w:asciiTheme="minorHAnsi" w:hAnsiTheme="minorHAnsi"/>
                <w:b/>
                <w:sz w:val="28"/>
                <w:szCs w:val="28"/>
              </w:rPr>
              <w:t>Mendip Partnership School</w:t>
            </w:r>
          </w:p>
          <w:p w:rsidR="00B11F8D" w:rsidRPr="00B11F8D" w:rsidRDefault="00B11F8D" w:rsidP="00B11F8D">
            <w:pPr>
              <w:rPr>
                <w:rFonts w:asciiTheme="minorHAnsi" w:hAnsiTheme="minorHAnsi"/>
                <w:sz w:val="28"/>
                <w:szCs w:val="28"/>
              </w:rPr>
            </w:pPr>
            <w:r w:rsidRPr="00B11F8D">
              <w:rPr>
                <w:rFonts w:asciiTheme="minorHAnsi" w:hAnsiTheme="minorHAnsi"/>
                <w:sz w:val="28"/>
                <w:szCs w:val="28"/>
              </w:rPr>
              <w:t>Abbotts Court, Benedict Street, Glastonbury, BA6 9NP</w:t>
            </w:r>
          </w:p>
          <w:p w:rsidR="005E3E0D" w:rsidRPr="00B11F8D" w:rsidRDefault="005E3E0D" w:rsidP="005E3E0D">
            <w:pPr>
              <w:rPr>
                <w:rFonts w:asciiTheme="minorHAnsi" w:hAnsiTheme="minorHAnsi"/>
                <w:sz w:val="28"/>
                <w:szCs w:val="28"/>
              </w:rPr>
            </w:pPr>
            <w:r w:rsidRPr="00B11F8D">
              <w:rPr>
                <w:rFonts w:asciiTheme="minorHAnsi" w:hAnsiTheme="minorHAnsi"/>
                <w:b/>
                <w:sz w:val="28"/>
                <w:szCs w:val="28"/>
              </w:rPr>
              <w:t xml:space="preserve">Tel: 01458 </w:t>
            </w:r>
            <w:r w:rsidR="002E75F4">
              <w:rPr>
                <w:rFonts w:asciiTheme="minorHAnsi" w:hAnsiTheme="minorHAnsi"/>
                <w:b/>
                <w:sz w:val="28"/>
                <w:szCs w:val="28"/>
              </w:rPr>
              <w:t>258296</w:t>
            </w:r>
          </w:p>
          <w:p w:rsidR="005E3E0D" w:rsidRPr="00075A2B" w:rsidRDefault="005E3E0D">
            <w:pPr>
              <w:rPr>
                <w:rFonts w:asciiTheme="minorHAnsi" w:hAnsiTheme="minorHAnsi"/>
                <w:b/>
                <w:sz w:val="28"/>
                <w:szCs w:val="24"/>
              </w:rPr>
            </w:pPr>
          </w:p>
        </w:tc>
      </w:tr>
      <w:tr w:rsidR="005E3E0D" w:rsidRPr="005E3E0D" w:rsidTr="0087176A">
        <w:tc>
          <w:tcPr>
            <w:tcW w:w="9016"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Access Liaison Officer</w:t>
            </w:r>
            <w:r w:rsidRPr="00075A2B">
              <w:rPr>
                <w:rFonts w:asciiTheme="minorHAnsi" w:hAnsiTheme="minorHAnsi"/>
                <w:sz w:val="24"/>
                <w:szCs w:val="24"/>
              </w:rPr>
              <w:t xml:space="preserve">: Julie Wigley (Matters relating to PEVP)  </w:t>
            </w:r>
          </w:p>
          <w:p w:rsidR="005E3E0D" w:rsidRPr="00075A2B" w:rsidRDefault="005E3E0D" w:rsidP="005E3E0D">
            <w:pPr>
              <w:rPr>
                <w:rStyle w:val="Hyperlink"/>
                <w:rFonts w:asciiTheme="minorHAnsi" w:hAnsiTheme="minorHAnsi"/>
                <w:sz w:val="24"/>
                <w:szCs w:val="24"/>
              </w:rPr>
            </w:pPr>
            <w:r w:rsidRPr="00075A2B">
              <w:rPr>
                <w:rFonts w:asciiTheme="minorHAnsi" w:hAnsiTheme="minorHAnsi"/>
                <w:sz w:val="24"/>
                <w:szCs w:val="24"/>
              </w:rPr>
              <w:t xml:space="preserve">Email: </w:t>
            </w:r>
            <w:hyperlink r:id="rId40" w:history="1">
              <w:r w:rsidRPr="00075A2B">
                <w:rPr>
                  <w:rStyle w:val="Hyperlink"/>
                  <w:rFonts w:asciiTheme="minorHAnsi" w:hAnsiTheme="minorHAnsi"/>
                  <w:sz w:val="24"/>
                  <w:szCs w:val="24"/>
                </w:rPr>
                <w:t xml:space="preserve">jwigley@educ.somerset.gov.uk </w:t>
              </w:r>
            </w:hyperlink>
          </w:p>
          <w:p w:rsidR="00EF0345" w:rsidRPr="00075A2B" w:rsidRDefault="00EF0345" w:rsidP="005E3E0D">
            <w:pPr>
              <w:rPr>
                <w:rFonts w:asciiTheme="minorHAnsi" w:hAnsiTheme="minorHAnsi"/>
                <w:sz w:val="24"/>
                <w:szCs w:val="24"/>
              </w:rPr>
            </w:pPr>
          </w:p>
        </w:tc>
      </w:tr>
      <w:tr w:rsidR="005E3E0D" w:rsidRPr="005E3E0D" w:rsidTr="0087176A">
        <w:tc>
          <w:tcPr>
            <w:tcW w:w="9016"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Adolescent Support Workers</w:t>
            </w:r>
            <w:r w:rsidRPr="00075A2B">
              <w:rPr>
                <w:rFonts w:asciiTheme="minorHAnsi" w:hAnsiTheme="minorHAnsi"/>
                <w:sz w:val="24"/>
                <w:szCs w:val="24"/>
              </w:rPr>
              <w:t xml:space="preserve">: Ian Withers/ Judith Moore </w:t>
            </w:r>
          </w:p>
          <w:p w:rsidR="005E3E0D" w:rsidRPr="00075A2B" w:rsidRDefault="005E3E0D" w:rsidP="005E3E0D">
            <w:pPr>
              <w:rPr>
                <w:rFonts w:asciiTheme="minorHAnsi" w:hAnsiTheme="minorHAnsi"/>
                <w:sz w:val="24"/>
                <w:szCs w:val="24"/>
              </w:rPr>
            </w:pPr>
            <w:r w:rsidRPr="00075A2B">
              <w:rPr>
                <w:rFonts w:asciiTheme="minorHAnsi" w:hAnsiTheme="minorHAnsi"/>
                <w:sz w:val="24"/>
                <w:szCs w:val="24"/>
              </w:rPr>
              <w:t xml:space="preserve">Email: </w:t>
            </w:r>
            <w:hyperlink r:id="rId41" w:history="1">
              <w:r w:rsidRPr="00075A2B">
                <w:rPr>
                  <w:rStyle w:val="Hyperlink"/>
                  <w:rFonts w:asciiTheme="minorHAnsi" w:hAnsiTheme="minorHAnsi"/>
                  <w:sz w:val="24"/>
                  <w:szCs w:val="24"/>
                </w:rPr>
                <w:t xml:space="preserve">Iwithers@educ.somerset.gov.uk </w:t>
              </w:r>
            </w:hyperlink>
            <w:r w:rsidRPr="00075A2B">
              <w:rPr>
                <w:rFonts w:asciiTheme="minorHAnsi" w:hAnsiTheme="minorHAnsi"/>
                <w:sz w:val="24"/>
                <w:szCs w:val="24"/>
              </w:rPr>
              <w:t xml:space="preserve">       </w:t>
            </w:r>
            <w:hyperlink r:id="rId42" w:history="1">
              <w:r w:rsidR="00075A2B" w:rsidRPr="00075A2B">
                <w:rPr>
                  <w:rStyle w:val="Hyperlink"/>
                  <w:rFonts w:asciiTheme="minorHAnsi" w:hAnsiTheme="minorHAnsi"/>
                  <w:sz w:val="24"/>
                  <w:szCs w:val="24"/>
                </w:rPr>
                <w:t xml:space="preserve">Jmoore6@educ.somerset.gov.uk </w:t>
              </w:r>
            </w:hyperlink>
          </w:p>
          <w:p w:rsidR="005E3E0D" w:rsidRPr="00075A2B" w:rsidRDefault="005E3E0D" w:rsidP="005E3E0D">
            <w:pPr>
              <w:rPr>
                <w:rFonts w:asciiTheme="minorHAnsi" w:hAnsiTheme="minorHAnsi"/>
                <w:b/>
                <w:sz w:val="24"/>
                <w:szCs w:val="24"/>
              </w:rPr>
            </w:pPr>
          </w:p>
        </w:tc>
      </w:tr>
      <w:tr w:rsidR="005E3E0D" w:rsidRPr="005E3E0D" w:rsidTr="0087176A">
        <w:tc>
          <w:tcPr>
            <w:tcW w:w="9016"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Parent</w:t>
            </w:r>
            <w:r w:rsidRPr="00075A2B">
              <w:rPr>
                <w:rFonts w:asciiTheme="minorHAnsi" w:hAnsiTheme="minorHAnsi"/>
                <w:sz w:val="24"/>
                <w:szCs w:val="24"/>
              </w:rPr>
              <w:t xml:space="preserve"> </w:t>
            </w:r>
            <w:r w:rsidRPr="00075A2B">
              <w:rPr>
                <w:rFonts w:asciiTheme="minorHAnsi" w:hAnsiTheme="minorHAnsi"/>
                <w:b/>
                <w:sz w:val="24"/>
                <w:szCs w:val="24"/>
              </w:rPr>
              <w:t>and Family Support Advisory</w:t>
            </w:r>
            <w:r w:rsidRPr="00075A2B">
              <w:rPr>
                <w:rFonts w:asciiTheme="minorHAnsi" w:hAnsiTheme="minorHAnsi"/>
                <w:sz w:val="24"/>
                <w:szCs w:val="24"/>
              </w:rPr>
              <w:t xml:space="preserve">: David Curl  </w:t>
            </w:r>
          </w:p>
          <w:p w:rsidR="005E3E0D" w:rsidRPr="00075A2B" w:rsidRDefault="005E3E0D" w:rsidP="005E3E0D">
            <w:pPr>
              <w:rPr>
                <w:rFonts w:asciiTheme="minorHAnsi" w:hAnsiTheme="minorHAnsi"/>
                <w:sz w:val="24"/>
                <w:szCs w:val="24"/>
              </w:rPr>
            </w:pPr>
            <w:r w:rsidRPr="00075A2B">
              <w:rPr>
                <w:rFonts w:asciiTheme="minorHAnsi" w:hAnsiTheme="minorHAnsi"/>
                <w:sz w:val="24"/>
                <w:szCs w:val="24"/>
              </w:rPr>
              <w:t xml:space="preserve">Email: </w:t>
            </w:r>
            <w:hyperlink r:id="rId43" w:history="1">
              <w:r w:rsidRPr="00075A2B">
                <w:rPr>
                  <w:rStyle w:val="Hyperlink"/>
                  <w:rFonts w:asciiTheme="minorHAnsi" w:hAnsiTheme="minorHAnsi"/>
                  <w:sz w:val="24"/>
                  <w:szCs w:val="24"/>
                </w:rPr>
                <w:t xml:space="preserve">Dcurl1@educ.somerset.gov.uk </w:t>
              </w:r>
            </w:hyperlink>
          </w:p>
          <w:p w:rsidR="005E3E0D" w:rsidRPr="00075A2B" w:rsidRDefault="005E3E0D" w:rsidP="005E3E0D">
            <w:pPr>
              <w:rPr>
                <w:rFonts w:asciiTheme="minorHAnsi" w:hAnsiTheme="minorHAnsi"/>
                <w:b/>
                <w:sz w:val="24"/>
                <w:szCs w:val="24"/>
              </w:rPr>
            </w:pPr>
          </w:p>
        </w:tc>
      </w:tr>
    </w:tbl>
    <w:p w:rsidR="004F2E28" w:rsidRDefault="004F2E28" w:rsidP="005E3E0D"/>
    <w:p w:rsidR="00BF436E" w:rsidRDefault="005E3E0D" w:rsidP="005E3E0D">
      <w:bookmarkStart w:id="10" w:name="_GoBack"/>
      <w:bookmarkEnd w:id="10"/>
      <w:r w:rsidRPr="00C03292">
        <w:rPr>
          <w:sz w:val="52"/>
          <w:szCs w:val="52"/>
        </w:rPr>
        <w:tab/>
      </w:r>
      <w:r w:rsidRPr="00C03292">
        <w:rPr>
          <w:sz w:val="52"/>
          <w:szCs w:val="52"/>
        </w:rPr>
        <w:tab/>
      </w:r>
      <w:r>
        <w:tab/>
      </w:r>
      <w:r>
        <w:tab/>
      </w:r>
    </w:p>
    <w:p w:rsidR="00195FBC" w:rsidRPr="0050396E" w:rsidRDefault="00195FBC" w:rsidP="005E3E0D"/>
    <w:sectPr w:rsidR="00195FBC" w:rsidRPr="0050396E" w:rsidSect="00346A4C">
      <w:footerReference w:type="default" r:id="rId4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95" w:rsidRDefault="00613E95" w:rsidP="00B824B9">
      <w:pPr>
        <w:spacing w:after="0" w:line="240" w:lineRule="auto"/>
      </w:pPr>
      <w:r>
        <w:separator/>
      </w:r>
    </w:p>
  </w:endnote>
  <w:endnote w:type="continuationSeparator" w:id="0">
    <w:p w:rsidR="00613E95" w:rsidRDefault="00613E95" w:rsidP="00B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10644"/>
      <w:docPartObj>
        <w:docPartGallery w:val="Page Numbers (Bottom of Page)"/>
        <w:docPartUnique/>
      </w:docPartObj>
    </w:sdtPr>
    <w:sdtEndPr>
      <w:rPr>
        <w:noProof/>
      </w:rPr>
    </w:sdtEndPr>
    <w:sdtContent>
      <w:p w:rsidR="00B824B9" w:rsidRDefault="00B824B9">
        <w:pPr>
          <w:pStyle w:val="Footer"/>
        </w:pPr>
        <w:r>
          <w:fldChar w:fldCharType="begin"/>
        </w:r>
        <w:r>
          <w:instrText xml:space="preserve"> PAGE   \* MERGEFORMAT </w:instrText>
        </w:r>
        <w:r>
          <w:fldChar w:fldCharType="separate"/>
        </w:r>
        <w:r w:rsidR="00A019FA">
          <w:rPr>
            <w:noProof/>
          </w:rPr>
          <w:t>16</w:t>
        </w:r>
        <w:r>
          <w:rPr>
            <w:noProof/>
          </w:rPr>
          <w:fldChar w:fldCharType="end"/>
        </w:r>
      </w:p>
    </w:sdtContent>
  </w:sdt>
  <w:p w:rsidR="00B824B9" w:rsidRDefault="00B82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95" w:rsidRDefault="00613E95" w:rsidP="00B824B9">
      <w:pPr>
        <w:spacing w:after="0" w:line="240" w:lineRule="auto"/>
      </w:pPr>
      <w:r>
        <w:separator/>
      </w:r>
    </w:p>
  </w:footnote>
  <w:footnote w:type="continuationSeparator" w:id="0">
    <w:p w:rsidR="00613E95" w:rsidRDefault="00613E95" w:rsidP="00B82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E8F"/>
    <w:multiLevelType w:val="hybridMultilevel"/>
    <w:tmpl w:val="50DC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040AD"/>
    <w:multiLevelType w:val="hybridMultilevel"/>
    <w:tmpl w:val="9B9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34A3C"/>
    <w:multiLevelType w:val="hybridMultilevel"/>
    <w:tmpl w:val="52D42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060620"/>
    <w:multiLevelType w:val="hybridMultilevel"/>
    <w:tmpl w:val="5A12F218"/>
    <w:lvl w:ilvl="0" w:tplc="45E013CA">
      <w:start w:val="1"/>
      <w:numFmt w:val="bullet"/>
      <w:lvlText w:val="•"/>
      <w:lvlJc w:val="left"/>
      <w:pPr>
        <w:tabs>
          <w:tab w:val="num" w:pos="720"/>
        </w:tabs>
        <w:ind w:left="720" w:hanging="360"/>
      </w:pPr>
      <w:rPr>
        <w:rFonts w:ascii="Times New Roman" w:hAnsi="Times New Roman" w:hint="default"/>
      </w:rPr>
    </w:lvl>
    <w:lvl w:ilvl="1" w:tplc="96E8E5DC" w:tentative="1">
      <w:start w:val="1"/>
      <w:numFmt w:val="bullet"/>
      <w:lvlText w:val="•"/>
      <w:lvlJc w:val="left"/>
      <w:pPr>
        <w:tabs>
          <w:tab w:val="num" w:pos="1440"/>
        </w:tabs>
        <w:ind w:left="1440" w:hanging="360"/>
      </w:pPr>
      <w:rPr>
        <w:rFonts w:ascii="Times New Roman" w:hAnsi="Times New Roman" w:hint="default"/>
      </w:rPr>
    </w:lvl>
    <w:lvl w:ilvl="2" w:tplc="B324E33E" w:tentative="1">
      <w:start w:val="1"/>
      <w:numFmt w:val="bullet"/>
      <w:lvlText w:val="•"/>
      <w:lvlJc w:val="left"/>
      <w:pPr>
        <w:tabs>
          <w:tab w:val="num" w:pos="2160"/>
        </w:tabs>
        <w:ind w:left="2160" w:hanging="360"/>
      </w:pPr>
      <w:rPr>
        <w:rFonts w:ascii="Times New Roman" w:hAnsi="Times New Roman" w:hint="default"/>
      </w:rPr>
    </w:lvl>
    <w:lvl w:ilvl="3" w:tplc="69683ADA" w:tentative="1">
      <w:start w:val="1"/>
      <w:numFmt w:val="bullet"/>
      <w:lvlText w:val="•"/>
      <w:lvlJc w:val="left"/>
      <w:pPr>
        <w:tabs>
          <w:tab w:val="num" w:pos="2880"/>
        </w:tabs>
        <w:ind w:left="2880" w:hanging="360"/>
      </w:pPr>
      <w:rPr>
        <w:rFonts w:ascii="Times New Roman" w:hAnsi="Times New Roman" w:hint="default"/>
      </w:rPr>
    </w:lvl>
    <w:lvl w:ilvl="4" w:tplc="4DB8DD2E" w:tentative="1">
      <w:start w:val="1"/>
      <w:numFmt w:val="bullet"/>
      <w:lvlText w:val="•"/>
      <w:lvlJc w:val="left"/>
      <w:pPr>
        <w:tabs>
          <w:tab w:val="num" w:pos="3600"/>
        </w:tabs>
        <w:ind w:left="3600" w:hanging="360"/>
      </w:pPr>
      <w:rPr>
        <w:rFonts w:ascii="Times New Roman" w:hAnsi="Times New Roman" w:hint="default"/>
      </w:rPr>
    </w:lvl>
    <w:lvl w:ilvl="5" w:tplc="D374B4BE" w:tentative="1">
      <w:start w:val="1"/>
      <w:numFmt w:val="bullet"/>
      <w:lvlText w:val="•"/>
      <w:lvlJc w:val="left"/>
      <w:pPr>
        <w:tabs>
          <w:tab w:val="num" w:pos="4320"/>
        </w:tabs>
        <w:ind w:left="4320" w:hanging="360"/>
      </w:pPr>
      <w:rPr>
        <w:rFonts w:ascii="Times New Roman" w:hAnsi="Times New Roman" w:hint="default"/>
      </w:rPr>
    </w:lvl>
    <w:lvl w:ilvl="6" w:tplc="7C568744" w:tentative="1">
      <w:start w:val="1"/>
      <w:numFmt w:val="bullet"/>
      <w:lvlText w:val="•"/>
      <w:lvlJc w:val="left"/>
      <w:pPr>
        <w:tabs>
          <w:tab w:val="num" w:pos="5040"/>
        </w:tabs>
        <w:ind w:left="5040" w:hanging="360"/>
      </w:pPr>
      <w:rPr>
        <w:rFonts w:ascii="Times New Roman" w:hAnsi="Times New Roman" w:hint="default"/>
      </w:rPr>
    </w:lvl>
    <w:lvl w:ilvl="7" w:tplc="C2D26E96" w:tentative="1">
      <w:start w:val="1"/>
      <w:numFmt w:val="bullet"/>
      <w:lvlText w:val="•"/>
      <w:lvlJc w:val="left"/>
      <w:pPr>
        <w:tabs>
          <w:tab w:val="num" w:pos="5760"/>
        </w:tabs>
        <w:ind w:left="5760" w:hanging="360"/>
      </w:pPr>
      <w:rPr>
        <w:rFonts w:ascii="Times New Roman" w:hAnsi="Times New Roman" w:hint="default"/>
      </w:rPr>
    </w:lvl>
    <w:lvl w:ilvl="8" w:tplc="E6D2B7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B17D8E"/>
    <w:multiLevelType w:val="hybridMultilevel"/>
    <w:tmpl w:val="29B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41476"/>
    <w:multiLevelType w:val="hybridMultilevel"/>
    <w:tmpl w:val="589C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2B1686"/>
    <w:multiLevelType w:val="hybridMultilevel"/>
    <w:tmpl w:val="92D2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700ABA"/>
    <w:multiLevelType w:val="hybridMultilevel"/>
    <w:tmpl w:val="735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50A42"/>
    <w:multiLevelType w:val="hybridMultilevel"/>
    <w:tmpl w:val="4BDA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22E2E"/>
    <w:multiLevelType w:val="hybridMultilevel"/>
    <w:tmpl w:val="5C849A86"/>
    <w:lvl w:ilvl="0" w:tplc="005882B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EEE3B87"/>
    <w:multiLevelType w:val="hybridMultilevel"/>
    <w:tmpl w:val="D1F4261C"/>
    <w:lvl w:ilvl="0" w:tplc="5950BF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D3604"/>
    <w:multiLevelType w:val="hybridMultilevel"/>
    <w:tmpl w:val="56FC6B42"/>
    <w:lvl w:ilvl="0" w:tplc="5950BF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51E77DB"/>
    <w:multiLevelType w:val="hybridMultilevel"/>
    <w:tmpl w:val="E214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020A6D"/>
    <w:multiLevelType w:val="hybridMultilevel"/>
    <w:tmpl w:val="3AE4B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F6C81"/>
    <w:multiLevelType w:val="hybridMultilevel"/>
    <w:tmpl w:val="177414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EA15C6"/>
    <w:multiLevelType w:val="hybridMultilevel"/>
    <w:tmpl w:val="1516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6"/>
  </w:num>
  <w:num w:numId="6">
    <w:abstractNumId w:val="7"/>
  </w:num>
  <w:num w:numId="7">
    <w:abstractNumId w:val="8"/>
  </w:num>
  <w:num w:numId="8">
    <w:abstractNumId w:val="13"/>
  </w:num>
  <w:num w:numId="9">
    <w:abstractNumId w:val="0"/>
  </w:num>
  <w:num w:numId="10">
    <w:abstractNumId w:val="15"/>
  </w:num>
  <w:num w:numId="11">
    <w:abstractNumId w:val="3"/>
  </w:num>
  <w:num w:numId="12">
    <w:abstractNumId w:val="5"/>
  </w:num>
  <w:num w:numId="13">
    <w:abstractNumId w:val="9"/>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2A"/>
    <w:rsid w:val="000302A6"/>
    <w:rsid w:val="00045368"/>
    <w:rsid w:val="00047E8E"/>
    <w:rsid w:val="00064ACD"/>
    <w:rsid w:val="00075A2B"/>
    <w:rsid w:val="000806F6"/>
    <w:rsid w:val="001077D9"/>
    <w:rsid w:val="0015018E"/>
    <w:rsid w:val="00163A0A"/>
    <w:rsid w:val="0017209A"/>
    <w:rsid w:val="001916E0"/>
    <w:rsid w:val="00195FBC"/>
    <w:rsid w:val="001A400A"/>
    <w:rsid w:val="001D2D17"/>
    <w:rsid w:val="002317C6"/>
    <w:rsid w:val="00256219"/>
    <w:rsid w:val="002642B3"/>
    <w:rsid w:val="002876C9"/>
    <w:rsid w:val="002A46CC"/>
    <w:rsid w:val="002B2407"/>
    <w:rsid w:val="002C5A5C"/>
    <w:rsid w:val="002C798E"/>
    <w:rsid w:val="002E75F4"/>
    <w:rsid w:val="00316E4F"/>
    <w:rsid w:val="00322351"/>
    <w:rsid w:val="00335FBD"/>
    <w:rsid w:val="00346A4C"/>
    <w:rsid w:val="00373F4E"/>
    <w:rsid w:val="00394460"/>
    <w:rsid w:val="003B74C7"/>
    <w:rsid w:val="003D3613"/>
    <w:rsid w:val="003F0709"/>
    <w:rsid w:val="00406F1E"/>
    <w:rsid w:val="00412FBB"/>
    <w:rsid w:val="004531CB"/>
    <w:rsid w:val="00454C2A"/>
    <w:rsid w:val="00454D6F"/>
    <w:rsid w:val="0046128A"/>
    <w:rsid w:val="00475497"/>
    <w:rsid w:val="00475F93"/>
    <w:rsid w:val="00487578"/>
    <w:rsid w:val="00487B72"/>
    <w:rsid w:val="004B2F4D"/>
    <w:rsid w:val="004B39A5"/>
    <w:rsid w:val="004B3BF7"/>
    <w:rsid w:val="004F2E28"/>
    <w:rsid w:val="004F3A46"/>
    <w:rsid w:val="0050396E"/>
    <w:rsid w:val="00531353"/>
    <w:rsid w:val="005437C1"/>
    <w:rsid w:val="005451DB"/>
    <w:rsid w:val="005D3A46"/>
    <w:rsid w:val="005E3E0D"/>
    <w:rsid w:val="005E676B"/>
    <w:rsid w:val="00613E95"/>
    <w:rsid w:val="00643C39"/>
    <w:rsid w:val="007057BC"/>
    <w:rsid w:val="00717BE5"/>
    <w:rsid w:val="00726AB7"/>
    <w:rsid w:val="00740744"/>
    <w:rsid w:val="00751F4E"/>
    <w:rsid w:val="007976FE"/>
    <w:rsid w:val="007A572D"/>
    <w:rsid w:val="007E0EF2"/>
    <w:rsid w:val="00831403"/>
    <w:rsid w:val="00831583"/>
    <w:rsid w:val="0087176A"/>
    <w:rsid w:val="00880732"/>
    <w:rsid w:val="008844BF"/>
    <w:rsid w:val="00894802"/>
    <w:rsid w:val="008A4CD1"/>
    <w:rsid w:val="008B2017"/>
    <w:rsid w:val="008B436B"/>
    <w:rsid w:val="008F139B"/>
    <w:rsid w:val="00925D53"/>
    <w:rsid w:val="00964A30"/>
    <w:rsid w:val="0096779D"/>
    <w:rsid w:val="00983BF9"/>
    <w:rsid w:val="00983DA5"/>
    <w:rsid w:val="009B2761"/>
    <w:rsid w:val="009D00A8"/>
    <w:rsid w:val="009D3D14"/>
    <w:rsid w:val="009E1E79"/>
    <w:rsid w:val="009E2E2C"/>
    <w:rsid w:val="009F2D4A"/>
    <w:rsid w:val="009F4CD9"/>
    <w:rsid w:val="009F7BC3"/>
    <w:rsid w:val="00A019FA"/>
    <w:rsid w:val="00A2477F"/>
    <w:rsid w:val="00A36D3C"/>
    <w:rsid w:val="00A805B8"/>
    <w:rsid w:val="00AF01B0"/>
    <w:rsid w:val="00B11F8D"/>
    <w:rsid w:val="00B2277A"/>
    <w:rsid w:val="00B517CC"/>
    <w:rsid w:val="00B824B9"/>
    <w:rsid w:val="00BA3FCA"/>
    <w:rsid w:val="00BC162D"/>
    <w:rsid w:val="00BC7DA5"/>
    <w:rsid w:val="00BD043A"/>
    <w:rsid w:val="00BF436E"/>
    <w:rsid w:val="00BF6A03"/>
    <w:rsid w:val="00C03292"/>
    <w:rsid w:val="00C153D7"/>
    <w:rsid w:val="00C41B9F"/>
    <w:rsid w:val="00C41FC7"/>
    <w:rsid w:val="00C46662"/>
    <w:rsid w:val="00CA46DA"/>
    <w:rsid w:val="00CC2745"/>
    <w:rsid w:val="00CF1EF3"/>
    <w:rsid w:val="00D04DF0"/>
    <w:rsid w:val="00D51E2A"/>
    <w:rsid w:val="00D53B96"/>
    <w:rsid w:val="00D5608B"/>
    <w:rsid w:val="00DF28D3"/>
    <w:rsid w:val="00E34761"/>
    <w:rsid w:val="00E4153D"/>
    <w:rsid w:val="00E45ACD"/>
    <w:rsid w:val="00E55F11"/>
    <w:rsid w:val="00E64F50"/>
    <w:rsid w:val="00E74F5D"/>
    <w:rsid w:val="00E86E5C"/>
    <w:rsid w:val="00EA0086"/>
    <w:rsid w:val="00EB02B7"/>
    <w:rsid w:val="00EF0345"/>
    <w:rsid w:val="00F15F7B"/>
    <w:rsid w:val="00F20C47"/>
    <w:rsid w:val="00F57858"/>
    <w:rsid w:val="00F75666"/>
    <w:rsid w:val="00F776D0"/>
    <w:rsid w:val="00FA7887"/>
    <w:rsid w:val="00FB03A9"/>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50C71-C12B-4AF1-9217-44D8F841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1CB"/>
    <w:pPr>
      <w:keepNext/>
      <w:keepLines/>
      <w:spacing w:before="480" w:after="0"/>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58"/>
    <w:pPr>
      <w:ind w:left="720"/>
      <w:contextualSpacing/>
    </w:pPr>
  </w:style>
  <w:style w:type="paragraph" w:styleId="BalloonText">
    <w:name w:val="Balloon Text"/>
    <w:basedOn w:val="Normal"/>
    <w:link w:val="BalloonTextChar"/>
    <w:uiPriority w:val="99"/>
    <w:semiHidden/>
    <w:unhideWhenUsed/>
    <w:rsid w:val="00F5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58"/>
    <w:rPr>
      <w:rFonts w:ascii="Tahoma" w:hAnsi="Tahoma" w:cs="Tahoma"/>
      <w:sz w:val="16"/>
      <w:szCs w:val="16"/>
    </w:rPr>
  </w:style>
  <w:style w:type="paragraph" w:styleId="NormalWeb">
    <w:name w:val="Normal (Web)"/>
    <w:basedOn w:val="Normal"/>
    <w:uiPriority w:val="99"/>
    <w:unhideWhenUsed/>
    <w:rsid w:val="00F578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67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802"/>
    <w:rPr>
      <w:color w:val="0000FF" w:themeColor="hyperlink"/>
      <w:u w:val="single"/>
    </w:rPr>
  </w:style>
  <w:style w:type="paragraph" w:customStyle="1" w:styleId="Default">
    <w:name w:val="Default"/>
    <w:rsid w:val="009E2E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531CB"/>
    <w:rPr>
      <w:rFonts w:ascii="Calibri" w:eastAsiaTheme="majorEastAsia" w:hAnsi="Calibri" w:cstheme="majorBidi"/>
      <w:b/>
      <w:bCs/>
      <w:sz w:val="28"/>
      <w:szCs w:val="28"/>
    </w:rPr>
  </w:style>
  <w:style w:type="paragraph" w:styleId="TOCHeading">
    <w:name w:val="TOC Heading"/>
    <w:basedOn w:val="Heading1"/>
    <w:next w:val="Normal"/>
    <w:uiPriority w:val="39"/>
    <w:semiHidden/>
    <w:unhideWhenUsed/>
    <w:qFormat/>
    <w:rsid w:val="00045368"/>
    <w:pPr>
      <w:outlineLvl w:val="9"/>
    </w:pPr>
    <w:rPr>
      <w:lang w:val="en-US" w:eastAsia="ja-JP"/>
    </w:rPr>
  </w:style>
  <w:style w:type="paragraph" w:styleId="Header">
    <w:name w:val="header"/>
    <w:basedOn w:val="Normal"/>
    <w:link w:val="HeaderChar"/>
    <w:uiPriority w:val="99"/>
    <w:unhideWhenUsed/>
    <w:rsid w:val="00B8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4B9"/>
  </w:style>
  <w:style w:type="paragraph" w:styleId="Footer">
    <w:name w:val="footer"/>
    <w:basedOn w:val="Normal"/>
    <w:link w:val="FooterChar"/>
    <w:uiPriority w:val="99"/>
    <w:unhideWhenUsed/>
    <w:rsid w:val="00B8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4B9"/>
  </w:style>
  <w:style w:type="paragraph" w:styleId="NoSpacing">
    <w:name w:val="No Spacing"/>
    <w:uiPriority w:val="1"/>
    <w:qFormat/>
    <w:rsid w:val="008F139B"/>
    <w:pPr>
      <w:spacing w:after="0" w:line="240" w:lineRule="auto"/>
    </w:pPr>
  </w:style>
  <w:style w:type="paragraph" w:styleId="TOC1">
    <w:name w:val="toc 1"/>
    <w:basedOn w:val="Normal"/>
    <w:next w:val="Normal"/>
    <w:autoRedefine/>
    <w:uiPriority w:val="39"/>
    <w:unhideWhenUsed/>
    <w:rsid w:val="00475497"/>
    <w:pPr>
      <w:tabs>
        <w:tab w:val="right" w:leader="dot" w:pos="9016"/>
      </w:tabs>
      <w:spacing w:after="10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7124">
      <w:bodyDiv w:val="1"/>
      <w:marLeft w:val="0"/>
      <w:marRight w:val="0"/>
      <w:marTop w:val="0"/>
      <w:marBottom w:val="0"/>
      <w:divBdr>
        <w:top w:val="none" w:sz="0" w:space="0" w:color="auto"/>
        <w:left w:val="none" w:sz="0" w:space="0" w:color="auto"/>
        <w:bottom w:val="none" w:sz="0" w:space="0" w:color="auto"/>
        <w:right w:val="none" w:sz="0" w:space="0" w:color="auto"/>
      </w:divBdr>
    </w:div>
    <w:div w:id="566258491">
      <w:bodyDiv w:val="1"/>
      <w:marLeft w:val="0"/>
      <w:marRight w:val="0"/>
      <w:marTop w:val="0"/>
      <w:marBottom w:val="0"/>
      <w:divBdr>
        <w:top w:val="none" w:sz="0" w:space="0" w:color="auto"/>
        <w:left w:val="none" w:sz="0" w:space="0" w:color="auto"/>
        <w:bottom w:val="none" w:sz="0" w:space="0" w:color="auto"/>
        <w:right w:val="none" w:sz="0" w:space="0" w:color="auto"/>
      </w:divBdr>
      <w:divsChild>
        <w:div w:id="75061188">
          <w:marLeft w:val="547"/>
          <w:marRight w:val="0"/>
          <w:marTop w:val="0"/>
          <w:marBottom w:val="0"/>
          <w:divBdr>
            <w:top w:val="none" w:sz="0" w:space="0" w:color="auto"/>
            <w:left w:val="none" w:sz="0" w:space="0" w:color="auto"/>
            <w:bottom w:val="none" w:sz="0" w:space="0" w:color="auto"/>
            <w:right w:val="none" w:sz="0" w:space="0" w:color="auto"/>
          </w:divBdr>
        </w:div>
      </w:divsChild>
    </w:div>
    <w:div w:id="912081673">
      <w:bodyDiv w:val="1"/>
      <w:marLeft w:val="0"/>
      <w:marRight w:val="0"/>
      <w:marTop w:val="0"/>
      <w:marBottom w:val="0"/>
      <w:divBdr>
        <w:top w:val="none" w:sz="0" w:space="0" w:color="auto"/>
        <w:left w:val="none" w:sz="0" w:space="0" w:color="auto"/>
        <w:bottom w:val="none" w:sz="0" w:space="0" w:color="auto"/>
        <w:right w:val="none" w:sz="0" w:space="0" w:color="auto"/>
      </w:divBdr>
    </w:div>
    <w:div w:id="1136797661">
      <w:bodyDiv w:val="1"/>
      <w:marLeft w:val="0"/>
      <w:marRight w:val="0"/>
      <w:marTop w:val="0"/>
      <w:marBottom w:val="0"/>
      <w:divBdr>
        <w:top w:val="none" w:sz="0" w:space="0" w:color="auto"/>
        <w:left w:val="none" w:sz="0" w:space="0" w:color="auto"/>
        <w:bottom w:val="none" w:sz="0" w:space="0" w:color="auto"/>
        <w:right w:val="none" w:sz="0" w:space="0" w:color="auto"/>
      </w:divBdr>
      <w:divsChild>
        <w:div w:id="1610773924">
          <w:marLeft w:val="0"/>
          <w:marRight w:val="0"/>
          <w:marTop w:val="0"/>
          <w:marBottom w:val="0"/>
          <w:divBdr>
            <w:top w:val="none" w:sz="0" w:space="0" w:color="auto"/>
            <w:left w:val="none" w:sz="0" w:space="0" w:color="auto"/>
            <w:bottom w:val="none" w:sz="0" w:space="0" w:color="auto"/>
            <w:right w:val="none" w:sz="0" w:space="0" w:color="auto"/>
          </w:divBdr>
          <w:divsChild>
            <w:div w:id="678118304">
              <w:marLeft w:val="0"/>
              <w:marRight w:val="0"/>
              <w:marTop w:val="0"/>
              <w:marBottom w:val="0"/>
              <w:divBdr>
                <w:top w:val="none" w:sz="0" w:space="0" w:color="auto"/>
                <w:left w:val="none" w:sz="0" w:space="0" w:color="auto"/>
                <w:bottom w:val="none" w:sz="0" w:space="0" w:color="auto"/>
                <w:right w:val="none" w:sz="0" w:space="0" w:color="auto"/>
              </w:divBdr>
              <w:divsChild>
                <w:div w:id="1252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8593">
      <w:bodyDiv w:val="1"/>
      <w:marLeft w:val="0"/>
      <w:marRight w:val="0"/>
      <w:marTop w:val="0"/>
      <w:marBottom w:val="0"/>
      <w:divBdr>
        <w:top w:val="none" w:sz="0" w:space="0" w:color="auto"/>
        <w:left w:val="none" w:sz="0" w:space="0" w:color="auto"/>
        <w:bottom w:val="none" w:sz="0" w:space="0" w:color="auto"/>
        <w:right w:val="none" w:sz="0" w:space="0" w:color="auto"/>
      </w:divBdr>
    </w:div>
    <w:div w:id="1239707387">
      <w:bodyDiv w:val="1"/>
      <w:marLeft w:val="0"/>
      <w:marRight w:val="0"/>
      <w:marTop w:val="0"/>
      <w:marBottom w:val="0"/>
      <w:divBdr>
        <w:top w:val="none" w:sz="0" w:space="0" w:color="auto"/>
        <w:left w:val="none" w:sz="0" w:space="0" w:color="auto"/>
        <w:bottom w:val="none" w:sz="0" w:space="0" w:color="auto"/>
        <w:right w:val="none" w:sz="0" w:space="0" w:color="auto"/>
      </w:divBdr>
    </w:div>
    <w:div w:id="1272518075">
      <w:bodyDiv w:val="1"/>
      <w:marLeft w:val="0"/>
      <w:marRight w:val="0"/>
      <w:marTop w:val="0"/>
      <w:marBottom w:val="0"/>
      <w:divBdr>
        <w:top w:val="none" w:sz="0" w:space="0" w:color="auto"/>
        <w:left w:val="none" w:sz="0" w:space="0" w:color="auto"/>
        <w:bottom w:val="none" w:sz="0" w:space="0" w:color="auto"/>
        <w:right w:val="none" w:sz="0" w:space="0" w:color="auto"/>
      </w:divBdr>
    </w:div>
    <w:div w:id="2009744594">
      <w:bodyDiv w:val="1"/>
      <w:marLeft w:val="0"/>
      <w:marRight w:val="0"/>
      <w:marTop w:val="0"/>
      <w:marBottom w:val="0"/>
      <w:divBdr>
        <w:top w:val="none" w:sz="0" w:space="0" w:color="auto"/>
        <w:left w:val="none" w:sz="0" w:space="0" w:color="auto"/>
        <w:bottom w:val="none" w:sz="0" w:space="0" w:color="auto"/>
        <w:right w:val="none" w:sz="0" w:space="0" w:color="auto"/>
      </w:divBdr>
    </w:div>
    <w:div w:id="20627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hyperlink" Target="mailto:adukes@educ.somerset.gov.uk"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mailto:sstaples@educ.somerset.gov.uk" TargetMode="External"/><Relationship Id="rId42" Type="http://schemas.openxmlformats.org/officeDocument/2006/relationships/hyperlink" Target="mailto:Jmoore6@educ.somerset.gov.uk%20"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mailto:tsammon@educ.somerset.gov.uk" TargetMode="External"/><Relationship Id="rId38" Type="http://schemas.openxmlformats.org/officeDocument/2006/relationships/hyperlink" Target="mailto:thowe1@educ.somerset.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yperlink" Target="mailto:Iwithers@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mendip-partnership.schools.uk.com" TargetMode="External"/><Relationship Id="rId37" Type="http://schemas.openxmlformats.org/officeDocument/2006/relationships/hyperlink" Target="mailto:mramsey@educ.somerset.gov.uk" TargetMode="External"/><Relationship Id="rId40" Type="http://schemas.openxmlformats.org/officeDocument/2006/relationships/hyperlink" Target="mailto:jwigley@somerset.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mailto:aatkins2@educ.somerset.gov.uk" TargetMode="External"/><Relationship Id="rId10" Type="http://schemas.openxmlformats.org/officeDocument/2006/relationships/hyperlink" Target="mailto:MPSreferrals@educ.somerset.gov.uk" TargetMode="External"/><Relationship Id="rId19" Type="http://schemas.openxmlformats.org/officeDocument/2006/relationships/diagramColors" Target="diagrams/colors2.xml"/><Relationship Id="rId31" Type="http://schemas.openxmlformats.org/officeDocument/2006/relationships/hyperlink" Target="http://mendip-partnership.schools.uk.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yperlink" Target="mailto:hlyons@educ.somerset.gov.uk" TargetMode="External"/><Relationship Id="rId43" Type="http://schemas.openxmlformats.org/officeDocument/2006/relationships/hyperlink" Target="mailto:Dcurl1@educ.somerset.gov.uk%20"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E3867-E7E8-4278-A4A2-E8E5913BE5CE}"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n-GB"/>
        </a:p>
      </dgm:t>
    </dgm:pt>
    <dgm:pt modelId="{BC509C0C-BCC8-41FB-9837-BAFCACC84468}">
      <dgm:prSet phldrT="[Text]"/>
      <dgm:spPr/>
      <dgm:t>
        <a:bodyPr/>
        <a:lstStyle/>
        <a:p>
          <a:r>
            <a:rPr lang="en-GB"/>
            <a:t>Referrer completes and submits MPS referral form </a:t>
          </a:r>
        </a:p>
      </dgm:t>
    </dgm:pt>
    <dgm:pt modelId="{CAAB7EC7-CDE4-4B96-8ED8-57A68DC4AF07}" type="parTrans" cxnId="{AFC27D3A-A802-4A39-98AE-F1663DFC04EE}">
      <dgm:prSet/>
      <dgm:spPr/>
      <dgm:t>
        <a:bodyPr/>
        <a:lstStyle/>
        <a:p>
          <a:endParaRPr lang="en-GB"/>
        </a:p>
      </dgm:t>
    </dgm:pt>
    <dgm:pt modelId="{0E201AFD-6D6B-49F0-B3E3-EF12CCE028E9}" type="sibTrans" cxnId="{AFC27D3A-A802-4A39-98AE-F1663DFC04EE}">
      <dgm:prSet/>
      <dgm:spPr/>
      <dgm:t>
        <a:bodyPr/>
        <a:lstStyle/>
        <a:p>
          <a:endParaRPr lang="en-GB"/>
        </a:p>
      </dgm:t>
    </dgm:pt>
    <dgm:pt modelId="{20D7795D-E87F-4B20-BBB8-BCDF14F27715}">
      <dgm:prSet phldrT="[Text]"/>
      <dgm:spPr/>
      <dgm:t>
        <a:bodyPr/>
        <a:lstStyle/>
        <a:p>
          <a:r>
            <a:rPr lang="en-GB"/>
            <a:t>MPS SLT Triage referrals</a:t>
          </a:r>
        </a:p>
      </dgm:t>
    </dgm:pt>
    <dgm:pt modelId="{116CE39A-715D-46BF-8520-8462314F8897}" type="parTrans" cxnId="{634E2340-FE7F-418B-8026-E86D73E46200}">
      <dgm:prSet/>
      <dgm:spPr/>
      <dgm:t>
        <a:bodyPr/>
        <a:lstStyle/>
        <a:p>
          <a:endParaRPr lang="en-GB"/>
        </a:p>
      </dgm:t>
    </dgm:pt>
    <dgm:pt modelId="{A2BC3DD3-C482-4AEB-811D-F1E087F1FBD4}" type="sibTrans" cxnId="{634E2340-FE7F-418B-8026-E86D73E46200}">
      <dgm:prSet/>
      <dgm:spPr/>
      <dgm:t>
        <a:bodyPr/>
        <a:lstStyle/>
        <a:p>
          <a:endParaRPr lang="en-GB"/>
        </a:p>
      </dgm:t>
    </dgm:pt>
    <dgm:pt modelId="{BD235AF8-E7AA-4296-8C3D-BAA65C49D6F1}">
      <dgm:prSet/>
      <dgm:spPr/>
      <dgm:t>
        <a:bodyPr/>
        <a:lstStyle/>
        <a:p>
          <a:r>
            <a:rPr lang="en-GB"/>
            <a:t>PEVP Panel</a:t>
          </a:r>
        </a:p>
      </dgm:t>
    </dgm:pt>
    <dgm:pt modelId="{DC82B62C-90EA-4D6E-88A6-C09689BD0F51}" type="parTrans" cxnId="{FF056732-2083-40E3-B628-76C97F5C0184}">
      <dgm:prSet/>
      <dgm:spPr/>
      <dgm:t>
        <a:bodyPr/>
        <a:lstStyle/>
        <a:p>
          <a:endParaRPr lang="en-GB"/>
        </a:p>
      </dgm:t>
    </dgm:pt>
    <dgm:pt modelId="{8DBDAA38-0067-4C0C-A2CC-D606E42F2D57}" type="sibTrans" cxnId="{FF056732-2083-40E3-B628-76C97F5C0184}">
      <dgm:prSet/>
      <dgm:spPr/>
      <dgm:t>
        <a:bodyPr/>
        <a:lstStyle/>
        <a:p>
          <a:endParaRPr lang="en-GB"/>
        </a:p>
      </dgm:t>
    </dgm:pt>
    <dgm:pt modelId="{B8FDAD52-91D0-4FD2-890E-562266942B46}" type="asst">
      <dgm:prSet/>
      <dgm:spPr/>
      <dgm:t>
        <a:bodyPr/>
        <a:lstStyle/>
        <a:p>
          <a:r>
            <a:rPr lang="en-GB"/>
            <a:t>Planning Meeting</a:t>
          </a:r>
        </a:p>
      </dgm:t>
    </dgm:pt>
    <dgm:pt modelId="{FE2C00E1-CD84-45BA-A002-494DD6903F3F}" type="parTrans" cxnId="{8CDD1182-F94E-4E3E-B805-ED9BF2D9F6E5}">
      <dgm:prSet/>
      <dgm:spPr/>
      <dgm:t>
        <a:bodyPr/>
        <a:lstStyle/>
        <a:p>
          <a:endParaRPr lang="en-GB"/>
        </a:p>
      </dgm:t>
    </dgm:pt>
    <dgm:pt modelId="{30ED6361-58F7-44C2-9A94-6098524B4E4E}" type="sibTrans" cxnId="{8CDD1182-F94E-4E3E-B805-ED9BF2D9F6E5}">
      <dgm:prSet/>
      <dgm:spPr/>
      <dgm:t>
        <a:bodyPr/>
        <a:lstStyle/>
        <a:p>
          <a:endParaRPr lang="en-GB"/>
        </a:p>
      </dgm:t>
    </dgm:pt>
    <dgm:pt modelId="{98EC100C-DC60-4A06-BEFE-6A302CA52A9D}">
      <dgm:prSet/>
      <dgm:spPr/>
      <dgm:t>
        <a:bodyPr/>
        <a:lstStyle/>
        <a:p>
          <a:r>
            <a:rPr lang="en-GB"/>
            <a:t>Planning Meeting</a:t>
          </a:r>
        </a:p>
      </dgm:t>
    </dgm:pt>
    <dgm:pt modelId="{04EAFF99-BDAD-4D43-800F-2480B1C5B85A}" type="parTrans" cxnId="{0D0610D4-B258-4ADC-AB71-43786E7BF45C}">
      <dgm:prSet/>
      <dgm:spPr/>
      <dgm:t>
        <a:bodyPr/>
        <a:lstStyle/>
        <a:p>
          <a:endParaRPr lang="en-GB"/>
        </a:p>
      </dgm:t>
    </dgm:pt>
    <dgm:pt modelId="{33EDFCE7-29AB-476C-9114-496F8E04D6B6}" type="sibTrans" cxnId="{0D0610D4-B258-4ADC-AB71-43786E7BF45C}">
      <dgm:prSet/>
      <dgm:spPr/>
      <dgm:t>
        <a:bodyPr/>
        <a:lstStyle/>
        <a:p>
          <a:endParaRPr lang="en-GB"/>
        </a:p>
      </dgm:t>
    </dgm:pt>
    <dgm:pt modelId="{123AB601-D553-4575-866D-0E1CBA5E52DF}">
      <dgm:prSet/>
      <dgm:spPr/>
      <dgm:t>
        <a:bodyPr/>
        <a:lstStyle/>
        <a:p>
          <a:r>
            <a:rPr lang="en-GB"/>
            <a:t>Mendip Learning Plan</a:t>
          </a:r>
        </a:p>
      </dgm:t>
    </dgm:pt>
    <dgm:pt modelId="{4D8B40ED-172C-4910-97D2-71691E7EB8A4}" type="parTrans" cxnId="{B37D9D93-8E17-4342-9A86-4DDA829184F9}">
      <dgm:prSet/>
      <dgm:spPr/>
      <dgm:t>
        <a:bodyPr/>
        <a:lstStyle/>
        <a:p>
          <a:endParaRPr lang="en-GB"/>
        </a:p>
      </dgm:t>
    </dgm:pt>
    <dgm:pt modelId="{D4C5A517-99C8-43D9-A46B-E9D14A6623FF}" type="sibTrans" cxnId="{B37D9D93-8E17-4342-9A86-4DDA829184F9}">
      <dgm:prSet/>
      <dgm:spPr/>
      <dgm:t>
        <a:bodyPr/>
        <a:lstStyle/>
        <a:p>
          <a:endParaRPr lang="en-GB"/>
        </a:p>
      </dgm:t>
    </dgm:pt>
    <dgm:pt modelId="{C66A5BB1-F269-4FDA-B79A-B8A82F818E07}">
      <dgm:prSet/>
      <dgm:spPr/>
      <dgm:t>
        <a:bodyPr/>
        <a:lstStyle/>
        <a:p>
          <a:r>
            <a:rPr lang="en-GB"/>
            <a:t>Mendip Learning Plan</a:t>
          </a:r>
        </a:p>
      </dgm:t>
    </dgm:pt>
    <dgm:pt modelId="{0F3F7904-0AB9-4361-B522-216A8D502453}" type="parTrans" cxnId="{ACD7D2AE-6DDE-46FD-B751-F0C5130F8C7C}">
      <dgm:prSet/>
      <dgm:spPr/>
      <dgm:t>
        <a:bodyPr/>
        <a:lstStyle/>
        <a:p>
          <a:endParaRPr lang="en-GB"/>
        </a:p>
      </dgm:t>
    </dgm:pt>
    <dgm:pt modelId="{BF4053E5-DFD9-47AD-8E76-04FB0B8E13ED}" type="sibTrans" cxnId="{ACD7D2AE-6DDE-46FD-B751-F0C5130F8C7C}">
      <dgm:prSet/>
      <dgm:spPr/>
      <dgm:t>
        <a:bodyPr/>
        <a:lstStyle/>
        <a:p>
          <a:endParaRPr lang="en-GB"/>
        </a:p>
      </dgm:t>
    </dgm:pt>
    <dgm:pt modelId="{3870D791-C897-48EC-8EBB-C9D81A79C9E9}" type="pres">
      <dgm:prSet presAssocID="{97DE3867-E7E8-4278-A4A2-E8E5913BE5CE}" presName="hierChild1" presStyleCnt="0">
        <dgm:presLayoutVars>
          <dgm:chPref val="1"/>
          <dgm:dir/>
          <dgm:animOne val="branch"/>
          <dgm:animLvl val="lvl"/>
          <dgm:resizeHandles/>
        </dgm:presLayoutVars>
      </dgm:prSet>
      <dgm:spPr/>
      <dgm:t>
        <a:bodyPr/>
        <a:lstStyle/>
        <a:p>
          <a:endParaRPr lang="en-GB"/>
        </a:p>
      </dgm:t>
    </dgm:pt>
    <dgm:pt modelId="{E723BCEA-AC3D-4883-8193-1096C3A0AF77}" type="pres">
      <dgm:prSet presAssocID="{BC509C0C-BCC8-41FB-9837-BAFCACC84468}" presName="hierRoot1" presStyleCnt="0"/>
      <dgm:spPr/>
      <dgm:t>
        <a:bodyPr/>
        <a:lstStyle/>
        <a:p>
          <a:endParaRPr lang="en-GB"/>
        </a:p>
      </dgm:t>
    </dgm:pt>
    <dgm:pt modelId="{CE43A78D-7AFA-4276-A0AC-669E73173A34}" type="pres">
      <dgm:prSet presAssocID="{BC509C0C-BCC8-41FB-9837-BAFCACC84468}" presName="composite" presStyleCnt="0"/>
      <dgm:spPr/>
      <dgm:t>
        <a:bodyPr/>
        <a:lstStyle/>
        <a:p>
          <a:endParaRPr lang="en-GB"/>
        </a:p>
      </dgm:t>
    </dgm:pt>
    <dgm:pt modelId="{6CADC040-3853-4509-8FE4-3E7F05D7131D}" type="pres">
      <dgm:prSet presAssocID="{BC509C0C-BCC8-41FB-9837-BAFCACC84468}" presName="background" presStyleLbl="node0" presStyleIdx="0" presStyleCnt="1"/>
      <dgm:spPr/>
      <dgm:t>
        <a:bodyPr/>
        <a:lstStyle/>
        <a:p>
          <a:endParaRPr lang="en-GB"/>
        </a:p>
      </dgm:t>
    </dgm:pt>
    <dgm:pt modelId="{43349CCA-289C-4947-B15D-76B6CD54551E}" type="pres">
      <dgm:prSet presAssocID="{BC509C0C-BCC8-41FB-9837-BAFCACC84468}" presName="text" presStyleLbl="fgAcc0" presStyleIdx="0" presStyleCnt="1">
        <dgm:presLayoutVars>
          <dgm:chPref val="3"/>
        </dgm:presLayoutVars>
      </dgm:prSet>
      <dgm:spPr/>
      <dgm:t>
        <a:bodyPr/>
        <a:lstStyle/>
        <a:p>
          <a:endParaRPr lang="en-GB"/>
        </a:p>
      </dgm:t>
    </dgm:pt>
    <dgm:pt modelId="{C257D042-38E4-4457-9370-5180A5DD45DF}" type="pres">
      <dgm:prSet presAssocID="{BC509C0C-BCC8-41FB-9837-BAFCACC84468}" presName="hierChild2" presStyleCnt="0"/>
      <dgm:spPr/>
      <dgm:t>
        <a:bodyPr/>
        <a:lstStyle/>
        <a:p>
          <a:endParaRPr lang="en-GB"/>
        </a:p>
      </dgm:t>
    </dgm:pt>
    <dgm:pt modelId="{2AF70DAA-ABB8-462E-B716-261CC60EA559}" type="pres">
      <dgm:prSet presAssocID="{116CE39A-715D-46BF-8520-8462314F8897}" presName="Name10" presStyleLbl="parChTrans1D2" presStyleIdx="0" presStyleCnt="1"/>
      <dgm:spPr/>
      <dgm:t>
        <a:bodyPr/>
        <a:lstStyle/>
        <a:p>
          <a:endParaRPr lang="en-GB"/>
        </a:p>
      </dgm:t>
    </dgm:pt>
    <dgm:pt modelId="{8E8D3C32-A5FA-41DA-909E-E27C61C392F9}" type="pres">
      <dgm:prSet presAssocID="{20D7795D-E87F-4B20-BBB8-BCDF14F27715}" presName="hierRoot2" presStyleCnt="0"/>
      <dgm:spPr/>
      <dgm:t>
        <a:bodyPr/>
        <a:lstStyle/>
        <a:p>
          <a:endParaRPr lang="en-GB"/>
        </a:p>
      </dgm:t>
    </dgm:pt>
    <dgm:pt modelId="{35AE8657-2398-4F3E-AB2B-CA6C302BAD87}" type="pres">
      <dgm:prSet presAssocID="{20D7795D-E87F-4B20-BBB8-BCDF14F27715}" presName="composite2" presStyleCnt="0"/>
      <dgm:spPr/>
      <dgm:t>
        <a:bodyPr/>
        <a:lstStyle/>
        <a:p>
          <a:endParaRPr lang="en-GB"/>
        </a:p>
      </dgm:t>
    </dgm:pt>
    <dgm:pt modelId="{F0931BAE-944C-44DF-A5EC-209F466A606F}" type="pres">
      <dgm:prSet presAssocID="{20D7795D-E87F-4B20-BBB8-BCDF14F27715}" presName="background2" presStyleLbl="node2" presStyleIdx="0" presStyleCnt="1"/>
      <dgm:spPr/>
      <dgm:t>
        <a:bodyPr/>
        <a:lstStyle/>
        <a:p>
          <a:endParaRPr lang="en-GB"/>
        </a:p>
      </dgm:t>
    </dgm:pt>
    <dgm:pt modelId="{26A6E2E1-EB2C-4D16-9EF0-92043B87F5A3}" type="pres">
      <dgm:prSet presAssocID="{20D7795D-E87F-4B20-BBB8-BCDF14F27715}" presName="text2" presStyleLbl="fgAcc2" presStyleIdx="0" presStyleCnt="1">
        <dgm:presLayoutVars>
          <dgm:chPref val="3"/>
        </dgm:presLayoutVars>
      </dgm:prSet>
      <dgm:spPr/>
      <dgm:t>
        <a:bodyPr/>
        <a:lstStyle/>
        <a:p>
          <a:endParaRPr lang="en-GB"/>
        </a:p>
      </dgm:t>
    </dgm:pt>
    <dgm:pt modelId="{2ED92C3F-DC61-4669-BA3E-401758E07600}" type="pres">
      <dgm:prSet presAssocID="{20D7795D-E87F-4B20-BBB8-BCDF14F27715}" presName="hierChild3" presStyleCnt="0"/>
      <dgm:spPr/>
      <dgm:t>
        <a:bodyPr/>
        <a:lstStyle/>
        <a:p>
          <a:endParaRPr lang="en-GB"/>
        </a:p>
      </dgm:t>
    </dgm:pt>
    <dgm:pt modelId="{FD78795A-38EC-46D9-9358-7ACF6A246F3B}" type="pres">
      <dgm:prSet presAssocID="{DC82B62C-90EA-4D6E-88A6-C09689BD0F51}" presName="Name17" presStyleLbl="parChTrans1D3" presStyleIdx="0" presStyleCnt="2"/>
      <dgm:spPr/>
      <dgm:t>
        <a:bodyPr/>
        <a:lstStyle/>
        <a:p>
          <a:endParaRPr lang="en-GB"/>
        </a:p>
      </dgm:t>
    </dgm:pt>
    <dgm:pt modelId="{8D6B60EC-0B5A-434C-9226-047B3F30C2C4}" type="pres">
      <dgm:prSet presAssocID="{BD235AF8-E7AA-4296-8C3D-BAA65C49D6F1}" presName="hierRoot3" presStyleCnt="0"/>
      <dgm:spPr/>
      <dgm:t>
        <a:bodyPr/>
        <a:lstStyle/>
        <a:p>
          <a:endParaRPr lang="en-GB"/>
        </a:p>
      </dgm:t>
    </dgm:pt>
    <dgm:pt modelId="{A6FD0048-CDB5-4CAE-BDCA-DEF4EBD453C4}" type="pres">
      <dgm:prSet presAssocID="{BD235AF8-E7AA-4296-8C3D-BAA65C49D6F1}" presName="composite3" presStyleCnt="0"/>
      <dgm:spPr/>
      <dgm:t>
        <a:bodyPr/>
        <a:lstStyle/>
        <a:p>
          <a:endParaRPr lang="en-GB"/>
        </a:p>
      </dgm:t>
    </dgm:pt>
    <dgm:pt modelId="{2C986B97-9E85-483B-BABC-8CA5B5D94155}" type="pres">
      <dgm:prSet presAssocID="{BD235AF8-E7AA-4296-8C3D-BAA65C49D6F1}" presName="background3" presStyleLbl="node3" presStyleIdx="0" presStyleCnt="1"/>
      <dgm:spPr/>
      <dgm:t>
        <a:bodyPr/>
        <a:lstStyle/>
        <a:p>
          <a:endParaRPr lang="en-GB"/>
        </a:p>
      </dgm:t>
    </dgm:pt>
    <dgm:pt modelId="{5772F432-CA44-4C9A-9300-FDC7F39D10F3}" type="pres">
      <dgm:prSet presAssocID="{BD235AF8-E7AA-4296-8C3D-BAA65C49D6F1}" presName="text3" presStyleLbl="fgAcc3" presStyleIdx="0" presStyleCnt="2">
        <dgm:presLayoutVars>
          <dgm:chPref val="3"/>
        </dgm:presLayoutVars>
      </dgm:prSet>
      <dgm:spPr/>
      <dgm:t>
        <a:bodyPr/>
        <a:lstStyle/>
        <a:p>
          <a:endParaRPr lang="en-GB"/>
        </a:p>
      </dgm:t>
    </dgm:pt>
    <dgm:pt modelId="{F75DEDD3-BB60-4A90-AC41-5C5738DC2D2D}" type="pres">
      <dgm:prSet presAssocID="{BD235AF8-E7AA-4296-8C3D-BAA65C49D6F1}" presName="hierChild4" presStyleCnt="0"/>
      <dgm:spPr/>
      <dgm:t>
        <a:bodyPr/>
        <a:lstStyle/>
        <a:p>
          <a:endParaRPr lang="en-GB"/>
        </a:p>
      </dgm:t>
    </dgm:pt>
    <dgm:pt modelId="{68FA7B6D-2C18-40D0-BEA7-9C0BC9AE1BF3}" type="pres">
      <dgm:prSet presAssocID="{04EAFF99-BDAD-4D43-800F-2480B1C5B85A}" presName="Name23" presStyleLbl="parChTrans1D4" presStyleIdx="0" presStyleCnt="3"/>
      <dgm:spPr/>
      <dgm:t>
        <a:bodyPr/>
        <a:lstStyle/>
        <a:p>
          <a:endParaRPr lang="en-GB"/>
        </a:p>
      </dgm:t>
    </dgm:pt>
    <dgm:pt modelId="{9FA3E5AC-0B51-474E-9B0C-21D3A339F1AF}" type="pres">
      <dgm:prSet presAssocID="{98EC100C-DC60-4A06-BEFE-6A302CA52A9D}" presName="hierRoot4" presStyleCnt="0"/>
      <dgm:spPr/>
      <dgm:t>
        <a:bodyPr/>
        <a:lstStyle/>
        <a:p>
          <a:endParaRPr lang="en-GB"/>
        </a:p>
      </dgm:t>
    </dgm:pt>
    <dgm:pt modelId="{0C2710B3-E143-476C-9BA9-42E1855735DE}" type="pres">
      <dgm:prSet presAssocID="{98EC100C-DC60-4A06-BEFE-6A302CA52A9D}" presName="composite4" presStyleCnt="0"/>
      <dgm:spPr/>
      <dgm:t>
        <a:bodyPr/>
        <a:lstStyle/>
        <a:p>
          <a:endParaRPr lang="en-GB"/>
        </a:p>
      </dgm:t>
    </dgm:pt>
    <dgm:pt modelId="{E51EF0E7-8E57-4D3F-BAFB-81FDEDCC2658}" type="pres">
      <dgm:prSet presAssocID="{98EC100C-DC60-4A06-BEFE-6A302CA52A9D}" presName="background4" presStyleLbl="node4" presStyleIdx="0" presStyleCnt="3"/>
      <dgm:spPr/>
      <dgm:t>
        <a:bodyPr/>
        <a:lstStyle/>
        <a:p>
          <a:endParaRPr lang="en-GB"/>
        </a:p>
      </dgm:t>
    </dgm:pt>
    <dgm:pt modelId="{4BF9AC64-B878-4FCE-A985-24BDF7A25894}" type="pres">
      <dgm:prSet presAssocID="{98EC100C-DC60-4A06-BEFE-6A302CA52A9D}" presName="text4" presStyleLbl="fgAcc4" presStyleIdx="0" presStyleCnt="3">
        <dgm:presLayoutVars>
          <dgm:chPref val="3"/>
        </dgm:presLayoutVars>
      </dgm:prSet>
      <dgm:spPr/>
      <dgm:t>
        <a:bodyPr/>
        <a:lstStyle/>
        <a:p>
          <a:endParaRPr lang="en-GB"/>
        </a:p>
      </dgm:t>
    </dgm:pt>
    <dgm:pt modelId="{318509C6-D753-4F8A-882B-C1EE55E61949}" type="pres">
      <dgm:prSet presAssocID="{98EC100C-DC60-4A06-BEFE-6A302CA52A9D}" presName="hierChild5" presStyleCnt="0"/>
      <dgm:spPr/>
      <dgm:t>
        <a:bodyPr/>
        <a:lstStyle/>
        <a:p>
          <a:endParaRPr lang="en-GB"/>
        </a:p>
      </dgm:t>
    </dgm:pt>
    <dgm:pt modelId="{39FD55B7-F2BA-41E9-A3E3-2FBE6C40D552}" type="pres">
      <dgm:prSet presAssocID="{0F3F7904-0AB9-4361-B522-216A8D502453}" presName="Name23" presStyleLbl="parChTrans1D4" presStyleIdx="1" presStyleCnt="3"/>
      <dgm:spPr/>
      <dgm:t>
        <a:bodyPr/>
        <a:lstStyle/>
        <a:p>
          <a:endParaRPr lang="en-GB"/>
        </a:p>
      </dgm:t>
    </dgm:pt>
    <dgm:pt modelId="{96A9660E-8F9A-419C-8071-663A66DE9386}" type="pres">
      <dgm:prSet presAssocID="{C66A5BB1-F269-4FDA-B79A-B8A82F818E07}" presName="hierRoot4" presStyleCnt="0"/>
      <dgm:spPr/>
      <dgm:t>
        <a:bodyPr/>
        <a:lstStyle/>
        <a:p>
          <a:endParaRPr lang="en-GB"/>
        </a:p>
      </dgm:t>
    </dgm:pt>
    <dgm:pt modelId="{E3EA60BC-E6A0-440E-8CBC-BC914B25252D}" type="pres">
      <dgm:prSet presAssocID="{C66A5BB1-F269-4FDA-B79A-B8A82F818E07}" presName="composite4" presStyleCnt="0"/>
      <dgm:spPr/>
      <dgm:t>
        <a:bodyPr/>
        <a:lstStyle/>
        <a:p>
          <a:endParaRPr lang="en-GB"/>
        </a:p>
      </dgm:t>
    </dgm:pt>
    <dgm:pt modelId="{1ADA2568-788C-40A9-81B6-0D289337FF56}" type="pres">
      <dgm:prSet presAssocID="{C66A5BB1-F269-4FDA-B79A-B8A82F818E07}" presName="background4" presStyleLbl="node4" presStyleIdx="1" presStyleCnt="3"/>
      <dgm:spPr/>
      <dgm:t>
        <a:bodyPr/>
        <a:lstStyle/>
        <a:p>
          <a:endParaRPr lang="en-GB"/>
        </a:p>
      </dgm:t>
    </dgm:pt>
    <dgm:pt modelId="{1B2C5FE0-5BB6-4266-BE37-9756371E3784}" type="pres">
      <dgm:prSet presAssocID="{C66A5BB1-F269-4FDA-B79A-B8A82F818E07}" presName="text4" presStyleLbl="fgAcc4" presStyleIdx="1" presStyleCnt="3">
        <dgm:presLayoutVars>
          <dgm:chPref val="3"/>
        </dgm:presLayoutVars>
      </dgm:prSet>
      <dgm:spPr/>
      <dgm:t>
        <a:bodyPr/>
        <a:lstStyle/>
        <a:p>
          <a:endParaRPr lang="en-GB"/>
        </a:p>
      </dgm:t>
    </dgm:pt>
    <dgm:pt modelId="{B2B952CC-C9F8-44C1-9714-B69901CDA205}" type="pres">
      <dgm:prSet presAssocID="{C66A5BB1-F269-4FDA-B79A-B8A82F818E07}" presName="hierChild5" presStyleCnt="0"/>
      <dgm:spPr/>
      <dgm:t>
        <a:bodyPr/>
        <a:lstStyle/>
        <a:p>
          <a:endParaRPr lang="en-GB"/>
        </a:p>
      </dgm:t>
    </dgm:pt>
    <dgm:pt modelId="{E7ECBE92-CD2E-4E22-9789-B34E2023E83A}" type="pres">
      <dgm:prSet presAssocID="{FE2C00E1-CD84-45BA-A002-494DD6903F3F}" presName="Name17" presStyleLbl="parChTrans1D3" presStyleIdx="1" presStyleCnt="2"/>
      <dgm:spPr/>
      <dgm:t>
        <a:bodyPr/>
        <a:lstStyle/>
        <a:p>
          <a:endParaRPr lang="en-GB"/>
        </a:p>
      </dgm:t>
    </dgm:pt>
    <dgm:pt modelId="{E5D0FE9E-7C62-4210-A074-BE1C4594EB4A}" type="pres">
      <dgm:prSet presAssocID="{B8FDAD52-91D0-4FD2-890E-562266942B46}" presName="hierRoot3" presStyleCnt="0"/>
      <dgm:spPr/>
      <dgm:t>
        <a:bodyPr/>
        <a:lstStyle/>
        <a:p>
          <a:endParaRPr lang="en-GB"/>
        </a:p>
      </dgm:t>
    </dgm:pt>
    <dgm:pt modelId="{67BDC107-E1E3-412A-BD8D-B61383AEE3D3}" type="pres">
      <dgm:prSet presAssocID="{B8FDAD52-91D0-4FD2-890E-562266942B46}" presName="composite3" presStyleCnt="0"/>
      <dgm:spPr/>
      <dgm:t>
        <a:bodyPr/>
        <a:lstStyle/>
        <a:p>
          <a:endParaRPr lang="en-GB"/>
        </a:p>
      </dgm:t>
    </dgm:pt>
    <dgm:pt modelId="{D85782E7-949D-42AA-9D14-B4C4C23A2F6B}" type="pres">
      <dgm:prSet presAssocID="{B8FDAD52-91D0-4FD2-890E-562266942B46}" presName="background3" presStyleLbl="asst2" presStyleIdx="0" presStyleCnt="1"/>
      <dgm:spPr/>
      <dgm:t>
        <a:bodyPr/>
        <a:lstStyle/>
        <a:p>
          <a:endParaRPr lang="en-GB"/>
        </a:p>
      </dgm:t>
    </dgm:pt>
    <dgm:pt modelId="{AF59706C-6CC1-4FD5-A1A3-6545A240FA30}" type="pres">
      <dgm:prSet presAssocID="{B8FDAD52-91D0-4FD2-890E-562266942B46}" presName="text3" presStyleLbl="fgAcc3" presStyleIdx="1" presStyleCnt="2">
        <dgm:presLayoutVars>
          <dgm:chPref val="3"/>
        </dgm:presLayoutVars>
      </dgm:prSet>
      <dgm:spPr/>
      <dgm:t>
        <a:bodyPr/>
        <a:lstStyle/>
        <a:p>
          <a:endParaRPr lang="en-GB"/>
        </a:p>
      </dgm:t>
    </dgm:pt>
    <dgm:pt modelId="{81AEF008-3A39-4037-B576-24E16838BDCF}" type="pres">
      <dgm:prSet presAssocID="{B8FDAD52-91D0-4FD2-890E-562266942B46}" presName="hierChild4" presStyleCnt="0"/>
      <dgm:spPr/>
      <dgm:t>
        <a:bodyPr/>
        <a:lstStyle/>
        <a:p>
          <a:endParaRPr lang="en-GB"/>
        </a:p>
      </dgm:t>
    </dgm:pt>
    <dgm:pt modelId="{723F29E5-0B55-46A7-9A88-8D28C7034B61}" type="pres">
      <dgm:prSet presAssocID="{4D8B40ED-172C-4910-97D2-71691E7EB8A4}" presName="Name23" presStyleLbl="parChTrans1D4" presStyleIdx="2" presStyleCnt="3"/>
      <dgm:spPr/>
      <dgm:t>
        <a:bodyPr/>
        <a:lstStyle/>
        <a:p>
          <a:endParaRPr lang="en-GB"/>
        </a:p>
      </dgm:t>
    </dgm:pt>
    <dgm:pt modelId="{C67EFE68-80F1-4D22-A347-C4910E60F93C}" type="pres">
      <dgm:prSet presAssocID="{123AB601-D553-4575-866D-0E1CBA5E52DF}" presName="hierRoot4" presStyleCnt="0"/>
      <dgm:spPr/>
      <dgm:t>
        <a:bodyPr/>
        <a:lstStyle/>
        <a:p>
          <a:endParaRPr lang="en-GB"/>
        </a:p>
      </dgm:t>
    </dgm:pt>
    <dgm:pt modelId="{A9E0C0E5-6B1D-4967-BA7A-DE0ADCD9DBC3}" type="pres">
      <dgm:prSet presAssocID="{123AB601-D553-4575-866D-0E1CBA5E52DF}" presName="composite4" presStyleCnt="0"/>
      <dgm:spPr/>
      <dgm:t>
        <a:bodyPr/>
        <a:lstStyle/>
        <a:p>
          <a:endParaRPr lang="en-GB"/>
        </a:p>
      </dgm:t>
    </dgm:pt>
    <dgm:pt modelId="{1CFC54DE-99A7-4C4E-850D-0F910EDE4D5A}" type="pres">
      <dgm:prSet presAssocID="{123AB601-D553-4575-866D-0E1CBA5E52DF}" presName="background4" presStyleLbl="node4" presStyleIdx="2" presStyleCnt="3"/>
      <dgm:spPr/>
      <dgm:t>
        <a:bodyPr/>
        <a:lstStyle/>
        <a:p>
          <a:endParaRPr lang="en-GB"/>
        </a:p>
      </dgm:t>
    </dgm:pt>
    <dgm:pt modelId="{8F9FC384-3E0A-46DA-B17F-B28A97C1A6E8}" type="pres">
      <dgm:prSet presAssocID="{123AB601-D553-4575-866D-0E1CBA5E52DF}" presName="text4" presStyleLbl="fgAcc4" presStyleIdx="2" presStyleCnt="3">
        <dgm:presLayoutVars>
          <dgm:chPref val="3"/>
        </dgm:presLayoutVars>
      </dgm:prSet>
      <dgm:spPr/>
      <dgm:t>
        <a:bodyPr/>
        <a:lstStyle/>
        <a:p>
          <a:endParaRPr lang="en-GB"/>
        </a:p>
      </dgm:t>
    </dgm:pt>
    <dgm:pt modelId="{8DA11C55-5290-4F87-AE07-316F28701982}" type="pres">
      <dgm:prSet presAssocID="{123AB601-D553-4575-866D-0E1CBA5E52DF}" presName="hierChild5" presStyleCnt="0"/>
      <dgm:spPr/>
      <dgm:t>
        <a:bodyPr/>
        <a:lstStyle/>
        <a:p>
          <a:endParaRPr lang="en-GB"/>
        </a:p>
      </dgm:t>
    </dgm:pt>
  </dgm:ptLst>
  <dgm:cxnLst>
    <dgm:cxn modelId="{74247232-EA3A-42E8-B4C9-BFD333FDDEA7}" type="presOf" srcId="{98EC100C-DC60-4A06-BEFE-6A302CA52A9D}" destId="{4BF9AC64-B878-4FCE-A985-24BDF7A25894}" srcOrd="0" destOrd="0" presId="urn:microsoft.com/office/officeart/2005/8/layout/hierarchy1"/>
    <dgm:cxn modelId="{ACD7D2AE-6DDE-46FD-B751-F0C5130F8C7C}" srcId="{98EC100C-DC60-4A06-BEFE-6A302CA52A9D}" destId="{C66A5BB1-F269-4FDA-B79A-B8A82F818E07}" srcOrd="0" destOrd="0" parTransId="{0F3F7904-0AB9-4361-B522-216A8D502453}" sibTransId="{BF4053E5-DFD9-47AD-8E76-04FB0B8E13ED}"/>
    <dgm:cxn modelId="{634E2340-FE7F-418B-8026-E86D73E46200}" srcId="{BC509C0C-BCC8-41FB-9837-BAFCACC84468}" destId="{20D7795D-E87F-4B20-BBB8-BCDF14F27715}" srcOrd="0" destOrd="0" parTransId="{116CE39A-715D-46BF-8520-8462314F8897}" sibTransId="{A2BC3DD3-C482-4AEB-811D-F1E087F1FBD4}"/>
    <dgm:cxn modelId="{EDE55601-49D0-41C2-8E6A-B6EB718E113E}" type="presOf" srcId="{BD235AF8-E7AA-4296-8C3D-BAA65C49D6F1}" destId="{5772F432-CA44-4C9A-9300-FDC7F39D10F3}" srcOrd="0" destOrd="0" presId="urn:microsoft.com/office/officeart/2005/8/layout/hierarchy1"/>
    <dgm:cxn modelId="{CBFA1985-5E68-4A1D-8BAE-48DF24FEEFA1}" type="presOf" srcId="{BC509C0C-BCC8-41FB-9837-BAFCACC84468}" destId="{43349CCA-289C-4947-B15D-76B6CD54551E}" srcOrd="0" destOrd="0" presId="urn:microsoft.com/office/officeart/2005/8/layout/hierarchy1"/>
    <dgm:cxn modelId="{A2009CBD-B976-4E2D-B0B3-446D155FD64E}" type="presOf" srcId="{123AB601-D553-4575-866D-0E1CBA5E52DF}" destId="{8F9FC384-3E0A-46DA-B17F-B28A97C1A6E8}" srcOrd="0" destOrd="0" presId="urn:microsoft.com/office/officeart/2005/8/layout/hierarchy1"/>
    <dgm:cxn modelId="{0D0610D4-B258-4ADC-AB71-43786E7BF45C}" srcId="{BD235AF8-E7AA-4296-8C3D-BAA65C49D6F1}" destId="{98EC100C-DC60-4A06-BEFE-6A302CA52A9D}" srcOrd="0" destOrd="0" parTransId="{04EAFF99-BDAD-4D43-800F-2480B1C5B85A}" sibTransId="{33EDFCE7-29AB-476C-9114-496F8E04D6B6}"/>
    <dgm:cxn modelId="{431CAB93-E762-46C1-BD74-61FD5FC01736}" type="presOf" srcId="{FE2C00E1-CD84-45BA-A002-494DD6903F3F}" destId="{E7ECBE92-CD2E-4E22-9789-B34E2023E83A}" srcOrd="0" destOrd="0" presId="urn:microsoft.com/office/officeart/2005/8/layout/hierarchy1"/>
    <dgm:cxn modelId="{936407D5-062F-4BC4-B6AD-D99DEF87FA0D}" type="presOf" srcId="{04EAFF99-BDAD-4D43-800F-2480B1C5B85A}" destId="{68FA7B6D-2C18-40D0-BEA7-9C0BC9AE1BF3}" srcOrd="0" destOrd="0" presId="urn:microsoft.com/office/officeart/2005/8/layout/hierarchy1"/>
    <dgm:cxn modelId="{8F04CFE3-0699-455B-9EFE-DF8AA1FE7359}" type="presOf" srcId="{97DE3867-E7E8-4278-A4A2-E8E5913BE5CE}" destId="{3870D791-C897-48EC-8EBB-C9D81A79C9E9}" srcOrd="0" destOrd="0" presId="urn:microsoft.com/office/officeart/2005/8/layout/hierarchy1"/>
    <dgm:cxn modelId="{FF056732-2083-40E3-B628-76C97F5C0184}" srcId="{20D7795D-E87F-4B20-BBB8-BCDF14F27715}" destId="{BD235AF8-E7AA-4296-8C3D-BAA65C49D6F1}" srcOrd="0" destOrd="0" parTransId="{DC82B62C-90EA-4D6E-88A6-C09689BD0F51}" sibTransId="{8DBDAA38-0067-4C0C-A2CC-D606E42F2D57}"/>
    <dgm:cxn modelId="{108BEB62-E176-4FF5-ADD9-71D367C9C61D}" type="presOf" srcId="{C66A5BB1-F269-4FDA-B79A-B8A82F818E07}" destId="{1B2C5FE0-5BB6-4266-BE37-9756371E3784}" srcOrd="0" destOrd="0" presId="urn:microsoft.com/office/officeart/2005/8/layout/hierarchy1"/>
    <dgm:cxn modelId="{B37D9D93-8E17-4342-9A86-4DDA829184F9}" srcId="{B8FDAD52-91D0-4FD2-890E-562266942B46}" destId="{123AB601-D553-4575-866D-0E1CBA5E52DF}" srcOrd="0" destOrd="0" parTransId="{4D8B40ED-172C-4910-97D2-71691E7EB8A4}" sibTransId="{D4C5A517-99C8-43D9-A46B-E9D14A6623FF}"/>
    <dgm:cxn modelId="{AFC27D3A-A802-4A39-98AE-F1663DFC04EE}" srcId="{97DE3867-E7E8-4278-A4A2-E8E5913BE5CE}" destId="{BC509C0C-BCC8-41FB-9837-BAFCACC84468}" srcOrd="0" destOrd="0" parTransId="{CAAB7EC7-CDE4-4B96-8ED8-57A68DC4AF07}" sibTransId="{0E201AFD-6D6B-49F0-B3E3-EF12CCE028E9}"/>
    <dgm:cxn modelId="{18599DA2-9DF6-4726-AAA5-60828A62DF77}" type="presOf" srcId="{B8FDAD52-91D0-4FD2-890E-562266942B46}" destId="{AF59706C-6CC1-4FD5-A1A3-6545A240FA30}" srcOrd="0" destOrd="0" presId="urn:microsoft.com/office/officeart/2005/8/layout/hierarchy1"/>
    <dgm:cxn modelId="{461A9D1B-E7AD-45C3-A80C-04991821FA22}" type="presOf" srcId="{0F3F7904-0AB9-4361-B522-216A8D502453}" destId="{39FD55B7-F2BA-41E9-A3E3-2FBE6C40D552}" srcOrd="0" destOrd="0" presId="urn:microsoft.com/office/officeart/2005/8/layout/hierarchy1"/>
    <dgm:cxn modelId="{39889E81-7514-4DAB-9A69-21EEAD33C918}" type="presOf" srcId="{116CE39A-715D-46BF-8520-8462314F8897}" destId="{2AF70DAA-ABB8-462E-B716-261CC60EA559}" srcOrd="0" destOrd="0" presId="urn:microsoft.com/office/officeart/2005/8/layout/hierarchy1"/>
    <dgm:cxn modelId="{8CDD1182-F94E-4E3E-B805-ED9BF2D9F6E5}" srcId="{20D7795D-E87F-4B20-BBB8-BCDF14F27715}" destId="{B8FDAD52-91D0-4FD2-890E-562266942B46}" srcOrd="1" destOrd="0" parTransId="{FE2C00E1-CD84-45BA-A002-494DD6903F3F}" sibTransId="{30ED6361-58F7-44C2-9A94-6098524B4E4E}"/>
    <dgm:cxn modelId="{BEC74642-1DE4-49EA-B480-C6604EEACE12}" type="presOf" srcId="{DC82B62C-90EA-4D6E-88A6-C09689BD0F51}" destId="{FD78795A-38EC-46D9-9358-7ACF6A246F3B}" srcOrd="0" destOrd="0" presId="urn:microsoft.com/office/officeart/2005/8/layout/hierarchy1"/>
    <dgm:cxn modelId="{A901902F-93D6-4974-A05F-F4FDEF03A05F}" type="presOf" srcId="{4D8B40ED-172C-4910-97D2-71691E7EB8A4}" destId="{723F29E5-0B55-46A7-9A88-8D28C7034B61}" srcOrd="0" destOrd="0" presId="urn:microsoft.com/office/officeart/2005/8/layout/hierarchy1"/>
    <dgm:cxn modelId="{1DA9B56C-5ED8-47BB-9382-197B8947970B}" type="presOf" srcId="{20D7795D-E87F-4B20-BBB8-BCDF14F27715}" destId="{26A6E2E1-EB2C-4D16-9EF0-92043B87F5A3}" srcOrd="0" destOrd="0" presId="urn:microsoft.com/office/officeart/2005/8/layout/hierarchy1"/>
    <dgm:cxn modelId="{DED038D8-B25D-4F47-BC43-1DF1623965FE}" type="presParOf" srcId="{3870D791-C897-48EC-8EBB-C9D81A79C9E9}" destId="{E723BCEA-AC3D-4883-8193-1096C3A0AF77}" srcOrd="0" destOrd="0" presId="urn:microsoft.com/office/officeart/2005/8/layout/hierarchy1"/>
    <dgm:cxn modelId="{37BF5577-43D7-47DA-99E5-3826BBBB2B44}" type="presParOf" srcId="{E723BCEA-AC3D-4883-8193-1096C3A0AF77}" destId="{CE43A78D-7AFA-4276-A0AC-669E73173A34}" srcOrd="0" destOrd="0" presId="urn:microsoft.com/office/officeart/2005/8/layout/hierarchy1"/>
    <dgm:cxn modelId="{EE4BDD1A-C159-4FC6-AE6C-0A2E5217F23B}" type="presParOf" srcId="{CE43A78D-7AFA-4276-A0AC-669E73173A34}" destId="{6CADC040-3853-4509-8FE4-3E7F05D7131D}" srcOrd="0" destOrd="0" presId="urn:microsoft.com/office/officeart/2005/8/layout/hierarchy1"/>
    <dgm:cxn modelId="{657B6145-CBC2-445D-8BA4-430B0F618470}" type="presParOf" srcId="{CE43A78D-7AFA-4276-A0AC-669E73173A34}" destId="{43349CCA-289C-4947-B15D-76B6CD54551E}" srcOrd="1" destOrd="0" presId="urn:microsoft.com/office/officeart/2005/8/layout/hierarchy1"/>
    <dgm:cxn modelId="{5170E435-9C8A-4BD4-8672-F2A4BB3411B5}" type="presParOf" srcId="{E723BCEA-AC3D-4883-8193-1096C3A0AF77}" destId="{C257D042-38E4-4457-9370-5180A5DD45DF}" srcOrd="1" destOrd="0" presId="urn:microsoft.com/office/officeart/2005/8/layout/hierarchy1"/>
    <dgm:cxn modelId="{A8986839-B7CB-405C-8FD4-EC14C67BF0FA}" type="presParOf" srcId="{C257D042-38E4-4457-9370-5180A5DD45DF}" destId="{2AF70DAA-ABB8-462E-B716-261CC60EA559}" srcOrd="0" destOrd="0" presId="urn:microsoft.com/office/officeart/2005/8/layout/hierarchy1"/>
    <dgm:cxn modelId="{6AB99D33-B7B7-4B1D-9CEF-552DCEDE5FFE}" type="presParOf" srcId="{C257D042-38E4-4457-9370-5180A5DD45DF}" destId="{8E8D3C32-A5FA-41DA-909E-E27C61C392F9}" srcOrd="1" destOrd="0" presId="urn:microsoft.com/office/officeart/2005/8/layout/hierarchy1"/>
    <dgm:cxn modelId="{42061157-A276-4DC1-9030-6DD7E4E3F704}" type="presParOf" srcId="{8E8D3C32-A5FA-41DA-909E-E27C61C392F9}" destId="{35AE8657-2398-4F3E-AB2B-CA6C302BAD87}" srcOrd="0" destOrd="0" presId="urn:microsoft.com/office/officeart/2005/8/layout/hierarchy1"/>
    <dgm:cxn modelId="{5A077370-3F4C-4CA9-A8FE-3AD4C00EBC1E}" type="presParOf" srcId="{35AE8657-2398-4F3E-AB2B-CA6C302BAD87}" destId="{F0931BAE-944C-44DF-A5EC-209F466A606F}" srcOrd="0" destOrd="0" presId="urn:microsoft.com/office/officeart/2005/8/layout/hierarchy1"/>
    <dgm:cxn modelId="{DF915C69-454F-4555-AB2D-5A7616CECCAB}" type="presParOf" srcId="{35AE8657-2398-4F3E-AB2B-CA6C302BAD87}" destId="{26A6E2E1-EB2C-4D16-9EF0-92043B87F5A3}" srcOrd="1" destOrd="0" presId="urn:microsoft.com/office/officeart/2005/8/layout/hierarchy1"/>
    <dgm:cxn modelId="{A6362935-CCB3-4101-90CB-CC283E3DD7C5}" type="presParOf" srcId="{8E8D3C32-A5FA-41DA-909E-E27C61C392F9}" destId="{2ED92C3F-DC61-4669-BA3E-401758E07600}" srcOrd="1" destOrd="0" presId="urn:microsoft.com/office/officeart/2005/8/layout/hierarchy1"/>
    <dgm:cxn modelId="{50ED299B-62FE-4351-9FE7-0E4B973EF67B}" type="presParOf" srcId="{2ED92C3F-DC61-4669-BA3E-401758E07600}" destId="{FD78795A-38EC-46D9-9358-7ACF6A246F3B}" srcOrd="0" destOrd="0" presId="urn:microsoft.com/office/officeart/2005/8/layout/hierarchy1"/>
    <dgm:cxn modelId="{8A54C500-10F4-4CD2-914A-8C3F9DB38FAE}" type="presParOf" srcId="{2ED92C3F-DC61-4669-BA3E-401758E07600}" destId="{8D6B60EC-0B5A-434C-9226-047B3F30C2C4}" srcOrd="1" destOrd="0" presId="urn:microsoft.com/office/officeart/2005/8/layout/hierarchy1"/>
    <dgm:cxn modelId="{C4FEF988-8908-4219-B5E1-702ECD1652FA}" type="presParOf" srcId="{8D6B60EC-0B5A-434C-9226-047B3F30C2C4}" destId="{A6FD0048-CDB5-4CAE-BDCA-DEF4EBD453C4}" srcOrd="0" destOrd="0" presId="urn:microsoft.com/office/officeart/2005/8/layout/hierarchy1"/>
    <dgm:cxn modelId="{532A8D13-233B-4C1F-A072-44B1ACB744EC}" type="presParOf" srcId="{A6FD0048-CDB5-4CAE-BDCA-DEF4EBD453C4}" destId="{2C986B97-9E85-483B-BABC-8CA5B5D94155}" srcOrd="0" destOrd="0" presId="urn:microsoft.com/office/officeart/2005/8/layout/hierarchy1"/>
    <dgm:cxn modelId="{D614F331-9322-4F1B-ACD5-75F711434ADD}" type="presParOf" srcId="{A6FD0048-CDB5-4CAE-BDCA-DEF4EBD453C4}" destId="{5772F432-CA44-4C9A-9300-FDC7F39D10F3}" srcOrd="1" destOrd="0" presId="urn:microsoft.com/office/officeart/2005/8/layout/hierarchy1"/>
    <dgm:cxn modelId="{0BEFF88E-BAE3-46E5-B9AD-A2CDA68A6829}" type="presParOf" srcId="{8D6B60EC-0B5A-434C-9226-047B3F30C2C4}" destId="{F75DEDD3-BB60-4A90-AC41-5C5738DC2D2D}" srcOrd="1" destOrd="0" presId="urn:microsoft.com/office/officeart/2005/8/layout/hierarchy1"/>
    <dgm:cxn modelId="{21D303B4-CCCA-4630-8346-F323CCF28481}" type="presParOf" srcId="{F75DEDD3-BB60-4A90-AC41-5C5738DC2D2D}" destId="{68FA7B6D-2C18-40D0-BEA7-9C0BC9AE1BF3}" srcOrd="0" destOrd="0" presId="urn:microsoft.com/office/officeart/2005/8/layout/hierarchy1"/>
    <dgm:cxn modelId="{F832F95F-8616-4005-8B58-6BA22F920E27}" type="presParOf" srcId="{F75DEDD3-BB60-4A90-AC41-5C5738DC2D2D}" destId="{9FA3E5AC-0B51-474E-9B0C-21D3A339F1AF}" srcOrd="1" destOrd="0" presId="urn:microsoft.com/office/officeart/2005/8/layout/hierarchy1"/>
    <dgm:cxn modelId="{27CC462B-1AFC-4DCE-A5E4-84584AD8E58A}" type="presParOf" srcId="{9FA3E5AC-0B51-474E-9B0C-21D3A339F1AF}" destId="{0C2710B3-E143-476C-9BA9-42E1855735DE}" srcOrd="0" destOrd="0" presId="urn:microsoft.com/office/officeart/2005/8/layout/hierarchy1"/>
    <dgm:cxn modelId="{095490DD-A8F4-4DFE-8A21-34036B8FF860}" type="presParOf" srcId="{0C2710B3-E143-476C-9BA9-42E1855735DE}" destId="{E51EF0E7-8E57-4D3F-BAFB-81FDEDCC2658}" srcOrd="0" destOrd="0" presId="urn:microsoft.com/office/officeart/2005/8/layout/hierarchy1"/>
    <dgm:cxn modelId="{7AC600FB-06CE-4826-BA12-D4766BDB1A87}" type="presParOf" srcId="{0C2710B3-E143-476C-9BA9-42E1855735DE}" destId="{4BF9AC64-B878-4FCE-A985-24BDF7A25894}" srcOrd="1" destOrd="0" presId="urn:microsoft.com/office/officeart/2005/8/layout/hierarchy1"/>
    <dgm:cxn modelId="{1B1C7099-9DB2-45B1-A651-59CEED88A2F6}" type="presParOf" srcId="{9FA3E5AC-0B51-474E-9B0C-21D3A339F1AF}" destId="{318509C6-D753-4F8A-882B-C1EE55E61949}" srcOrd="1" destOrd="0" presId="urn:microsoft.com/office/officeart/2005/8/layout/hierarchy1"/>
    <dgm:cxn modelId="{A3C9BB86-5DE5-4CB6-9D1A-50220B770B0D}" type="presParOf" srcId="{318509C6-D753-4F8A-882B-C1EE55E61949}" destId="{39FD55B7-F2BA-41E9-A3E3-2FBE6C40D552}" srcOrd="0" destOrd="0" presId="urn:microsoft.com/office/officeart/2005/8/layout/hierarchy1"/>
    <dgm:cxn modelId="{C6ED64C0-ABFE-42E1-867D-2CCEF96469B2}" type="presParOf" srcId="{318509C6-D753-4F8A-882B-C1EE55E61949}" destId="{96A9660E-8F9A-419C-8071-663A66DE9386}" srcOrd="1" destOrd="0" presId="urn:microsoft.com/office/officeart/2005/8/layout/hierarchy1"/>
    <dgm:cxn modelId="{FBDE073B-4A1B-4A1E-8A7E-A08565911850}" type="presParOf" srcId="{96A9660E-8F9A-419C-8071-663A66DE9386}" destId="{E3EA60BC-E6A0-440E-8CBC-BC914B25252D}" srcOrd="0" destOrd="0" presId="urn:microsoft.com/office/officeart/2005/8/layout/hierarchy1"/>
    <dgm:cxn modelId="{14232724-9684-4F89-A746-E7951A511728}" type="presParOf" srcId="{E3EA60BC-E6A0-440E-8CBC-BC914B25252D}" destId="{1ADA2568-788C-40A9-81B6-0D289337FF56}" srcOrd="0" destOrd="0" presId="urn:microsoft.com/office/officeart/2005/8/layout/hierarchy1"/>
    <dgm:cxn modelId="{7CA1D51F-0AF5-42C2-8BC4-FA66A1F9E72F}" type="presParOf" srcId="{E3EA60BC-E6A0-440E-8CBC-BC914B25252D}" destId="{1B2C5FE0-5BB6-4266-BE37-9756371E3784}" srcOrd="1" destOrd="0" presId="urn:microsoft.com/office/officeart/2005/8/layout/hierarchy1"/>
    <dgm:cxn modelId="{B7D2E988-ECA5-45F7-AE2C-EB8BC1C3DB6B}" type="presParOf" srcId="{96A9660E-8F9A-419C-8071-663A66DE9386}" destId="{B2B952CC-C9F8-44C1-9714-B69901CDA205}" srcOrd="1" destOrd="0" presId="urn:microsoft.com/office/officeart/2005/8/layout/hierarchy1"/>
    <dgm:cxn modelId="{2EC22F21-5D99-4758-99F4-1F890A6DABF9}" type="presParOf" srcId="{2ED92C3F-DC61-4669-BA3E-401758E07600}" destId="{E7ECBE92-CD2E-4E22-9789-B34E2023E83A}" srcOrd="2" destOrd="0" presId="urn:microsoft.com/office/officeart/2005/8/layout/hierarchy1"/>
    <dgm:cxn modelId="{7B2F8D3F-3681-4A58-A426-BF0630E3A7DF}" type="presParOf" srcId="{2ED92C3F-DC61-4669-BA3E-401758E07600}" destId="{E5D0FE9E-7C62-4210-A074-BE1C4594EB4A}" srcOrd="3" destOrd="0" presId="urn:microsoft.com/office/officeart/2005/8/layout/hierarchy1"/>
    <dgm:cxn modelId="{AACC47B4-B44E-4C26-B16D-57408AFEDF82}" type="presParOf" srcId="{E5D0FE9E-7C62-4210-A074-BE1C4594EB4A}" destId="{67BDC107-E1E3-412A-BD8D-B61383AEE3D3}" srcOrd="0" destOrd="0" presId="urn:microsoft.com/office/officeart/2005/8/layout/hierarchy1"/>
    <dgm:cxn modelId="{130BFCE3-F91E-47BF-B21F-4FDCE02DFC13}" type="presParOf" srcId="{67BDC107-E1E3-412A-BD8D-B61383AEE3D3}" destId="{D85782E7-949D-42AA-9D14-B4C4C23A2F6B}" srcOrd="0" destOrd="0" presId="urn:microsoft.com/office/officeart/2005/8/layout/hierarchy1"/>
    <dgm:cxn modelId="{BD846F55-6732-4CF0-A0B5-EA5ACF63B694}" type="presParOf" srcId="{67BDC107-E1E3-412A-BD8D-B61383AEE3D3}" destId="{AF59706C-6CC1-4FD5-A1A3-6545A240FA30}" srcOrd="1" destOrd="0" presId="urn:microsoft.com/office/officeart/2005/8/layout/hierarchy1"/>
    <dgm:cxn modelId="{37F0472F-8ABE-42D2-B9DD-6B94F3AEA47F}" type="presParOf" srcId="{E5D0FE9E-7C62-4210-A074-BE1C4594EB4A}" destId="{81AEF008-3A39-4037-B576-24E16838BDCF}" srcOrd="1" destOrd="0" presId="urn:microsoft.com/office/officeart/2005/8/layout/hierarchy1"/>
    <dgm:cxn modelId="{F6AD5276-E29F-49DD-8594-6E80993D04CC}" type="presParOf" srcId="{81AEF008-3A39-4037-B576-24E16838BDCF}" destId="{723F29E5-0B55-46A7-9A88-8D28C7034B61}" srcOrd="0" destOrd="0" presId="urn:microsoft.com/office/officeart/2005/8/layout/hierarchy1"/>
    <dgm:cxn modelId="{228694A0-DF40-42D8-953E-D162428AC479}" type="presParOf" srcId="{81AEF008-3A39-4037-B576-24E16838BDCF}" destId="{C67EFE68-80F1-4D22-A347-C4910E60F93C}" srcOrd="1" destOrd="0" presId="urn:microsoft.com/office/officeart/2005/8/layout/hierarchy1"/>
    <dgm:cxn modelId="{399E5D65-674D-4ACE-996E-8D2EC54C08E1}" type="presParOf" srcId="{C67EFE68-80F1-4D22-A347-C4910E60F93C}" destId="{A9E0C0E5-6B1D-4967-BA7A-DE0ADCD9DBC3}" srcOrd="0" destOrd="0" presId="urn:microsoft.com/office/officeart/2005/8/layout/hierarchy1"/>
    <dgm:cxn modelId="{EB49E61C-7B8C-45D1-9E99-E213EBE95B95}" type="presParOf" srcId="{A9E0C0E5-6B1D-4967-BA7A-DE0ADCD9DBC3}" destId="{1CFC54DE-99A7-4C4E-850D-0F910EDE4D5A}" srcOrd="0" destOrd="0" presId="urn:microsoft.com/office/officeart/2005/8/layout/hierarchy1"/>
    <dgm:cxn modelId="{F37CAF81-BC81-46A7-A808-CE934D2EF375}" type="presParOf" srcId="{A9E0C0E5-6B1D-4967-BA7A-DE0ADCD9DBC3}" destId="{8F9FC384-3E0A-46DA-B17F-B28A97C1A6E8}" srcOrd="1" destOrd="0" presId="urn:microsoft.com/office/officeart/2005/8/layout/hierarchy1"/>
    <dgm:cxn modelId="{D7C78101-181C-4AA6-B682-913F549D7B50}" type="presParOf" srcId="{C67EFE68-80F1-4D22-A347-C4910E60F93C}" destId="{8DA11C55-5290-4F87-AE07-316F28701982}"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C19723-BB7A-4AC3-949B-F59A3ED66249}" type="doc">
      <dgm:prSet loTypeId="urn:microsoft.com/office/officeart/2005/8/layout/cycle2" loCatId="cycle" qsTypeId="urn:microsoft.com/office/officeart/2005/8/quickstyle/simple5" qsCatId="simple" csTypeId="urn:microsoft.com/office/officeart/2005/8/colors/colorful3" csCatId="colorful" phldr="1"/>
      <dgm:spPr/>
      <dgm:t>
        <a:bodyPr/>
        <a:lstStyle/>
        <a:p>
          <a:endParaRPr lang="en-GB"/>
        </a:p>
      </dgm:t>
    </dgm:pt>
    <dgm:pt modelId="{9C646F52-F5A9-4008-88A6-81720D6ED30B}">
      <dgm:prSet phldrT="[Text]"/>
      <dgm:spPr/>
      <dgm:t>
        <a:bodyPr/>
        <a:lstStyle/>
        <a:p>
          <a:r>
            <a:rPr lang="en-GB"/>
            <a:t>Assess</a:t>
          </a:r>
        </a:p>
      </dgm:t>
    </dgm:pt>
    <dgm:pt modelId="{1A5BA973-7A97-47BB-AC19-4445A2637028}" type="parTrans" cxnId="{07AE6C3B-22AD-46C5-B05D-D5074AE45B02}">
      <dgm:prSet/>
      <dgm:spPr/>
      <dgm:t>
        <a:bodyPr/>
        <a:lstStyle/>
        <a:p>
          <a:endParaRPr lang="en-GB"/>
        </a:p>
      </dgm:t>
    </dgm:pt>
    <dgm:pt modelId="{9A366431-8213-4F3A-B219-07D05397232E}" type="sibTrans" cxnId="{07AE6C3B-22AD-46C5-B05D-D5074AE45B02}">
      <dgm:prSet/>
      <dgm:spPr/>
      <dgm:t>
        <a:bodyPr/>
        <a:lstStyle/>
        <a:p>
          <a:endParaRPr lang="en-GB"/>
        </a:p>
      </dgm:t>
    </dgm:pt>
    <dgm:pt modelId="{A5DB291D-C150-4C75-89E5-9459BA3156EA}">
      <dgm:prSet phldrT="[Text]"/>
      <dgm:spPr/>
      <dgm:t>
        <a:bodyPr/>
        <a:lstStyle/>
        <a:p>
          <a:r>
            <a:rPr lang="en-GB"/>
            <a:t>Plan</a:t>
          </a:r>
        </a:p>
      </dgm:t>
    </dgm:pt>
    <dgm:pt modelId="{5E023DE0-F5D7-40EC-8A2E-23E83C966FC1}" type="parTrans" cxnId="{5C9FB054-7786-4098-A230-A2575C931C79}">
      <dgm:prSet/>
      <dgm:spPr/>
      <dgm:t>
        <a:bodyPr/>
        <a:lstStyle/>
        <a:p>
          <a:endParaRPr lang="en-GB"/>
        </a:p>
      </dgm:t>
    </dgm:pt>
    <dgm:pt modelId="{E3F31E74-23F1-44EE-838C-E5B31F03693D}" type="sibTrans" cxnId="{5C9FB054-7786-4098-A230-A2575C931C79}">
      <dgm:prSet/>
      <dgm:spPr/>
      <dgm:t>
        <a:bodyPr/>
        <a:lstStyle/>
        <a:p>
          <a:endParaRPr lang="en-GB"/>
        </a:p>
      </dgm:t>
    </dgm:pt>
    <dgm:pt modelId="{9DB185E0-288A-44C0-B982-4249E46C68B5}">
      <dgm:prSet phldrT="[Text]"/>
      <dgm:spPr/>
      <dgm:t>
        <a:bodyPr/>
        <a:lstStyle/>
        <a:p>
          <a:r>
            <a:rPr lang="en-GB"/>
            <a:t>Do</a:t>
          </a:r>
        </a:p>
      </dgm:t>
    </dgm:pt>
    <dgm:pt modelId="{8588D30C-DF98-43CA-9748-23099AAA1360}" type="parTrans" cxnId="{1EDDEDC4-C73A-4CEF-8030-C3C28B417BC6}">
      <dgm:prSet/>
      <dgm:spPr/>
      <dgm:t>
        <a:bodyPr/>
        <a:lstStyle/>
        <a:p>
          <a:endParaRPr lang="en-GB"/>
        </a:p>
      </dgm:t>
    </dgm:pt>
    <dgm:pt modelId="{B75E52DD-3545-4BDA-93FE-8F154296D5CB}" type="sibTrans" cxnId="{1EDDEDC4-C73A-4CEF-8030-C3C28B417BC6}">
      <dgm:prSet/>
      <dgm:spPr/>
      <dgm:t>
        <a:bodyPr/>
        <a:lstStyle/>
        <a:p>
          <a:endParaRPr lang="en-GB"/>
        </a:p>
      </dgm:t>
    </dgm:pt>
    <dgm:pt modelId="{D699DE72-9627-4D23-8961-FF52253FCD9C}">
      <dgm:prSet phldrT="[Text]"/>
      <dgm:spPr/>
      <dgm:t>
        <a:bodyPr/>
        <a:lstStyle/>
        <a:p>
          <a:r>
            <a:rPr lang="en-GB"/>
            <a:t>Review</a:t>
          </a:r>
        </a:p>
      </dgm:t>
    </dgm:pt>
    <dgm:pt modelId="{67E27B81-7DF8-4F77-B9A9-7B08E1096D8D}" type="parTrans" cxnId="{DC2891B1-8155-494B-AD20-DCAD8E3C2027}">
      <dgm:prSet/>
      <dgm:spPr/>
      <dgm:t>
        <a:bodyPr/>
        <a:lstStyle/>
        <a:p>
          <a:endParaRPr lang="en-GB"/>
        </a:p>
      </dgm:t>
    </dgm:pt>
    <dgm:pt modelId="{31BB82E1-96E9-44AD-85D3-CBC993DD0CB4}" type="sibTrans" cxnId="{DC2891B1-8155-494B-AD20-DCAD8E3C2027}">
      <dgm:prSet/>
      <dgm:spPr/>
      <dgm:t>
        <a:bodyPr/>
        <a:lstStyle/>
        <a:p>
          <a:endParaRPr lang="en-GB"/>
        </a:p>
      </dgm:t>
    </dgm:pt>
    <dgm:pt modelId="{57D16ABF-FA82-494C-9519-268572553569}" type="pres">
      <dgm:prSet presAssocID="{B5C19723-BB7A-4AC3-949B-F59A3ED66249}" presName="cycle" presStyleCnt="0">
        <dgm:presLayoutVars>
          <dgm:dir/>
          <dgm:resizeHandles val="exact"/>
        </dgm:presLayoutVars>
      </dgm:prSet>
      <dgm:spPr/>
      <dgm:t>
        <a:bodyPr/>
        <a:lstStyle/>
        <a:p>
          <a:endParaRPr lang="en-GB"/>
        </a:p>
      </dgm:t>
    </dgm:pt>
    <dgm:pt modelId="{7303DBB5-03E6-4ED7-B82B-00D71F2105BB}" type="pres">
      <dgm:prSet presAssocID="{9C646F52-F5A9-4008-88A6-81720D6ED30B}" presName="node" presStyleLbl="node1" presStyleIdx="0" presStyleCnt="4">
        <dgm:presLayoutVars>
          <dgm:bulletEnabled val="1"/>
        </dgm:presLayoutVars>
      </dgm:prSet>
      <dgm:spPr/>
      <dgm:t>
        <a:bodyPr/>
        <a:lstStyle/>
        <a:p>
          <a:endParaRPr lang="en-GB"/>
        </a:p>
      </dgm:t>
    </dgm:pt>
    <dgm:pt modelId="{C707E15E-8982-4715-B8CA-23BE3EFE39F6}" type="pres">
      <dgm:prSet presAssocID="{9A366431-8213-4F3A-B219-07D05397232E}" presName="sibTrans" presStyleLbl="sibTrans2D1" presStyleIdx="0" presStyleCnt="4"/>
      <dgm:spPr/>
      <dgm:t>
        <a:bodyPr/>
        <a:lstStyle/>
        <a:p>
          <a:endParaRPr lang="en-GB"/>
        </a:p>
      </dgm:t>
    </dgm:pt>
    <dgm:pt modelId="{FB4E4229-E5BC-43B5-BACB-65C7D6D20067}" type="pres">
      <dgm:prSet presAssocID="{9A366431-8213-4F3A-B219-07D05397232E}" presName="connectorText" presStyleLbl="sibTrans2D1" presStyleIdx="0" presStyleCnt="4"/>
      <dgm:spPr/>
      <dgm:t>
        <a:bodyPr/>
        <a:lstStyle/>
        <a:p>
          <a:endParaRPr lang="en-GB"/>
        </a:p>
      </dgm:t>
    </dgm:pt>
    <dgm:pt modelId="{398B9A14-854B-4A02-8E24-D354F24CB8B2}" type="pres">
      <dgm:prSet presAssocID="{A5DB291D-C150-4C75-89E5-9459BA3156EA}" presName="node" presStyleLbl="node1" presStyleIdx="1" presStyleCnt="4">
        <dgm:presLayoutVars>
          <dgm:bulletEnabled val="1"/>
        </dgm:presLayoutVars>
      </dgm:prSet>
      <dgm:spPr/>
      <dgm:t>
        <a:bodyPr/>
        <a:lstStyle/>
        <a:p>
          <a:endParaRPr lang="en-GB"/>
        </a:p>
      </dgm:t>
    </dgm:pt>
    <dgm:pt modelId="{8216C19B-B2DA-4883-B424-D1B36E6188DC}" type="pres">
      <dgm:prSet presAssocID="{E3F31E74-23F1-44EE-838C-E5B31F03693D}" presName="sibTrans" presStyleLbl="sibTrans2D1" presStyleIdx="1" presStyleCnt="4"/>
      <dgm:spPr/>
      <dgm:t>
        <a:bodyPr/>
        <a:lstStyle/>
        <a:p>
          <a:endParaRPr lang="en-GB"/>
        </a:p>
      </dgm:t>
    </dgm:pt>
    <dgm:pt modelId="{41C1F2B8-CDC9-43B5-8EC9-6FB0D510C4AE}" type="pres">
      <dgm:prSet presAssocID="{E3F31E74-23F1-44EE-838C-E5B31F03693D}" presName="connectorText" presStyleLbl="sibTrans2D1" presStyleIdx="1" presStyleCnt="4"/>
      <dgm:spPr/>
      <dgm:t>
        <a:bodyPr/>
        <a:lstStyle/>
        <a:p>
          <a:endParaRPr lang="en-GB"/>
        </a:p>
      </dgm:t>
    </dgm:pt>
    <dgm:pt modelId="{0649500B-0051-4404-BCC9-4F9BFF84509C}" type="pres">
      <dgm:prSet presAssocID="{9DB185E0-288A-44C0-B982-4249E46C68B5}" presName="node" presStyleLbl="node1" presStyleIdx="2" presStyleCnt="4">
        <dgm:presLayoutVars>
          <dgm:bulletEnabled val="1"/>
        </dgm:presLayoutVars>
      </dgm:prSet>
      <dgm:spPr/>
      <dgm:t>
        <a:bodyPr/>
        <a:lstStyle/>
        <a:p>
          <a:endParaRPr lang="en-GB"/>
        </a:p>
      </dgm:t>
    </dgm:pt>
    <dgm:pt modelId="{6D74C92F-89B4-4182-AB32-312E6B26A72E}" type="pres">
      <dgm:prSet presAssocID="{B75E52DD-3545-4BDA-93FE-8F154296D5CB}" presName="sibTrans" presStyleLbl="sibTrans2D1" presStyleIdx="2" presStyleCnt="4"/>
      <dgm:spPr/>
      <dgm:t>
        <a:bodyPr/>
        <a:lstStyle/>
        <a:p>
          <a:endParaRPr lang="en-GB"/>
        </a:p>
      </dgm:t>
    </dgm:pt>
    <dgm:pt modelId="{1F0A96A9-E110-4C87-B6B7-3C39302B08E4}" type="pres">
      <dgm:prSet presAssocID="{B75E52DD-3545-4BDA-93FE-8F154296D5CB}" presName="connectorText" presStyleLbl="sibTrans2D1" presStyleIdx="2" presStyleCnt="4"/>
      <dgm:spPr/>
      <dgm:t>
        <a:bodyPr/>
        <a:lstStyle/>
        <a:p>
          <a:endParaRPr lang="en-GB"/>
        </a:p>
      </dgm:t>
    </dgm:pt>
    <dgm:pt modelId="{50024F6D-0AFF-4F3D-B520-F9F970DA05E3}" type="pres">
      <dgm:prSet presAssocID="{D699DE72-9627-4D23-8961-FF52253FCD9C}" presName="node" presStyleLbl="node1" presStyleIdx="3" presStyleCnt="4">
        <dgm:presLayoutVars>
          <dgm:bulletEnabled val="1"/>
        </dgm:presLayoutVars>
      </dgm:prSet>
      <dgm:spPr/>
      <dgm:t>
        <a:bodyPr/>
        <a:lstStyle/>
        <a:p>
          <a:endParaRPr lang="en-GB"/>
        </a:p>
      </dgm:t>
    </dgm:pt>
    <dgm:pt modelId="{7DE2FA43-2FFB-4590-B949-BC3FC118F556}" type="pres">
      <dgm:prSet presAssocID="{31BB82E1-96E9-44AD-85D3-CBC993DD0CB4}" presName="sibTrans" presStyleLbl="sibTrans2D1" presStyleIdx="3" presStyleCnt="4"/>
      <dgm:spPr/>
      <dgm:t>
        <a:bodyPr/>
        <a:lstStyle/>
        <a:p>
          <a:endParaRPr lang="en-GB"/>
        </a:p>
      </dgm:t>
    </dgm:pt>
    <dgm:pt modelId="{F9A9025C-979A-4B4A-9828-B1D3AD538B58}" type="pres">
      <dgm:prSet presAssocID="{31BB82E1-96E9-44AD-85D3-CBC993DD0CB4}" presName="connectorText" presStyleLbl="sibTrans2D1" presStyleIdx="3" presStyleCnt="4"/>
      <dgm:spPr/>
      <dgm:t>
        <a:bodyPr/>
        <a:lstStyle/>
        <a:p>
          <a:endParaRPr lang="en-GB"/>
        </a:p>
      </dgm:t>
    </dgm:pt>
  </dgm:ptLst>
  <dgm:cxnLst>
    <dgm:cxn modelId="{07359668-9360-4BE7-A736-78980E2A100D}" type="presOf" srcId="{31BB82E1-96E9-44AD-85D3-CBC993DD0CB4}" destId="{F9A9025C-979A-4B4A-9828-B1D3AD538B58}" srcOrd="1" destOrd="0" presId="urn:microsoft.com/office/officeart/2005/8/layout/cycle2"/>
    <dgm:cxn modelId="{AC1178B0-29B7-42E5-8A01-5410EABEDBF5}" type="presOf" srcId="{B5C19723-BB7A-4AC3-949B-F59A3ED66249}" destId="{57D16ABF-FA82-494C-9519-268572553569}" srcOrd="0" destOrd="0" presId="urn:microsoft.com/office/officeart/2005/8/layout/cycle2"/>
    <dgm:cxn modelId="{DC2891B1-8155-494B-AD20-DCAD8E3C2027}" srcId="{B5C19723-BB7A-4AC3-949B-F59A3ED66249}" destId="{D699DE72-9627-4D23-8961-FF52253FCD9C}" srcOrd="3" destOrd="0" parTransId="{67E27B81-7DF8-4F77-B9A9-7B08E1096D8D}" sibTransId="{31BB82E1-96E9-44AD-85D3-CBC993DD0CB4}"/>
    <dgm:cxn modelId="{9B1A352D-B50D-4DC6-975E-BEC9F6450D13}" type="presOf" srcId="{E3F31E74-23F1-44EE-838C-E5B31F03693D}" destId="{41C1F2B8-CDC9-43B5-8EC9-6FB0D510C4AE}" srcOrd="1" destOrd="0" presId="urn:microsoft.com/office/officeart/2005/8/layout/cycle2"/>
    <dgm:cxn modelId="{07AE6C3B-22AD-46C5-B05D-D5074AE45B02}" srcId="{B5C19723-BB7A-4AC3-949B-F59A3ED66249}" destId="{9C646F52-F5A9-4008-88A6-81720D6ED30B}" srcOrd="0" destOrd="0" parTransId="{1A5BA973-7A97-47BB-AC19-4445A2637028}" sibTransId="{9A366431-8213-4F3A-B219-07D05397232E}"/>
    <dgm:cxn modelId="{FB9B0678-738B-4A04-AFC1-2CC5A5B102D2}" type="presOf" srcId="{9C646F52-F5A9-4008-88A6-81720D6ED30B}" destId="{7303DBB5-03E6-4ED7-B82B-00D71F2105BB}" srcOrd="0" destOrd="0" presId="urn:microsoft.com/office/officeart/2005/8/layout/cycle2"/>
    <dgm:cxn modelId="{5FEF1A55-3D21-4CE3-B642-B8DF8ECD5CD0}" type="presOf" srcId="{9A366431-8213-4F3A-B219-07D05397232E}" destId="{FB4E4229-E5BC-43B5-BACB-65C7D6D20067}" srcOrd="1" destOrd="0" presId="urn:microsoft.com/office/officeart/2005/8/layout/cycle2"/>
    <dgm:cxn modelId="{5C9FB054-7786-4098-A230-A2575C931C79}" srcId="{B5C19723-BB7A-4AC3-949B-F59A3ED66249}" destId="{A5DB291D-C150-4C75-89E5-9459BA3156EA}" srcOrd="1" destOrd="0" parTransId="{5E023DE0-F5D7-40EC-8A2E-23E83C966FC1}" sibTransId="{E3F31E74-23F1-44EE-838C-E5B31F03693D}"/>
    <dgm:cxn modelId="{4744AEEA-4E50-474D-8AD0-74AFA747EC53}" type="presOf" srcId="{D699DE72-9627-4D23-8961-FF52253FCD9C}" destId="{50024F6D-0AFF-4F3D-B520-F9F970DA05E3}" srcOrd="0" destOrd="0" presId="urn:microsoft.com/office/officeart/2005/8/layout/cycle2"/>
    <dgm:cxn modelId="{90685192-E052-4765-AE9C-1993A753C00A}" type="presOf" srcId="{9DB185E0-288A-44C0-B982-4249E46C68B5}" destId="{0649500B-0051-4404-BCC9-4F9BFF84509C}" srcOrd="0" destOrd="0" presId="urn:microsoft.com/office/officeart/2005/8/layout/cycle2"/>
    <dgm:cxn modelId="{1EDDEDC4-C73A-4CEF-8030-C3C28B417BC6}" srcId="{B5C19723-BB7A-4AC3-949B-F59A3ED66249}" destId="{9DB185E0-288A-44C0-B982-4249E46C68B5}" srcOrd="2" destOrd="0" parTransId="{8588D30C-DF98-43CA-9748-23099AAA1360}" sibTransId="{B75E52DD-3545-4BDA-93FE-8F154296D5CB}"/>
    <dgm:cxn modelId="{5DA7AEC6-260C-4E43-8E65-3B24528C2828}" type="presOf" srcId="{9A366431-8213-4F3A-B219-07D05397232E}" destId="{C707E15E-8982-4715-B8CA-23BE3EFE39F6}" srcOrd="0" destOrd="0" presId="urn:microsoft.com/office/officeart/2005/8/layout/cycle2"/>
    <dgm:cxn modelId="{A8D06031-E94D-4155-B4AE-B7CB3C94121D}" type="presOf" srcId="{A5DB291D-C150-4C75-89E5-9459BA3156EA}" destId="{398B9A14-854B-4A02-8E24-D354F24CB8B2}" srcOrd="0" destOrd="0" presId="urn:microsoft.com/office/officeart/2005/8/layout/cycle2"/>
    <dgm:cxn modelId="{1E674CBB-EA43-4523-91D7-8AA448664EA9}" type="presOf" srcId="{31BB82E1-96E9-44AD-85D3-CBC993DD0CB4}" destId="{7DE2FA43-2FFB-4590-B949-BC3FC118F556}" srcOrd="0" destOrd="0" presId="urn:microsoft.com/office/officeart/2005/8/layout/cycle2"/>
    <dgm:cxn modelId="{17645C87-E2B8-429D-8F97-A9AF4170D7D1}" type="presOf" srcId="{E3F31E74-23F1-44EE-838C-E5B31F03693D}" destId="{8216C19B-B2DA-4883-B424-D1B36E6188DC}" srcOrd="0" destOrd="0" presId="urn:microsoft.com/office/officeart/2005/8/layout/cycle2"/>
    <dgm:cxn modelId="{C69D1BBD-0503-4B0C-8333-96FB852D3E09}" type="presOf" srcId="{B75E52DD-3545-4BDA-93FE-8F154296D5CB}" destId="{1F0A96A9-E110-4C87-B6B7-3C39302B08E4}" srcOrd="1" destOrd="0" presId="urn:microsoft.com/office/officeart/2005/8/layout/cycle2"/>
    <dgm:cxn modelId="{2BD760BD-7799-4E58-851F-F6491DA09DD0}" type="presOf" srcId="{B75E52DD-3545-4BDA-93FE-8F154296D5CB}" destId="{6D74C92F-89B4-4182-AB32-312E6B26A72E}" srcOrd="0" destOrd="0" presId="urn:microsoft.com/office/officeart/2005/8/layout/cycle2"/>
    <dgm:cxn modelId="{99E8CEBC-398C-4E32-AC4F-7B0FA893ADDD}" type="presParOf" srcId="{57D16ABF-FA82-494C-9519-268572553569}" destId="{7303DBB5-03E6-4ED7-B82B-00D71F2105BB}" srcOrd="0" destOrd="0" presId="urn:microsoft.com/office/officeart/2005/8/layout/cycle2"/>
    <dgm:cxn modelId="{E3AFC0EE-29C3-4EA3-8CF5-64394C05265D}" type="presParOf" srcId="{57D16ABF-FA82-494C-9519-268572553569}" destId="{C707E15E-8982-4715-B8CA-23BE3EFE39F6}" srcOrd="1" destOrd="0" presId="urn:microsoft.com/office/officeart/2005/8/layout/cycle2"/>
    <dgm:cxn modelId="{7690BEAC-A2BF-4A02-9B17-441E1CB1B374}" type="presParOf" srcId="{C707E15E-8982-4715-B8CA-23BE3EFE39F6}" destId="{FB4E4229-E5BC-43B5-BACB-65C7D6D20067}" srcOrd="0" destOrd="0" presId="urn:microsoft.com/office/officeart/2005/8/layout/cycle2"/>
    <dgm:cxn modelId="{CA1E2AE1-27C4-456E-BA09-BACB21DBC9F7}" type="presParOf" srcId="{57D16ABF-FA82-494C-9519-268572553569}" destId="{398B9A14-854B-4A02-8E24-D354F24CB8B2}" srcOrd="2" destOrd="0" presId="urn:microsoft.com/office/officeart/2005/8/layout/cycle2"/>
    <dgm:cxn modelId="{2BC18E2F-789F-4073-83A1-59B6B6D0E4A6}" type="presParOf" srcId="{57D16ABF-FA82-494C-9519-268572553569}" destId="{8216C19B-B2DA-4883-B424-D1B36E6188DC}" srcOrd="3" destOrd="0" presId="urn:microsoft.com/office/officeart/2005/8/layout/cycle2"/>
    <dgm:cxn modelId="{C04F757A-913A-41A7-8D3C-7786CBF3A82F}" type="presParOf" srcId="{8216C19B-B2DA-4883-B424-D1B36E6188DC}" destId="{41C1F2B8-CDC9-43B5-8EC9-6FB0D510C4AE}" srcOrd="0" destOrd="0" presId="urn:microsoft.com/office/officeart/2005/8/layout/cycle2"/>
    <dgm:cxn modelId="{0909C4C4-F7D7-4EEF-8289-7ADB9339A30E}" type="presParOf" srcId="{57D16ABF-FA82-494C-9519-268572553569}" destId="{0649500B-0051-4404-BCC9-4F9BFF84509C}" srcOrd="4" destOrd="0" presId="urn:microsoft.com/office/officeart/2005/8/layout/cycle2"/>
    <dgm:cxn modelId="{7EC12F66-EBAC-4AB4-A064-F568D165EF7D}" type="presParOf" srcId="{57D16ABF-FA82-494C-9519-268572553569}" destId="{6D74C92F-89B4-4182-AB32-312E6B26A72E}" srcOrd="5" destOrd="0" presId="urn:microsoft.com/office/officeart/2005/8/layout/cycle2"/>
    <dgm:cxn modelId="{9614A52F-9033-4D0C-B4C7-36CCB4D7829D}" type="presParOf" srcId="{6D74C92F-89B4-4182-AB32-312E6B26A72E}" destId="{1F0A96A9-E110-4C87-B6B7-3C39302B08E4}" srcOrd="0" destOrd="0" presId="urn:microsoft.com/office/officeart/2005/8/layout/cycle2"/>
    <dgm:cxn modelId="{6AF10675-A795-405D-B47C-64A9AA80A00F}" type="presParOf" srcId="{57D16ABF-FA82-494C-9519-268572553569}" destId="{50024F6D-0AFF-4F3D-B520-F9F970DA05E3}" srcOrd="6" destOrd="0" presId="urn:microsoft.com/office/officeart/2005/8/layout/cycle2"/>
    <dgm:cxn modelId="{78972325-F48C-4637-BC4C-4E015ABA358E}" type="presParOf" srcId="{57D16ABF-FA82-494C-9519-268572553569}" destId="{7DE2FA43-2FFB-4590-B949-BC3FC118F556}" srcOrd="7" destOrd="0" presId="urn:microsoft.com/office/officeart/2005/8/layout/cycle2"/>
    <dgm:cxn modelId="{C7FD61E9-B24C-472C-9FFD-8A07E47CF9D4}" type="presParOf" srcId="{7DE2FA43-2FFB-4590-B949-BC3FC118F556}" destId="{F9A9025C-979A-4B4A-9828-B1D3AD538B58}"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2387B2-8BF1-4F08-8349-6F5DA1686D4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6E3C6C9-40AF-4EE1-9C0C-61A91D2964BD}">
      <dgm:prSet phldrT="[Text]"/>
      <dgm:spPr/>
      <dgm:t>
        <a:bodyPr/>
        <a:lstStyle/>
        <a:p>
          <a:r>
            <a:rPr lang="en-GB"/>
            <a:t>1</a:t>
          </a:r>
        </a:p>
      </dgm:t>
    </dgm:pt>
    <dgm:pt modelId="{D40A1050-8C45-4102-87A6-84FE3E1A4EF4}" type="parTrans" cxnId="{F978C8E6-0E37-42CB-8E34-8339768BBDD1}">
      <dgm:prSet/>
      <dgm:spPr/>
      <dgm:t>
        <a:bodyPr/>
        <a:lstStyle/>
        <a:p>
          <a:endParaRPr lang="en-GB"/>
        </a:p>
      </dgm:t>
    </dgm:pt>
    <dgm:pt modelId="{976522BE-2F19-4079-B11B-A14547251F66}" type="sibTrans" cxnId="{F978C8E6-0E37-42CB-8E34-8339768BBDD1}">
      <dgm:prSet/>
      <dgm:spPr/>
      <dgm:t>
        <a:bodyPr/>
        <a:lstStyle/>
        <a:p>
          <a:endParaRPr lang="en-GB"/>
        </a:p>
      </dgm:t>
    </dgm:pt>
    <dgm:pt modelId="{B784FC36-FD0B-4DEF-94A9-0BD9D5222596}">
      <dgm:prSet phldrT="[Text]" custT="1"/>
      <dgm:spPr/>
      <dgm:t>
        <a:bodyPr/>
        <a:lstStyle/>
        <a:p>
          <a:r>
            <a:rPr lang="en-GB" sz="1200"/>
            <a:t>The Headteacher takes the decision to PEX</a:t>
          </a:r>
        </a:p>
      </dgm:t>
    </dgm:pt>
    <dgm:pt modelId="{657E5D1F-2EDB-42E2-862C-C4BEEF4548E6}" type="parTrans" cxnId="{8F4F1C2E-1585-4905-BBBA-113F353802FB}">
      <dgm:prSet/>
      <dgm:spPr/>
      <dgm:t>
        <a:bodyPr/>
        <a:lstStyle/>
        <a:p>
          <a:endParaRPr lang="en-GB"/>
        </a:p>
      </dgm:t>
    </dgm:pt>
    <dgm:pt modelId="{89F99255-0777-42B5-A3FE-5C1BDB271615}" type="sibTrans" cxnId="{8F4F1C2E-1585-4905-BBBA-113F353802FB}">
      <dgm:prSet/>
      <dgm:spPr/>
      <dgm:t>
        <a:bodyPr/>
        <a:lstStyle/>
        <a:p>
          <a:endParaRPr lang="en-GB"/>
        </a:p>
      </dgm:t>
    </dgm:pt>
    <dgm:pt modelId="{658C230C-CEEF-4760-87DA-218258D70C4F}">
      <dgm:prSet phldrT="[Text]"/>
      <dgm:spPr/>
      <dgm:t>
        <a:bodyPr/>
        <a:lstStyle/>
        <a:p>
          <a:r>
            <a:rPr lang="en-GB"/>
            <a:t>2</a:t>
          </a:r>
        </a:p>
      </dgm:t>
    </dgm:pt>
    <dgm:pt modelId="{D42C3D69-D85E-46BE-8B94-8C1F02EF424A}" type="parTrans" cxnId="{311C2136-949A-49C2-99C7-75B19267154A}">
      <dgm:prSet/>
      <dgm:spPr/>
      <dgm:t>
        <a:bodyPr/>
        <a:lstStyle/>
        <a:p>
          <a:endParaRPr lang="en-GB"/>
        </a:p>
      </dgm:t>
    </dgm:pt>
    <dgm:pt modelId="{3D6A4AD7-2C2C-4F3E-B01C-F365303FFF85}" type="sibTrans" cxnId="{311C2136-949A-49C2-99C7-75B19267154A}">
      <dgm:prSet/>
      <dgm:spPr/>
      <dgm:t>
        <a:bodyPr/>
        <a:lstStyle/>
        <a:p>
          <a:endParaRPr lang="en-GB"/>
        </a:p>
      </dgm:t>
    </dgm:pt>
    <dgm:pt modelId="{1DEAEF1D-6181-4EFA-8B3A-7B0D8F101901}">
      <dgm:prSet phldrT="[Text]" custT="1"/>
      <dgm:spPr/>
      <dgm:t>
        <a:bodyPr/>
        <a:lstStyle/>
        <a:p>
          <a:r>
            <a:rPr lang="en-GB" sz="1200"/>
            <a:t>The Access Liaison Officer (ALO) contacts the family to arrange a meeting </a:t>
          </a:r>
        </a:p>
      </dgm:t>
    </dgm:pt>
    <dgm:pt modelId="{E0FA6243-0F94-44DE-AEA3-D18E9E43A5B8}" type="parTrans" cxnId="{1461EDAA-4735-4092-B4B5-CD18EAA100E7}">
      <dgm:prSet/>
      <dgm:spPr/>
      <dgm:t>
        <a:bodyPr/>
        <a:lstStyle/>
        <a:p>
          <a:endParaRPr lang="en-GB"/>
        </a:p>
      </dgm:t>
    </dgm:pt>
    <dgm:pt modelId="{BE6BBF1C-999A-4587-826D-08E0767B7BA3}" type="sibTrans" cxnId="{1461EDAA-4735-4092-B4B5-CD18EAA100E7}">
      <dgm:prSet/>
      <dgm:spPr/>
      <dgm:t>
        <a:bodyPr/>
        <a:lstStyle/>
        <a:p>
          <a:endParaRPr lang="en-GB"/>
        </a:p>
      </dgm:t>
    </dgm:pt>
    <dgm:pt modelId="{DD35F3A6-E4F1-4A61-8FDF-E95E5C4881F7}">
      <dgm:prSet phldrT="[Text]" custT="1"/>
      <dgm:spPr/>
      <dgm:t>
        <a:bodyPr/>
        <a:lstStyle/>
        <a:p>
          <a:r>
            <a:rPr lang="en-GB" sz="1200"/>
            <a:t>Social Inclusion Team organises provision from day 6</a:t>
          </a:r>
        </a:p>
      </dgm:t>
    </dgm:pt>
    <dgm:pt modelId="{5707D75D-636B-4581-8B3D-D69D38E2443E}" type="parTrans" cxnId="{E2C360CA-B251-43D9-9754-4F88EB902D0D}">
      <dgm:prSet/>
      <dgm:spPr/>
      <dgm:t>
        <a:bodyPr/>
        <a:lstStyle/>
        <a:p>
          <a:endParaRPr lang="en-GB"/>
        </a:p>
      </dgm:t>
    </dgm:pt>
    <dgm:pt modelId="{B7CC39DC-12A0-44FE-96A7-08424972CC1A}" type="sibTrans" cxnId="{E2C360CA-B251-43D9-9754-4F88EB902D0D}">
      <dgm:prSet/>
      <dgm:spPr/>
      <dgm:t>
        <a:bodyPr/>
        <a:lstStyle/>
        <a:p>
          <a:endParaRPr lang="en-GB"/>
        </a:p>
      </dgm:t>
    </dgm:pt>
    <dgm:pt modelId="{2296C5F0-BAD3-4466-AA7C-65F639811E5F}">
      <dgm:prSet phldrT="[Text]"/>
      <dgm:spPr/>
      <dgm:t>
        <a:bodyPr/>
        <a:lstStyle/>
        <a:p>
          <a:r>
            <a:rPr lang="en-GB"/>
            <a:t>3</a:t>
          </a:r>
        </a:p>
      </dgm:t>
    </dgm:pt>
    <dgm:pt modelId="{7DE2F4E9-837F-45D9-AD2B-2A63D7F0D45F}" type="parTrans" cxnId="{DE14A3AC-E9A6-45B1-8CB6-7F590A6AF400}">
      <dgm:prSet/>
      <dgm:spPr/>
      <dgm:t>
        <a:bodyPr/>
        <a:lstStyle/>
        <a:p>
          <a:endParaRPr lang="en-GB"/>
        </a:p>
      </dgm:t>
    </dgm:pt>
    <dgm:pt modelId="{FBA9475D-98FF-409B-B820-AF64C52F3DCE}" type="sibTrans" cxnId="{DE14A3AC-E9A6-45B1-8CB6-7F590A6AF400}">
      <dgm:prSet/>
      <dgm:spPr/>
      <dgm:t>
        <a:bodyPr/>
        <a:lstStyle/>
        <a:p>
          <a:endParaRPr lang="en-GB"/>
        </a:p>
      </dgm:t>
    </dgm:pt>
    <dgm:pt modelId="{E4FF65AA-890F-41A6-BFF3-D6760DC1C212}">
      <dgm:prSet phldrT="[Text]" custT="1"/>
      <dgm:spPr/>
      <dgm:t>
        <a:bodyPr anchor="t" anchorCtr="0"/>
        <a:lstStyle/>
        <a:p>
          <a:r>
            <a:rPr lang="en-GB" sz="1200"/>
            <a:t>Copy of PEX paperwork sent to parent and copied to:</a:t>
          </a:r>
        </a:p>
      </dgm:t>
    </dgm:pt>
    <dgm:pt modelId="{F1A5ECD8-6F08-49CD-BAFF-8EFC6D357146}" type="parTrans" cxnId="{1B73E6A2-8BC5-4A7E-AD67-FD9566ADC6F2}">
      <dgm:prSet/>
      <dgm:spPr/>
      <dgm:t>
        <a:bodyPr/>
        <a:lstStyle/>
        <a:p>
          <a:endParaRPr lang="en-GB"/>
        </a:p>
      </dgm:t>
    </dgm:pt>
    <dgm:pt modelId="{DEA30678-8BA4-4518-9C2E-173EE926243B}" type="sibTrans" cxnId="{1B73E6A2-8BC5-4A7E-AD67-FD9566ADC6F2}">
      <dgm:prSet/>
      <dgm:spPr/>
      <dgm:t>
        <a:bodyPr/>
        <a:lstStyle/>
        <a:p>
          <a:endParaRPr lang="en-GB"/>
        </a:p>
      </dgm:t>
    </dgm:pt>
    <dgm:pt modelId="{11AF14DB-4127-4E8F-BD69-0F6899EDC77E}">
      <dgm:prSet phldrT="[Text]" custT="1"/>
      <dgm:spPr/>
      <dgm:t>
        <a:bodyPr anchor="t" anchorCtr="0"/>
        <a:lstStyle/>
        <a:p>
          <a:r>
            <a:rPr lang="en-GB" sz="1200"/>
            <a:t>Governors Disciplinary Committee and ALO</a:t>
          </a:r>
        </a:p>
      </dgm:t>
    </dgm:pt>
    <dgm:pt modelId="{6C42B1F1-5919-40EE-BF1E-EE5AB512B5E6}" type="parTrans" cxnId="{35B1EB1A-AE6C-4B2C-AE8C-9DE2B09B880C}">
      <dgm:prSet/>
      <dgm:spPr/>
      <dgm:t>
        <a:bodyPr/>
        <a:lstStyle/>
        <a:p>
          <a:endParaRPr lang="en-GB"/>
        </a:p>
      </dgm:t>
    </dgm:pt>
    <dgm:pt modelId="{CA404141-D1A9-4B51-AB8A-54C71A55EB41}" type="sibTrans" cxnId="{35B1EB1A-AE6C-4B2C-AE8C-9DE2B09B880C}">
      <dgm:prSet/>
      <dgm:spPr/>
      <dgm:t>
        <a:bodyPr/>
        <a:lstStyle/>
        <a:p>
          <a:endParaRPr lang="en-GB"/>
        </a:p>
      </dgm:t>
    </dgm:pt>
    <dgm:pt modelId="{FD9977B5-9A9F-408C-8190-5640E86BB7F6}">
      <dgm:prSet phldrT="[Text]" custT="1"/>
      <dgm:spPr/>
      <dgm:t>
        <a:bodyPr/>
        <a:lstStyle/>
        <a:p>
          <a:r>
            <a:rPr lang="en-GB" sz="1200"/>
            <a:t>School inform MPS via the Access Liaison Officer</a:t>
          </a:r>
        </a:p>
      </dgm:t>
    </dgm:pt>
    <dgm:pt modelId="{44AA8665-596C-4206-BB9A-8BBD95405372}" type="parTrans" cxnId="{6BDB1D00-5321-4EFA-BE3D-0E1EED666393}">
      <dgm:prSet/>
      <dgm:spPr/>
      <dgm:t>
        <a:bodyPr/>
        <a:lstStyle/>
        <a:p>
          <a:endParaRPr lang="en-GB"/>
        </a:p>
      </dgm:t>
    </dgm:pt>
    <dgm:pt modelId="{7B8DC002-EE09-4595-A1CE-D61D7404D302}" type="sibTrans" cxnId="{6BDB1D00-5321-4EFA-BE3D-0E1EED666393}">
      <dgm:prSet/>
      <dgm:spPr/>
      <dgm:t>
        <a:bodyPr/>
        <a:lstStyle/>
        <a:p>
          <a:endParaRPr lang="en-GB"/>
        </a:p>
      </dgm:t>
    </dgm:pt>
    <dgm:pt modelId="{0000FEBA-AF5E-4E22-83E8-DA25FDA87734}">
      <dgm:prSet/>
      <dgm:spPr/>
      <dgm:t>
        <a:bodyPr/>
        <a:lstStyle/>
        <a:p>
          <a:r>
            <a:rPr lang="en-GB"/>
            <a:t>4</a:t>
          </a:r>
        </a:p>
      </dgm:t>
    </dgm:pt>
    <dgm:pt modelId="{4BB879DF-CBBD-45C9-99D3-1BBD33879611}" type="parTrans" cxnId="{46D8171A-2AA3-4DE2-B34A-5BE63EF23CA2}">
      <dgm:prSet/>
      <dgm:spPr/>
      <dgm:t>
        <a:bodyPr/>
        <a:lstStyle/>
        <a:p>
          <a:endParaRPr lang="en-GB"/>
        </a:p>
      </dgm:t>
    </dgm:pt>
    <dgm:pt modelId="{D04F1787-D67E-428E-87CC-157CEF3BF168}" type="sibTrans" cxnId="{46D8171A-2AA3-4DE2-B34A-5BE63EF23CA2}">
      <dgm:prSet/>
      <dgm:spPr/>
      <dgm:t>
        <a:bodyPr/>
        <a:lstStyle/>
        <a:p>
          <a:endParaRPr lang="en-GB"/>
        </a:p>
      </dgm:t>
    </dgm:pt>
    <dgm:pt modelId="{789E4607-13CA-47DE-9C16-E8B372CF0C22}">
      <dgm:prSet custT="1"/>
      <dgm:spPr/>
      <dgm:t>
        <a:bodyPr/>
        <a:lstStyle/>
        <a:p>
          <a:r>
            <a:rPr lang="en-GB" sz="1200"/>
            <a:t>Governors panel meet within 15 days of the date of the exclusion to decide whether to reinstate or uphold the exclusion. </a:t>
          </a:r>
        </a:p>
      </dgm:t>
    </dgm:pt>
    <dgm:pt modelId="{673B4A20-6916-43B2-BB45-96FA4D0E510C}" type="parTrans" cxnId="{3DF75E04-85E9-473A-9F02-12AB47561263}">
      <dgm:prSet/>
      <dgm:spPr/>
      <dgm:t>
        <a:bodyPr/>
        <a:lstStyle/>
        <a:p>
          <a:endParaRPr lang="en-GB"/>
        </a:p>
      </dgm:t>
    </dgm:pt>
    <dgm:pt modelId="{91D58EBC-3CBE-44AB-AF1E-23E5DFC4BB67}" type="sibTrans" cxnId="{3DF75E04-85E9-473A-9F02-12AB47561263}">
      <dgm:prSet/>
      <dgm:spPr/>
      <dgm:t>
        <a:bodyPr/>
        <a:lstStyle/>
        <a:p>
          <a:endParaRPr lang="en-GB"/>
        </a:p>
      </dgm:t>
    </dgm:pt>
    <dgm:pt modelId="{4141DC21-0BA7-4018-A6C0-698B59FD6C58}">
      <dgm:prSet/>
      <dgm:spPr/>
      <dgm:t>
        <a:bodyPr/>
        <a:lstStyle/>
        <a:p>
          <a:r>
            <a:rPr lang="en-GB"/>
            <a:t>5</a:t>
          </a:r>
        </a:p>
      </dgm:t>
    </dgm:pt>
    <dgm:pt modelId="{D8DD3755-21DB-4F45-9D89-E41B703D6BFE}" type="parTrans" cxnId="{1AD00E21-69BA-4527-A45B-5DBC210FDDD4}">
      <dgm:prSet/>
      <dgm:spPr/>
      <dgm:t>
        <a:bodyPr/>
        <a:lstStyle/>
        <a:p>
          <a:endParaRPr lang="en-GB"/>
        </a:p>
      </dgm:t>
    </dgm:pt>
    <dgm:pt modelId="{726303AD-23D3-4BFA-A8EA-3E1AD44FE860}" type="sibTrans" cxnId="{1AD00E21-69BA-4527-A45B-5DBC210FDDD4}">
      <dgm:prSet/>
      <dgm:spPr/>
      <dgm:t>
        <a:bodyPr/>
        <a:lstStyle/>
        <a:p>
          <a:endParaRPr lang="en-GB"/>
        </a:p>
      </dgm:t>
    </dgm:pt>
    <dgm:pt modelId="{1C0335DE-1B8C-4A44-94B7-599D03F6A948}">
      <dgm:prSet custT="1"/>
      <dgm:spPr/>
      <dgm:t>
        <a:bodyPr/>
        <a:lstStyle/>
        <a:p>
          <a:r>
            <a:rPr lang="en-GB" sz="1200"/>
            <a:t>The family and ALO should be notified of the date of the meeting and invited to attend. For academies parents may invite the ALO to attend as an observer. The ALO can make representations with the consent of the governing body.</a:t>
          </a:r>
        </a:p>
      </dgm:t>
    </dgm:pt>
    <dgm:pt modelId="{60F07B09-43EE-47F0-B36D-22F6A9DF4448}" type="parTrans" cxnId="{29C40513-2C1A-4ECD-8420-00C7489F58F5}">
      <dgm:prSet/>
      <dgm:spPr/>
      <dgm:t>
        <a:bodyPr/>
        <a:lstStyle/>
        <a:p>
          <a:endParaRPr lang="en-GB"/>
        </a:p>
      </dgm:t>
    </dgm:pt>
    <dgm:pt modelId="{1D3F2711-3A35-4C59-ACF1-3CDD6F0A2A2F}" type="sibTrans" cxnId="{29C40513-2C1A-4ECD-8420-00C7489F58F5}">
      <dgm:prSet/>
      <dgm:spPr/>
      <dgm:t>
        <a:bodyPr/>
        <a:lstStyle/>
        <a:p>
          <a:endParaRPr lang="en-GB"/>
        </a:p>
      </dgm:t>
    </dgm:pt>
    <dgm:pt modelId="{F931DE27-FC25-4C04-AF30-DFAFFE06F3B1}">
      <dgm:prSet/>
      <dgm:spPr/>
      <dgm:t>
        <a:bodyPr/>
        <a:lstStyle/>
        <a:p>
          <a:r>
            <a:rPr lang="en-GB"/>
            <a:t>6</a:t>
          </a:r>
        </a:p>
      </dgm:t>
    </dgm:pt>
    <dgm:pt modelId="{96F7D72A-CFA0-4949-A44C-3B5535FBB783}" type="parTrans" cxnId="{20B87F7A-3ED9-4EE7-89FA-D1477542906E}">
      <dgm:prSet/>
      <dgm:spPr/>
      <dgm:t>
        <a:bodyPr/>
        <a:lstStyle/>
        <a:p>
          <a:endParaRPr lang="en-GB"/>
        </a:p>
      </dgm:t>
    </dgm:pt>
    <dgm:pt modelId="{77A09CD6-C45F-404E-AF10-54188E5C78B0}" type="sibTrans" cxnId="{20B87F7A-3ED9-4EE7-89FA-D1477542906E}">
      <dgm:prSet/>
      <dgm:spPr/>
      <dgm:t>
        <a:bodyPr/>
        <a:lstStyle/>
        <a:p>
          <a:endParaRPr lang="en-GB"/>
        </a:p>
      </dgm:t>
    </dgm:pt>
    <dgm:pt modelId="{E3A54F24-0E75-4810-AACE-99D387857003}">
      <dgm:prSet custT="1"/>
      <dgm:spPr/>
      <dgm:t>
        <a:bodyPr/>
        <a:lstStyle/>
        <a:p>
          <a:r>
            <a:rPr lang="en-GB" sz="1200"/>
            <a:t>The family may put their case in person or in writing to the governing body</a:t>
          </a:r>
          <a:r>
            <a:rPr lang="en-GB" sz="1100"/>
            <a:t>. </a:t>
          </a:r>
        </a:p>
      </dgm:t>
    </dgm:pt>
    <dgm:pt modelId="{CB90EED6-E681-4A45-891B-BF9B0C7895B1}" type="parTrans" cxnId="{DB694675-7EBD-4CB1-AF64-947333C99B0A}">
      <dgm:prSet/>
      <dgm:spPr/>
      <dgm:t>
        <a:bodyPr/>
        <a:lstStyle/>
        <a:p>
          <a:endParaRPr lang="en-GB"/>
        </a:p>
      </dgm:t>
    </dgm:pt>
    <dgm:pt modelId="{2779805B-C439-498B-ABD1-8BBE285942B6}" type="sibTrans" cxnId="{DB694675-7EBD-4CB1-AF64-947333C99B0A}">
      <dgm:prSet/>
      <dgm:spPr/>
      <dgm:t>
        <a:bodyPr/>
        <a:lstStyle/>
        <a:p>
          <a:endParaRPr lang="en-GB"/>
        </a:p>
      </dgm:t>
    </dgm:pt>
    <dgm:pt modelId="{FF2A762C-7E82-42C1-AE4E-94E2775A2F83}">
      <dgm:prSet/>
      <dgm:spPr/>
      <dgm:t>
        <a:bodyPr/>
        <a:lstStyle/>
        <a:p>
          <a:r>
            <a:rPr lang="en-GB"/>
            <a:t>7</a:t>
          </a:r>
        </a:p>
      </dgm:t>
    </dgm:pt>
    <dgm:pt modelId="{1A9DAF1B-EF84-4A89-9057-E66E3243DE88}" type="parTrans" cxnId="{298F7F7B-9E31-41C5-AE32-665971A74EA8}">
      <dgm:prSet/>
      <dgm:spPr/>
      <dgm:t>
        <a:bodyPr/>
        <a:lstStyle/>
        <a:p>
          <a:endParaRPr lang="en-GB"/>
        </a:p>
      </dgm:t>
    </dgm:pt>
    <dgm:pt modelId="{6471AC38-ACBE-4E60-8A21-D8F1A47C2562}" type="sibTrans" cxnId="{298F7F7B-9E31-41C5-AE32-665971A74EA8}">
      <dgm:prSet/>
      <dgm:spPr/>
      <dgm:t>
        <a:bodyPr/>
        <a:lstStyle/>
        <a:p>
          <a:endParaRPr lang="en-GB"/>
        </a:p>
      </dgm:t>
    </dgm:pt>
    <dgm:pt modelId="{783F7003-D3E7-4CB9-9C66-43B3C57380D1}">
      <dgm:prSet custT="1"/>
      <dgm:spPr/>
      <dgm:t>
        <a:bodyPr/>
        <a:lstStyle/>
        <a:p>
          <a:r>
            <a:rPr lang="en-GB" sz="1200"/>
            <a:t>If the governors decide to reinstate the pupil then they return on an agreed date.</a:t>
          </a:r>
        </a:p>
      </dgm:t>
    </dgm:pt>
    <dgm:pt modelId="{3FB83A9C-FBEF-4245-9A2A-09340D8394B1}" type="parTrans" cxnId="{CB51711D-8691-4E21-8A6E-2F4AC73A4C7C}">
      <dgm:prSet/>
      <dgm:spPr/>
      <dgm:t>
        <a:bodyPr/>
        <a:lstStyle/>
        <a:p>
          <a:endParaRPr lang="en-GB"/>
        </a:p>
      </dgm:t>
    </dgm:pt>
    <dgm:pt modelId="{62A4BC3B-0A0B-4BE7-BEAA-EBAD40C80B15}" type="sibTrans" cxnId="{CB51711D-8691-4E21-8A6E-2F4AC73A4C7C}">
      <dgm:prSet/>
      <dgm:spPr/>
      <dgm:t>
        <a:bodyPr/>
        <a:lstStyle/>
        <a:p>
          <a:endParaRPr lang="en-GB"/>
        </a:p>
      </dgm:t>
    </dgm:pt>
    <dgm:pt modelId="{53247FFD-D58E-4D34-9F04-85003A0508C9}">
      <dgm:prSet/>
      <dgm:spPr/>
      <dgm:t>
        <a:bodyPr/>
        <a:lstStyle/>
        <a:p>
          <a:r>
            <a:rPr lang="en-GB"/>
            <a:t>8</a:t>
          </a:r>
        </a:p>
      </dgm:t>
    </dgm:pt>
    <dgm:pt modelId="{C3453EFB-5AA3-46D0-A4C2-106FE28453A7}" type="parTrans" cxnId="{0260E433-3480-4511-8F66-79AE688C6611}">
      <dgm:prSet/>
      <dgm:spPr/>
      <dgm:t>
        <a:bodyPr/>
        <a:lstStyle/>
        <a:p>
          <a:endParaRPr lang="en-GB"/>
        </a:p>
      </dgm:t>
    </dgm:pt>
    <dgm:pt modelId="{DECF289F-BD4E-401E-9526-138D3079AC32}" type="sibTrans" cxnId="{0260E433-3480-4511-8F66-79AE688C6611}">
      <dgm:prSet/>
      <dgm:spPr/>
      <dgm:t>
        <a:bodyPr/>
        <a:lstStyle/>
        <a:p>
          <a:endParaRPr lang="en-GB"/>
        </a:p>
      </dgm:t>
    </dgm:pt>
    <dgm:pt modelId="{0DBCE1AC-0D88-49AC-96F5-F71C77E0EAA0}">
      <dgm:prSet custT="1"/>
      <dgm:spPr/>
      <dgm:t>
        <a:bodyPr/>
        <a:lstStyle/>
        <a:p>
          <a:r>
            <a:rPr lang="en-GB" sz="1200"/>
            <a:t>If governors uphold the exclusion the family can challenge this decision and request an independent review. The clerk and or ALO can provide information on how to do this. </a:t>
          </a:r>
        </a:p>
      </dgm:t>
    </dgm:pt>
    <dgm:pt modelId="{E3114F27-BDF8-433A-BBE2-1DF9AEC172B2}" type="parTrans" cxnId="{26E9D765-05EF-4856-BF77-DFEE43828A21}">
      <dgm:prSet/>
      <dgm:spPr/>
      <dgm:t>
        <a:bodyPr/>
        <a:lstStyle/>
        <a:p>
          <a:endParaRPr lang="en-GB"/>
        </a:p>
      </dgm:t>
    </dgm:pt>
    <dgm:pt modelId="{64DA1B04-1FB3-4CF2-8D31-40084E4EF270}" type="sibTrans" cxnId="{26E9D765-05EF-4856-BF77-DFEE43828A21}">
      <dgm:prSet/>
      <dgm:spPr/>
      <dgm:t>
        <a:bodyPr/>
        <a:lstStyle/>
        <a:p>
          <a:endParaRPr lang="en-GB"/>
        </a:p>
      </dgm:t>
    </dgm:pt>
    <dgm:pt modelId="{2BE5FE76-E7E6-4BE1-99E3-9D4A754A5B2B}">
      <dgm:prSet/>
      <dgm:spPr/>
      <dgm:t>
        <a:bodyPr/>
        <a:lstStyle/>
        <a:p>
          <a:r>
            <a:rPr lang="en-GB"/>
            <a:t>9</a:t>
          </a:r>
        </a:p>
      </dgm:t>
    </dgm:pt>
    <dgm:pt modelId="{14F6340C-2356-4EBA-A8E8-D0B2AE262BB9}" type="parTrans" cxnId="{1AB11796-6734-4D11-8094-C4CCB54B5FE9}">
      <dgm:prSet/>
      <dgm:spPr/>
      <dgm:t>
        <a:bodyPr/>
        <a:lstStyle/>
        <a:p>
          <a:endParaRPr lang="en-GB"/>
        </a:p>
      </dgm:t>
    </dgm:pt>
    <dgm:pt modelId="{9D66A348-9C1B-4D87-9825-1B55AE585D3D}" type="sibTrans" cxnId="{1AB11796-6734-4D11-8094-C4CCB54B5FE9}">
      <dgm:prSet/>
      <dgm:spPr/>
      <dgm:t>
        <a:bodyPr/>
        <a:lstStyle/>
        <a:p>
          <a:endParaRPr lang="en-GB"/>
        </a:p>
      </dgm:t>
    </dgm:pt>
    <dgm:pt modelId="{520A936C-CEDB-4325-AB17-F87D3BD42914}">
      <dgm:prSet custT="1"/>
      <dgm:spPr/>
      <dgm:t>
        <a:bodyPr/>
        <a:lstStyle/>
        <a:p>
          <a:r>
            <a:rPr lang="en-GB" sz="1200"/>
            <a:t>If the family do not wish to appeal PEV panel will look at a suitable placement for the young person</a:t>
          </a:r>
        </a:p>
      </dgm:t>
    </dgm:pt>
    <dgm:pt modelId="{0AD5D6DD-2EFA-4035-86CB-A92337E47E4D}" type="parTrans" cxnId="{78D0F139-960E-4E7F-93E6-E9212767AAA6}">
      <dgm:prSet/>
      <dgm:spPr/>
      <dgm:t>
        <a:bodyPr/>
        <a:lstStyle/>
        <a:p>
          <a:endParaRPr lang="en-GB"/>
        </a:p>
      </dgm:t>
    </dgm:pt>
    <dgm:pt modelId="{29620C0F-4607-45D5-85C7-A24D8AD15DE1}" type="sibTrans" cxnId="{78D0F139-960E-4E7F-93E6-E9212767AAA6}">
      <dgm:prSet/>
      <dgm:spPr/>
      <dgm:t>
        <a:bodyPr/>
        <a:lstStyle/>
        <a:p>
          <a:endParaRPr lang="en-GB"/>
        </a:p>
      </dgm:t>
    </dgm:pt>
    <dgm:pt modelId="{CAB67BC8-D4AD-4AFC-825D-69A4958E8EB7}" type="pres">
      <dgm:prSet presAssocID="{222387B2-8BF1-4F08-8349-6F5DA1686D48}" presName="linearFlow" presStyleCnt="0">
        <dgm:presLayoutVars>
          <dgm:dir/>
          <dgm:animLvl val="lvl"/>
          <dgm:resizeHandles val="exact"/>
        </dgm:presLayoutVars>
      </dgm:prSet>
      <dgm:spPr/>
      <dgm:t>
        <a:bodyPr/>
        <a:lstStyle/>
        <a:p>
          <a:endParaRPr lang="en-GB"/>
        </a:p>
      </dgm:t>
    </dgm:pt>
    <dgm:pt modelId="{466D3F25-3EE5-4244-9EE9-F4CCA99EC030}" type="pres">
      <dgm:prSet presAssocID="{E6E3C6C9-40AF-4EE1-9C0C-61A91D2964BD}" presName="composite" presStyleCnt="0"/>
      <dgm:spPr/>
    </dgm:pt>
    <dgm:pt modelId="{3FB71200-DEFC-421B-900F-AE04FB72C856}" type="pres">
      <dgm:prSet presAssocID="{E6E3C6C9-40AF-4EE1-9C0C-61A91D2964BD}" presName="parentText" presStyleLbl="alignNode1" presStyleIdx="0" presStyleCnt="9">
        <dgm:presLayoutVars>
          <dgm:chMax val="1"/>
          <dgm:bulletEnabled val="1"/>
        </dgm:presLayoutVars>
      </dgm:prSet>
      <dgm:spPr/>
      <dgm:t>
        <a:bodyPr/>
        <a:lstStyle/>
        <a:p>
          <a:endParaRPr lang="en-GB"/>
        </a:p>
      </dgm:t>
    </dgm:pt>
    <dgm:pt modelId="{5C600BCF-E6DE-423C-B37E-3CD4C4F0B279}" type="pres">
      <dgm:prSet presAssocID="{E6E3C6C9-40AF-4EE1-9C0C-61A91D2964BD}" presName="descendantText" presStyleLbl="alignAcc1" presStyleIdx="0" presStyleCnt="9">
        <dgm:presLayoutVars>
          <dgm:bulletEnabled val="1"/>
        </dgm:presLayoutVars>
      </dgm:prSet>
      <dgm:spPr/>
      <dgm:t>
        <a:bodyPr/>
        <a:lstStyle/>
        <a:p>
          <a:endParaRPr lang="en-GB"/>
        </a:p>
      </dgm:t>
    </dgm:pt>
    <dgm:pt modelId="{67FEFF9B-74EF-4F78-BCD7-C18CF49BF56D}" type="pres">
      <dgm:prSet presAssocID="{976522BE-2F19-4079-B11B-A14547251F66}" presName="sp" presStyleCnt="0"/>
      <dgm:spPr/>
    </dgm:pt>
    <dgm:pt modelId="{D3AB0A87-4C0F-4C44-AB0B-227713D70226}" type="pres">
      <dgm:prSet presAssocID="{658C230C-CEEF-4760-87DA-218258D70C4F}" presName="composite" presStyleCnt="0"/>
      <dgm:spPr/>
    </dgm:pt>
    <dgm:pt modelId="{D60E7F0F-2A19-4479-A652-117C7E7D5741}" type="pres">
      <dgm:prSet presAssocID="{658C230C-CEEF-4760-87DA-218258D70C4F}" presName="parentText" presStyleLbl="alignNode1" presStyleIdx="1" presStyleCnt="9">
        <dgm:presLayoutVars>
          <dgm:chMax val="1"/>
          <dgm:bulletEnabled val="1"/>
        </dgm:presLayoutVars>
      </dgm:prSet>
      <dgm:spPr/>
      <dgm:t>
        <a:bodyPr/>
        <a:lstStyle/>
        <a:p>
          <a:endParaRPr lang="en-GB"/>
        </a:p>
      </dgm:t>
    </dgm:pt>
    <dgm:pt modelId="{EE90EB3E-9F20-4823-804F-089032B58F28}" type="pres">
      <dgm:prSet presAssocID="{658C230C-CEEF-4760-87DA-218258D70C4F}" presName="descendantText" presStyleLbl="alignAcc1" presStyleIdx="1" presStyleCnt="9">
        <dgm:presLayoutVars>
          <dgm:bulletEnabled val="1"/>
        </dgm:presLayoutVars>
      </dgm:prSet>
      <dgm:spPr/>
      <dgm:t>
        <a:bodyPr/>
        <a:lstStyle/>
        <a:p>
          <a:endParaRPr lang="en-GB"/>
        </a:p>
      </dgm:t>
    </dgm:pt>
    <dgm:pt modelId="{E746077A-6B0F-43F8-94F9-C0F218F078AC}" type="pres">
      <dgm:prSet presAssocID="{3D6A4AD7-2C2C-4F3E-B01C-F365303FFF85}" presName="sp" presStyleCnt="0"/>
      <dgm:spPr/>
    </dgm:pt>
    <dgm:pt modelId="{9CFA4B83-C495-4D87-9B0F-894B24921521}" type="pres">
      <dgm:prSet presAssocID="{2296C5F0-BAD3-4466-AA7C-65F639811E5F}" presName="composite" presStyleCnt="0"/>
      <dgm:spPr/>
    </dgm:pt>
    <dgm:pt modelId="{7190946D-DA3B-4329-912F-CF7752005763}" type="pres">
      <dgm:prSet presAssocID="{2296C5F0-BAD3-4466-AA7C-65F639811E5F}" presName="parentText" presStyleLbl="alignNode1" presStyleIdx="2" presStyleCnt="9">
        <dgm:presLayoutVars>
          <dgm:chMax val="1"/>
          <dgm:bulletEnabled val="1"/>
        </dgm:presLayoutVars>
      </dgm:prSet>
      <dgm:spPr/>
      <dgm:t>
        <a:bodyPr/>
        <a:lstStyle/>
        <a:p>
          <a:endParaRPr lang="en-GB"/>
        </a:p>
      </dgm:t>
    </dgm:pt>
    <dgm:pt modelId="{A657F514-BDB9-4689-B4AB-7D85F0842599}" type="pres">
      <dgm:prSet presAssocID="{2296C5F0-BAD3-4466-AA7C-65F639811E5F}" presName="descendantText" presStyleLbl="alignAcc1" presStyleIdx="2" presStyleCnt="9" custLinFactNeighborX="0" custLinFactNeighborY="-4730">
        <dgm:presLayoutVars>
          <dgm:bulletEnabled val="1"/>
        </dgm:presLayoutVars>
      </dgm:prSet>
      <dgm:spPr/>
      <dgm:t>
        <a:bodyPr/>
        <a:lstStyle/>
        <a:p>
          <a:endParaRPr lang="en-GB"/>
        </a:p>
      </dgm:t>
    </dgm:pt>
    <dgm:pt modelId="{93C3349C-1FD8-4ECC-A98F-7605378A4228}" type="pres">
      <dgm:prSet presAssocID="{FBA9475D-98FF-409B-B820-AF64C52F3DCE}" presName="sp" presStyleCnt="0"/>
      <dgm:spPr/>
    </dgm:pt>
    <dgm:pt modelId="{94DFC9A5-CE58-458D-878B-C31DB90D3008}" type="pres">
      <dgm:prSet presAssocID="{0000FEBA-AF5E-4E22-83E8-DA25FDA87734}" presName="composite" presStyleCnt="0"/>
      <dgm:spPr/>
    </dgm:pt>
    <dgm:pt modelId="{F1A7E0E6-A625-4D0B-96B9-46C78FB85FE6}" type="pres">
      <dgm:prSet presAssocID="{0000FEBA-AF5E-4E22-83E8-DA25FDA87734}" presName="parentText" presStyleLbl="alignNode1" presStyleIdx="3" presStyleCnt="9">
        <dgm:presLayoutVars>
          <dgm:chMax val="1"/>
          <dgm:bulletEnabled val="1"/>
        </dgm:presLayoutVars>
      </dgm:prSet>
      <dgm:spPr/>
      <dgm:t>
        <a:bodyPr/>
        <a:lstStyle/>
        <a:p>
          <a:endParaRPr lang="en-GB"/>
        </a:p>
      </dgm:t>
    </dgm:pt>
    <dgm:pt modelId="{4EAF1AE5-D271-4498-B5A3-A75C168D459B}" type="pres">
      <dgm:prSet presAssocID="{0000FEBA-AF5E-4E22-83E8-DA25FDA87734}" presName="descendantText" presStyleLbl="alignAcc1" presStyleIdx="3" presStyleCnt="9">
        <dgm:presLayoutVars>
          <dgm:bulletEnabled val="1"/>
        </dgm:presLayoutVars>
      </dgm:prSet>
      <dgm:spPr/>
      <dgm:t>
        <a:bodyPr/>
        <a:lstStyle/>
        <a:p>
          <a:endParaRPr lang="en-GB"/>
        </a:p>
      </dgm:t>
    </dgm:pt>
    <dgm:pt modelId="{541EBD85-5762-4B16-936C-6CA1A1A35CFB}" type="pres">
      <dgm:prSet presAssocID="{D04F1787-D67E-428E-87CC-157CEF3BF168}" presName="sp" presStyleCnt="0"/>
      <dgm:spPr/>
    </dgm:pt>
    <dgm:pt modelId="{0D991C8A-3DAD-43ED-B27E-A063EE6D6923}" type="pres">
      <dgm:prSet presAssocID="{4141DC21-0BA7-4018-A6C0-698B59FD6C58}" presName="composite" presStyleCnt="0"/>
      <dgm:spPr/>
    </dgm:pt>
    <dgm:pt modelId="{DFC9BA3D-6CBF-4233-97E2-BC7AB98B450E}" type="pres">
      <dgm:prSet presAssocID="{4141DC21-0BA7-4018-A6C0-698B59FD6C58}" presName="parentText" presStyleLbl="alignNode1" presStyleIdx="4" presStyleCnt="9">
        <dgm:presLayoutVars>
          <dgm:chMax val="1"/>
          <dgm:bulletEnabled val="1"/>
        </dgm:presLayoutVars>
      </dgm:prSet>
      <dgm:spPr/>
      <dgm:t>
        <a:bodyPr/>
        <a:lstStyle/>
        <a:p>
          <a:endParaRPr lang="en-GB"/>
        </a:p>
      </dgm:t>
    </dgm:pt>
    <dgm:pt modelId="{5FF48410-28B6-48AF-9C34-4B30A4265B02}" type="pres">
      <dgm:prSet presAssocID="{4141DC21-0BA7-4018-A6C0-698B59FD6C58}" presName="descendantText" presStyleLbl="alignAcc1" presStyleIdx="4" presStyleCnt="9">
        <dgm:presLayoutVars>
          <dgm:bulletEnabled val="1"/>
        </dgm:presLayoutVars>
      </dgm:prSet>
      <dgm:spPr/>
      <dgm:t>
        <a:bodyPr/>
        <a:lstStyle/>
        <a:p>
          <a:endParaRPr lang="en-GB"/>
        </a:p>
      </dgm:t>
    </dgm:pt>
    <dgm:pt modelId="{EB3F3832-4457-4305-953A-319B7663B312}" type="pres">
      <dgm:prSet presAssocID="{726303AD-23D3-4BFA-A8EA-3E1AD44FE860}" presName="sp" presStyleCnt="0"/>
      <dgm:spPr/>
    </dgm:pt>
    <dgm:pt modelId="{BF151C38-A226-4F38-BF00-53AA0F836857}" type="pres">
      <dgm:prSet presAssocID="{F931DE27-FC25-4C04-AF30-DFAFFE06F3B1}" presName="composite" presStyleCnt="0"/>
      <dgm:spPr/>
    </dgm:pt>
    <dgm:pt modelId="{C875B0CF-A6F8-4DA5-94BD-5BEF8CEDF514}" type="pres">
      <dgm:prSet presAssocID="{F931DE27-FC25-4C04-AF30-DFAFFE06F3B1}" presName="parentText" presStyleLbl="alignNode1" presStyleIdx="5" presStyleCnt="9">
        <dgm:presLayoutVars>
          <dgm:chMax val="1"/>
          <dgm:bulletEnabled val="1"/>
        </dgm:presLayoutVars>
      </dgm:prSet>
      <dgm:spPr/>
      <dgm:t>
        <a:bodyPr/>
        <a:lstStyle/>
        <a:p>
          <a:endParaRPr lang="en-GB"/>
        </a:p>
      </dgm:t>
    </dgm:pt>
    <dgm:pt modelId="{8A330F5E-5713-4DC5-8E64-D27D63A45888}" type="pres">
      <dgm:prSet presAssocID="{F931DE27-FC25-4C04-AF30-DFAFFE06F3B1}" presName="descendantText" presStyleLbl="alignAcc1" presStyleIdx="5" presStyleCnt="9" custLinFactNeighborX="0">
        <dgm:presLayoutVars>
          <dgm:bulletEnabled val="1"/>
        </dgm:presLayoutVars>
      </dgm:prSet>
      <dgm:spPr/>
      <dgm:t>
        <a:bodyPr/>
        <a:lstStyle/>
        <a:p>
          <a:endParaRPr lang="en-GB"/>
        </a:p>
      </dgm:t>
    </dgm:pt>
    <dgm:pt modelId="{54B8C58D-40F9-4C3E-8DC0-81DADA8B75AB}" type="pres">
      <dgm:prSet presAssocID="{77A09CD6-C45F-404E-AF10-54188E5C78B0}" presName="sp" presStyleCnt="0"/>
      <dgm:spPr/>
    </dgm:pt>
    <dgm:pt modelId="{FA8627F8-F41B-46AB-9985-F9CEC9F3A9F7}" type="pres">
      <dgm:prSet presAssocID="{FF2A762C-7E82-42C1-AE4E-94E2775A2F83}" presName="composite" presStyleCnt="0"/>
      <dgm:spPr/>
    </dgm:pt>
    <dgm:pt modelId="{75E7F53C-3255-4254-B809-8D82F4768A3B}" type="pres">
      <dgm:prSet presAssocID="{FF2A762C-7E82-42C1-AE4E-94E2775A2F83}" presName="parentText" presStyleLbl="alignNode1" presStyleIdx="6" presStyleCnt="9">
        <dgm:presLayoutVars>
          <dgm:chMax val="1"/>
          <dgm:bulletEnabled val="1"/>
        </dgm:presLayoutVars>
      </dgm:prSet>
      <dgm:spPr/>
      <dgm:t>
        <a:bodyPr/>
        <a:lstStyle/>
        <a:p>
          <a:endParaRPr lang="en-GB"/>
        </a:p>
      </dgm:t>
    </dgm:pt>
    <dgm:pt modelId="{F9593AA4-4305-4FDD-A713-72FEE8C2398D}" type="pres">
      <dgm:prSet presAssocID="{FF2A762C-7E82-42C1-AE4E-94E2775A2F83}" presName="descendantText" presStyleLbl="alignAcc1" presStyleIdx="6" presStyleCnt="9">
        <dgm:presLayoutVars>
          <dgm:bulletEnabled val="1"/>
        </dgm:presLayoutVars>
      </dgm:prSet>
      <dgm:spPr/>
      <dgm:t>
        <a:bodyPr/>
        <a:lstStyle/>
        <a:p>
          <a:endParaRPr lang="en-GB"/>
        </a:p>
      </dgm:t>
    </dgm:pt>
    <dgm:pt modelId="{50D0AC05-0E82-45C6-A36E-9EDC29424FEC}" type="pres">
      <dgm:prSet presAssocID="{6471AC38-ACBE-4E60-8A21-D8F1A47C2562}" presName="sp" presStyleCnt="0"/>
      <dgm:spPr/>
    </dgm:pt>
    <dgm:pt modelId="{0D3033CD-271A-41A1-ABE1-FB110B3AB143}" type="pres">
      <dgm:prSet presAssocID="{53247FFD-D58E-4D34-9F04-85003A0508C9}" presName="composite" presStyleCnt="0"/>
      <dgm:spPr/>
    </dgm:pt>
    <dgm:pt modelId="{BB10D543-4CA2-4975-9043-DCBDDD727830}" type="pres">
      <dgm:prSet presAssocID="{53247FFD-D58E-4D34-9F04-85003A0508C9}" presName="parentText" presStyleLbl="alignNode1" presStyleIdx="7" presStyleCnt="9">
        <dgm:presLayoutVars>
          <dgm:chMax val="1"/>
          <dgm:bulletEnabled val="1"/>
        </dgm:presLayoutVars>
      </dgm:prSet>
      <dgm:spPr/>
      <dgm:t>
        <a:bodyPr/>
        <a:lstStyle/>
        <a:p>
          <a:endParaRPr lang="en-GB"/>
        </a:p>
      </dgm:t>
    </dgm:pt>
    <dgm:pt modelId="{76BE7BAA-0A7F-4447-82A6-6B17573D2A3B}" type="pres">
      <dgm:prSet presAssocID="{53247FFD-D58E-4D34-9F04-85003A0508C9}" presName="descendantText" presStyleLbl="alignAcc1" presStyleIdx="7" presStyleCnt="9">
        <dgm:presLayoutVars>
          <dgm:bulletEnabled val="1"/>
        </dgm:presLayoutVars>
      </dgm:prSet>
      <dgm:spPr/>
      <dgm:t>
        <a:bodyPr/>
        <a:lstStyle/>
        <a:p>
          <a:endParaRPr lang="en-GB"/>
        </a:p>
      </dgm:t>
    </dgm:pt>
    <dgm:pt modelId="{793C1813-4180-4DF0-8341-06FDBEF0328E}" type="pres">
      <dgm:prSet presAssocID="{DECF289F-BD4E-401E-9526-138D3079AC32}" presName="sp" presStyleCnt="0"/>
      <dgm:spPr/>
    </dgm:pt>
    <dgm:pt modelId="{28AE0007-DAA3-47E0-AE42-437A68240428}" type="pres">
      <dgm:prSet presAssocID="{2BE5FE76-E7E6-4BE1-99E3-9D4A754A5B2B}" presName="composite" presStyleCnt="0"/>
      <dgm:spPr/>
    </dgm:pt>
    <dgm:pt modelId="{F8EB6CE9-5301-41A7-BFE1-56CC7BC1B743}" type="pres">
      <dgm:prSet presAssocID="{2BE5FE76-E7E6-4BE1-99E3-9D4A754A5B2B}" presName="parentText" presStyleLbl="alignNode1" presStyleIdx="8" presStyleCnt="9">
        <dgm:presLayoutVars>
          <dgm:chMax val="1"/>
          <dgm:bulletEnabled val="1"/>
        </dgm:presLayoutVars>
      </dgm:prSet>
      <dgm:spPr/>
      <dgm:t>
        <a:bodyPr/>
        <a:lstStyle/>
        <a:p>
          <a:endParaRPr lang="en-GB"/>
        </a:p>
      </dgm:t>
    </dgm:pt>
    <dgm:pt modelId="{6D2B31CC-0DB4-4975-8681-5B44E3196549}" type="pres">
      <dgm:prSet presAssocID="{2BE5FE76-E7E6-4BE1-99E3-9D4A754A5B2B}" presName="descendantText" presStyleLbl="alignAcc1" presStyleIdx="8" presStyleCnt="9">
        <dgm:presLayoutVars>
          <dgm:bulletEnabled val="1"/>
        </dgm:presLayoutVars>
      </dgm:prSet>
      <dgm:spPr/>
      <dgm:t>
        <a:bodyPr/>
        <a:lstStyle/>
        <a:p>
          <a:endParaRPr lang="en-GB"/>
        </a:p>
      </dgm:t>
    </dgm:pt>
  </dgm:ptLst>
  <dgm:cxnLst>
    <dgm:cxn modelId="{46D8171A-2AA3-4DE2-B34A-5BE63EF23CA2}" srcId="{222387B2-8BF1-4F08-8349-6F5DA1686D48}" destId="{0000FEBA-AF5E-4E22-83E8-DA25FDA87734}" srcOrd="3" destOrd="0" parTransId="{4BB879DF-CBBD-45C9-99D3-1BBD33879611}" sibTransId="{D04F1787-D67E-428E-87CC-157CEF3BF168}"/>
    <dgm:cxn modelId="{3DF75E04-85E9-473A-9F02-12AB47561263}" srcId="{0000FEBA-AF5E-4E22-83E8-DA25FDA87734}" destId="{789E4607-13CA-47DE-9C16-E8B372CF0C22}" srcOrd="0" destOrd="0" parTransId="{673B4A20-6916-43B2-BB45-96FA4D0E510C}" sibTransId="{91D58EBC-3CBE-44AB-AF1E-23E5DFC4BB67}"/>
    <dgm:cxn modelId="{17D2F8EC-932C-41C0-B64C-E0EBC1148903}" type="presOf" srcId="{1DEAEF1D-6181-4EFA-8B3A-7B0D8F101901}" destId="{EE90EB3E-9F20-4823-804F-089032B58F28}" srcOrd="0" destOrd="0" presId="urn:microsoft.com/office/officeart/2005/8/layout/chevron2"/>
    <dgm:cxn modelId="{9545DEE3-D414-4340-A2CA-8C71F09FCE5E}" type="presOf" srcId="{0000FEBA-AF5E-4E22-83E8-DA25FDA87734}" destId="{F1A7E0E6-A625-4D0B-96B9-46C78FB85FE6}" srcOrd="0" destOrd="0" presId="urn:microsoft.com/office/officeart/2005/8/layout/chevron2"/>
    <dgm:cxn modelId="{62AE156A-151B-477C-A2E4-535B09FFBB8E}" type="presOf" srcId="{783F7003-D3E7-4CB9-9C66-43B3C57380D1}" destId="{F9593AA4-4305-4FDD-A713-72FEE8C2398D}" srcOrd="0" destOrd="0" presId="urn:microsoft.com/office/officeart/2005/8/layout/chevron2"/>
    <dgm:cxn modelId="{1AB11796-6734-4D11-8094-C4CCB54B5FE9}" srcId="{222387B2-8BF1-4F08-8349-6F5DA1686D48}" destId="{2BE5FE76-E7E6-4BE1-99E3-9D4A754A5B2B}" srcOrd="8" destOrd="0" parTransId="{14F6340C-2356-4EBA-A8E8-D0B2AE262BB9}" sibTransId="{9D66A348-9C1B-4D87-9825-1B55AE585D3D}"/>
    <dgm:cxn modelId="{0E4BDB6A-A340-41DD-B048-259BE42BE300}" type="presOf" srcId="{E3A54F24-0E75-4810-AACE-99D387857003}" destId="{8A330F5E-5713-4DC5-8E64-D27D63A45888}" srcOrd="0" destOrd="0" presId="urn:microsoft.com/office/officeart/2005/8/layout/chevron2"/>
    <dgm:cxn modelId="{26E9D765-05EF-4856-BF77-DFEE43828A21}" srcId="{53247FFD-D58E-4D34-9F04-85003A0508C9}" destId="{0DBCE1AC-0D88-49AC-96F5-F71C77E0EAA0}" srcOrd="0" destOrd="0" parTransId="{E3114F27-BDF8-433A-BBE2-1DF9AEC172B2}" sibTransId="{64DA1B04-1FB3-4CF2-8D31-40084E4EF270}"/>
    <dgm:cxn modelId="{311C2136-949A-49C2-99C7-75B19267154A}" srcId="{222387B2-8BF1-4F08-8349-6F5DA1686D48}" destId="{658C230C-CEEF-4760-87DA-218258D70C4F}" srcOrd="1" destOrd="0" parTransId="{D42C3D69-D85E-46BE-8B94-8C1F02EF424A}" sibTransId="{3D6A4AD7-2C2C-4F3E-B01C-F365303FFF85}"/>
    <dgm:cxn modelId="{9C6E579C-FBAD-4BBF-932E-C92B41780A08}" type="presOf" srcId="{2BE5FE76-E7E6-4BE1-99E3-9D4A754A5B2B}" destId="{F8EB6CE9-5301-41A7-BFE1-56CC7BC1B743}" srcOrd="0" destOrd="0" presId="urn:microsoft.com/office/officeart/2005/8/layout/chevron2"/>
    <dgm:cxn modelId="{9E2558BB-1B44-488A-9D2C-13BFECC927A8}" type="presOf" srcId="{4141DC21-0BA7-4018-A6C0-698B59FD6C58}" destId="{DFC9BA3D-6CBF-4233-97E2-BC7AB98B450E}" srcOrd="0" destOrd="0" presId="urn:microsoft.com/office/officeart/2005/8/layout/chevron2"/>
    <dgm:cxn modelId="{29C40513-2C1A-4ECD-8420-00C7489F58F5}" srcId="{4141DC21-0BA7-4018-A6C0-698B59FD6C58}" destId="{1C0335DE-1B8C-4A44-94B7-599D03F6A948}" srcOrd="0" destOrd="0" parTransId="{60F07B09-43EE-47F0-B36D-22F6A9DF4448}" sibTransId="{1D3F2711-3A35-4C59-ACF1-3CDD6F0A2A2F}"/>
    <dgm:cxn modelId="{E2C360CA-B251-43D9-9754-4F88EB902D0D}" srcId="{658C230C-CEEF-4760-87DA-218258D70C4F}" destId="{DD35F3A6-E4F1-4A61-8FDF-E95E5C4881F7}" srcOrd="1" destOrd="0" parTransId="{5707D75D-636B-4581-8B3D-D69D38E2443E}" sibTransId="{B7CC39DC-12A0-44FE-96A7-08424972CC1A}"/>
    <dgm:cxn modelId="{03B6E40D-2B8B-485A-A41A-0007B49AF6FC}" type="presOf" srcId="{222387B2-8BF1-4F08-8349-6F5DA1686D48}" destId="{CAB67BC8-D4AD-4AFC-825D-69A4958E8EB7}" srcOrd="0" destOrd="0" presId="urn:microsoft.com/office/officeart/2005/8/layout/chevron2"/>
    <dgm:cxn modelId="{35B1EB1A-AE6C-4B2C-AE8C-9DE2B09B880C}" srcId="{2296C5F0-BAD3-4466-AA7C-65F639811E5F}" destId="{11AF14DB-4127-4E8F-BD69-0F6899EDC77E}" srcOrd="1" destOrd="0" parTransId="{6C42B1F1-5919-40EE-BF1E-EE5AB512B5E6}" sibTransId="{CA404141-D1A9-4B51-AB8A-54C71A55EB41}"/>
    <dgm:cxn modelId="{AD3CC8A3-1391-44F3-B46E-991ED5B63CE3}" type="presOf" srcId="{0DBCE1AC-0D88-49AC-96F5-F71C77E0EAA0}" destId="{76BE7BAA-0A7F-4447-82A6-6B17573D2A3B}" srcOrd="0" destOrd="0" presId="urn:microsoft.com/office/officeart/2005/8/layout/chevron2"/>
    <dgm:cxn modelId="{298F7F7B-9E31-41C5-AE32-665971A74EA8}" srcId="{222387B2-8BF1-4F08-8349-6F5DA1686D48}" destId="{FF2A762C-7E82-42C1-AE4E-94E2775A2F83}" srcOrd="6" destOrd="0" parTransId="{1A9DAF1B-EF84-4A89-9057-E66E3243DE88}" sibTransId="{6471AC38-ACBE-4E60-8A21-D8F1A47C2562}"/>
    <dgm:cxn modelId="{F978C8E6-0E37-42CB-8E34-8339768BBDD1}" srcId="{222387B2-8BF1-4F08-8349-6F5DA1686D48}" destId="{E6E3C6C9-40AF-4EE1-9C0C-61A91D2964BD}" srcOrd="0" destOrd="0" parTransId="{D40A1050-8C45-4102-87A6-84FE3E1A4EF4}" sibTransId="{976522BE-2F19-4079-B11B-A14547251F66}"/>
    <dgm:cxn modelId="{0260E433-3480-4511-8F66-79AE688C6611}" srcId="{222387B2-8BF1-4F08-8349-6F5DA1686D48}" destId="{53247FFD-D58E-4D34-9F04-85003A0508C9}" srcOrd="7" destOrd="0" parTransId="{C3453EFB-5AA3-46D0-A4C2-106FE28453A7}" sibTransId="{DECF289F-BD4E-401E-9526-138D3079AC32}"/>
    <dgm:cxn modelId="{CB51711D-8691-4E21-8A6E-2F4AC73A4C7C}" srcId="{FF2A762C-7E82-42C1-AE4E-94E2775A2F83}" destId="{783F7003-D3E7-4CB9-9C66-43B3C57380D1}" srcOrd="0" destOrd="0" parTransId="{3FB83A9C-FBEF-4245-9A2A-09340D8394B1}" sibTransId="{62A4BC3B-0A0B-4BE7-BEAA-EBAD40C80B15}"/>
    <dgm:cxn modelId="{AB8F4BEF-9DDE-4A49-9F83-1C6502C9C2CB}" type="presOf" srcId="{FF2A762C-7E82-42C1-AE4E-94E2775A2F83}" destId="{75E7F53C-3255-4254-B809-8D82F4768A3B}" srcOrd="0" destOrd="0" presId="urn:microsoft.com/office/officeart/2005/8/layout/chevron2"/>
    <dgm:cxn modelId="{BD49B019-05A2-4FCD-9E22-76FCA4FDB9AD}" type="presOf" srcId="{FD9977B5-9A9F-408C-8190-5640E86BB7F6}" destId="{5C600BCF-E6DE-423C-B37E-3CD4C4F0B279}" srcOrd="0" destOrd="1" presId="urn:microsoft.com/office/officeart/2005/8/layout/chevron2"/>
    <dgm:cxn modelId="{FA99984A-CEC2-4E2F-A9EB-D0A920C275F9}" type="presOf" srcId="{2296C5F0-BAD3-4466-AA7C-65F639811E5F}" destId="{7190946D-DA3B-4329-912F-CF7752005763}" srcOrd="0" destOrd="0" presId="urn:microsoft.com/office/officeart/2005/8/layout/chevron2"/>
    <dgm:cxn modelId="{D6BB2AEA-2AF0-4630-955C-99BE52F13ABB}" type="presOf" srcId="{520A936C-CEDB-4325-AB17-F87D3BD42914}" destId="{6D2B31CC-0DB4-4975-8681-5B44E3196549}" srcOrd="0" destOrd="0" presId="urn:microsoft.com/office/officeart/2005/8/layout/chevron2"/>
    <dgm:cxn modelId="{78D0F139-960E-4E7F-93E6-E9212767AAA6}" srcId="{2BE5FE76-E7E6-4BE1-99E3-9D4A754A5B2B}" destId="{520A936C-CEDB-4325-AB17-F87D3BD42914}" srcOrd="0" destOrd="0" parTransId="{0AD5D6DD-2EFA-4035-86CB-A92337E47E4D}" sibTransId="{29620C0F-4607-45D5-85C7-A24D8AD15DE1}"/>
    <dgm:cxn modelId="{20B87F7A-3ED9-4EE7-89FA-D1477542906E}" srcId="{222387B2-8BF1-4F08-8349-6F5DA1686D48}" destId="{F931DE27-FC25-4C04-AF30-DFAFFE06F3B1}" srcOrd="5" destOrd="0" parTransId="{96F7D72A-CFA0-4949-A44C-3B5535FBB783}" sibTransId="{77A09CD6-C45F-404E-AF10-54188E5C78B0}"/>
    <dgm:cxn modelId="{1AD00E21-69BA-4527-A45B-5DBC210FDDD4}" srcId="{222387B2-8BF1-4F08-8349-6F5DA1686D48}" destId="{4141DC21-0BA7-4018-A6C0-698B59FD6C58}" srcOrd="4" destOrd="0" parTransId="{D8DD3755-21DB-4F45-9D89-E41B703D6BFE}" sibTransId="{726303AD-23D3-4BFA-A8EA-3E1AD44FE860}"/>
    <dgm:cxn modelId="{DE14A3AC-E9A6-45B1-8CB6-7F590A6AF400}" srcId="{222387B2-8BF1-4F08-8349-6F5DA1686D48}" destId="{2296C5F0-BAD3-4466-AA7C-65F639811E5F}" srcOrd="2" destOrd="0" parTransId="{7DE2F4E9-837F-45D9-AD2B-2A63D7F0D45F}" sibTransId="{FBA9475D-98FF-409B-B820-AF64C52F3DCE}"/>
    <dgm:cxn modelId="{67F941BA-1C73-4C65-8878-1538FD9FA25D}" type="presOf" srcId="{DD35F3A6-E4F1-4A61-8FDF-E95E5C4881F7}" destId="{EE90EB3E-9F20-4823-804F-089032B58F28}" srcOrd="0" destOrd="1" presId="urn:microsoft.com/office/officeart/2005/8/layout/chevron2"/>
    <dgm:cxn modelId="{8F4F1C2E-1585-4905-BBBA-113F353802FB}" srcId="{E6E3C6C9-40AF-4EE1-9C0C-61A91D2964BD}" destId="{B784FC36-FD0B-4DEF-94A9-0BD9D5222596}" srcOrd="0" destOrd="0" parTransId="{657E5D1F-2EDB-42E2-862C-C4BEEF4548E6}" sibTransId="{89F99255-0777-42B5-A3FE-5C1BDB271615}"/>
    <dgm:cxn modelId="{B1388ECA-5BB3-4759-BBD2-14896E462079}" type="presOf" srcId="{789E4607-13CA-47DE-9C16-E8B372CF0C22}" destId="{4EAF1AE5-D271-4498-B5A3-A75C168D459B}" srcOrd="0" destOrd="0" presId="urn:microsoft.com/office/officeart/2005/8/layout/chevron2"/>
    <dgm:cxn modelId="{DB694675-7EBD-4CB1-AF64-947333C99B0A}" srcId="{F931DE27-FC25-4C04-AF30-DFAFFE06F3B1}" destId="{E3A54F24-0E75-4810-AACE-99D387857003}" srcOrd="0" destOrd="0" parTransId="{CB90EED6-E681-4A45-891B-BF9B0C7895B1}" sibTransId="{2779805B-C439-498B-ABD1-8BBE285942B6}"/>
    <dgm:cxn modelId="{0DB61549-C786-42E2-8F50-D49828DB9D80}" type="presOf" srcId="{F931DE27-FC25-4C04-AF30-DFAFFE06F3B1}" destId="{C875B0CF-A6F8-4DA5-94BD-5BEF8CEDF514}" srcOrd="0" destOrd="0" presId="urn:microsoft.com/office/officeart/2005/8/layout/chevron2"/>
    <dgm:cxn modelId="{5F795534-08BF-4BE5-ABA8-9EEF7135387B}" type="presOf" srcId="{E6E3C6C9-40AF-4EE1-9C0C-61A91D2964BD}" destId="{3FB71200-DEFC-421B-900F-AE04FB72C856}" srcOrd="0" destOrd="0" presId="urn:microsoft.com/office/officeart/2005/8/layout/chevron2"/>
    <dgm:cxn modelId="{4FDB5B77-CAB9-4A46-B456-BC7C3028E375}" type="presOf" srcId="{1C0335DE-1B8C-4A44-94B7-599D03F6A948}" destId="{5FF48410-28B6-48AF-9C34-4B30A4265B02}" srcOrd="0" destOrd="0" presId="urn:microsoft.com/office/officeart/2005/8/layout/chevron2"/>
    <dgm:cxn modelId="{1B73E6A2-8BC5-4A7E-AD67-FD9566ADC6F2}" srcId="{2296C5F0-BAD3-4466-AA7C-65F639811E5F}" destId="{E4FF65AA-890F-41A6-BFF3-D6760DC1C212}" srcOrd="0" destOrd="0" parTransId="{F1A5ECD8-6F08-49CD-BAFF-8EFC6D357146}" sibTransId="{DEA30678-8BA4-4518-9C2E-173EE926243B}"/>
    <dgm:cxn modelId="{8B2D2D0B-BBA9-42CF-A114-0728B5D5BC56}" type="presOf" srcId="{B784FC36-FD0B-4DEF-94A9-0BD9D5222596}" destId="{5C600BCF-E6DE-423C-B37E-3CD4C4F0B279}" srcOrd="0" destOrd="0" presId="urn:microsoft.com/office/officeart/2005/8/layout/chevron2"/>
    <dgm:cxn modelId="{EEA1F4CC-0091-4F7C-8C86-19F3BAE3DB72}" type="presOf" srcId="{658C230C-CEEF-4760-87DA-218258D70C4F}" destId="{D60E7F0F-2A19-4479-A652-117C7E7D5741}" srcOrd="0" destOrd="0" presId="urn:microsoft.com/office/officeart/2005/8/layout/chevron2"/>
    <dgm:cxn modelId="{6BDB1D00-5321-4EFA-BE3D-0E1EED666393}" srcId="{E6E3C6C9-40AF-4EE1-9C0C-61A91D2964BD}" destId="{FD9977B5-9A9F-408C-8190-5640E86BB7F6}" srcOrd="1" destOrd="0" parTransId="{44AA8665-596C-4206-BB9A-8BBD95405372}" sibTransId="{7B8DC002-EE09-4595-A1CE-D61D7404D302}"/>
    <dgm:cxn modelId="{3F496FC9-1D69-4D25-8198-3572D30FF940}" type="presOf" srcId="{53247FFD-D58E-4D34-9F04-85003A0508C9}" destId="{BB10D543-4CA2-4975-9043-DCBDDD727830}" srcOrd="0" destOrd="0" presId="urn:microsoft.com/office/officeart/2005/8/layout/chevron2"/>
    <dgm:cxn modelId="{3A16309F-2316-4E51-8B2E-3CB16AD67130}" type="presOf" srcId="{E4FF65AA-890F-41A6-BFF3-D6760DC1C212}" destId="{A657F514-BDB9-4689-B4AB-7D85F0842599}" srcOrd="0" destOrd="0" presId="urn:microsoft.com/office/officeart/2005/8/layout/chevron2"/>
    <dgm:cxn modelId="{CE6F2EF3-E1BD-4B5D-8ACF-633048F22621}" type="presOf" srcId="{11AF14DB-4127-4E8F-BD69-0F6899EDC77E}" destId="{A657F514-BDB9-4689-B4AB-7D85F0842599}" srcOrd="0" destOrd="1" presId="urn:microsoft.com/office/officeart/2005/8/layout/chevron2"/>
    <dgm:cxn modelId="{1461EDAA-4735-4092-B4B5-CD18EAA100E7}" srcId="{658C230C-CEEF-4760-87DA-218258D70C4F}" destId="{1DEAEF1D-6181-4EFA-8B3A-7B0D8F101901}" srcOrd="0" destOrd="0" parTransId="{E0FA6243-0F94-44DE-AEA3-D18E9E43A5B8}" sibTransId="{BE6BBF1C-999A-4587-826D-08E0767B7BA3}"/>
    <dgm:cxn modelId="{53CC131A-827A-4FBC-B9DD-638AD6777E35}" type="presParOf" srcId="{CAB67BC8-D4AD-4AFC-825D-69A4958E8EB7}" destId="{466D3F25-3EE5-4244-9EE9-F4CCA99EC030}" srcOrd="0" destOrd="0" presId="urn:microsoft.com/office/officeart/2005/8/layout/chevron2"/>
    <dgm:cxn modelId="{AD9DBC51-2EA8-4FE7-8832-698A9E6F22BE}" type="presParOf" srcId="{466D3F25-3EE5-4244-9EE9-F4CCA99EC030}" destId="{3FB71200-DEFC-421B-900F-AE04FB72C856}" srcOrd="0" destOrd="0" presId="urn:microsoft.com/office/officeart/2005/8/layout/chevron2"/>
    <dgm:cxn modelId="{9AFCF0FE-34F1-4093-9F21-CF9D5BE30DE5}" type="presParOf" srcId="{466D3F25-3EE5-4244-9EE9-F4CCA99EC030}" destId="{5C600BCF-E6DE-423C-B37E-3CD4C4F0B279}" srcOrd="1" destOrd="0" presId="urn:microsoft.com/office/officeart/2005/8/layout/chevron2"/>
    <dgm:cxn modelId="{DB0D7B85-AC0C-4055-AD2D-7E64669F0E84}" type="presParOf" srcId="{CAB67BC8-D4AD-4AFC-825D-69A4958E8EB7}" destId="{67FEFF9B-74EF-4F78-BCD7-C18CF49BF56D}" srcOrd="1" destOrd="0" presId="urn:microsoft.com/office/officeart/2005/8/layout/chevron2"/>
    <dgm:cxn modelId="{4A681900-B714-4D62-9066-85CB7486CD7D}" type="presParOf" srcId="{CAB67BC8-D4AD-4AFC-825D-69A4958E8EB7}" destId="{D3AB0A87-4C0F-4C44-AB0B-227713D70226}" srcOrd="2" destOrd="0" presId="urn:microsoft.com/office/officeart/2005/8/layout/chevron2"/>
    <dgm:cxn modelId="{3205D7F0-F52E-46FF-8DE8-37F48C6DC2A8}" type="presParOf" srcId="{D3AB0A87-4C0F-4C44-AB0B-227713D70226}" destId="{D60E7F0F-2A19-4479-A652-117C7E7D5741}" srcOrd="0" destOrd="0" presId="urn:microsoft.com/office/officeart/2005/8/layout/chevron2"/>
    <dgm:cxn modelId="{B12091C7-37E6-4E06-8658-8994A9FC4E08}" type="presParOf" srcId="{D3AB0A87-4C0F-4C44-AB0B-227713D70226}" destId="{EE90EB3E-9F20-4823-804F-089032B58F28}" srcOrd="1" destOrd="0" presId="urn:microsoft.com/office/officeart/2005/8/layout/chevron2"/>
    <dgm:cxn modelId="{C21F9ACA-279F-4D1F-9B09-DED4E5CA29FA}" type="presParOf" srcId="{CAB67BC8-D4AD-4AFC-825D-69A4958E8EB7}" destId="{E746077A-6B0F-43F8-94F9-C0F218F078AC}" srcOrd="3" destOrd="0" presId="urn:microsoft.com/office/officeart/2005/8/layout/chevron2"/>
    <dgm:cxn modelId="{F18B6692-F026-4DFF-A2A6-F6E53AD2ACE1}" type="presParOf" srcId="{CAB67BC8-D4AD-4AFC-825D-69A4958E8EB7}" destId="{9CFA4B83-C495-4D87-9B0F-894B24921521}" srcOrd="4" destOrd="0" presId="urn:microsoft.com/office/officeart/2005/8/layout/chevron2"/>
    <dgm:cxn modelId="{093BD548-85DA-41DE-85CF-A0BEAB5E6125}" type="presParOf" srcId="{9CFA4B83-C495-4D87-9B0F-894B24921521}" destId="{7190946D-DA3B-4329-912F-CF7752005763}" srcOrd="0" destOrd="0" presId="urn:microsoft.com/office/officeart/2005/8/layout/chevron2"/>
    <dgm:cxn modelId="{5B5E9603-1156-4EBC-A360-566D74A9E3F4}" type="presParOf" srcId="{9CFA4B83-C495-4D87-9B0F-894B24921521}" destId="{A657F514-BDB9-4689-B4AB-7D85F0842599}" srcOrd="1" destOrd="0" presId="urn:microsoft.com/office/officeart/2005/8/layout/chevron2"/>
    <dgm:cxn modelId="{C8082E61-64EE-4882-A9EE-A63E3186B139}" type="presParOf" srcId="{CAB67BC8-D4AD-4AFC-825D-69A4958E8EB7}" destId="{93C3349C-1FD8-4ECC-A98F-7605378A4228}" srcOrd="5" destOrd="0" presId="urn:microsoft.com/office/officeart/2005/8/layout/chevron2"/>
    <dgm:cxn modelId="{14DC4276-F9F0-4212-8A1A-5F1876398187}" type="presParOf" srcId="{CAB67BC8-D4AD-4AFC-825D-69A4958E8EB7}" destId="{94DFC9A5-CE58-458D-878B-C31DB90D3008}" srcOrd="6" destOrd="0" presId="urn:microsoft.com/office/officeart/2005/8/layout/chevron2"/>
    <dgm:cxn modelId="{ED2A0031-33B7-4AF7-99F8-41302D23D32E}" type="presParOf" srcId="{94DFC9A5-CE58-458D-878B-C31DB90D3008}" destId="{F1A7E0E6-A625-4D0B-96B9-46C78FB85FE6}" srcOrd="0" destOrd="0" presId="urn:microsoft.com/office/officeart/2005/8/layout/chevron2"/>
    <dgm:cxn modelId="{770FD8D3-21E1-4FB3-B3C5-00DF6456F5AF}" type="presParOf" srcId="{94DFC9A5-CE58-458D-878B-C31DB90D3008}" destId="{4EAF1AE5-D271-4498-B5A3-A75C168D459B}" srcOrd="1" destOrd="0" presId="urn:microsoft.com/office/officeart/2005/8/layout/chevron2"/>
    <dgm:cxn modelId="{C3DF1EC5-52BB-4C5A-984B-C7B50999A57B}" type="presParOf" srcId="{CAB67BC8-D4AD-4AFC-825D-69A4958E8EB7}" destId="{541EBD85-5762-4B16-936C-6CA1A1A35CFB}" srcOrd="7" destOrd="0" presId="urn:microsoft.com/office/officeart/2005/8/layout/chevron2"/>
    <dgm:cxn modelId="{30A578DF-38C4-4181-BB5F-9CAE9AD8EE8E}" type="presParOf" srcId="{CAB67BC8-D4AD-4AFC-825D-69A4958E8EB7}" destId="{0D991C8A-3DAD-43ED-B27E-A063EE6D6923}" srcOrd="8" destOrd="0" presId="urn:microsoft.com/office/officeart/2005/8/layout/chevron2"/>
    <dgm:cxn modelId="{8A1DA09A-D84B-4C8F-A1FF-350859F26724}" type="presParOf" srcId="{0D991C8A-3DAD-43ED-B27E-A063EE6D6923}" destId="{DFC9BA3D-6CBF-4233-97E2-BC7AB98B450E}" srcOrd="0" destOrd="0" presId="urn:microsoft.com/office/officeart/2005/8/layout/chevron2"/>
    <dgm:cxn modelId="{C8CF24A4-954B-4FB5-B6A1-A045D7A446F9}" type="presParOf" srcId="{0D991C8A-3DAD-43ED-B27E-A063EE6D6923}" destId="{5FF48410-28B6-48AF-9C34-4B30A4265B02}" srcOrd="1" destOrd="0" presId="urn:microsoft.com/office/officeart/2005/8/layout/chevron2"/>
    <dgm:cxn modelId="{1B29C6DD-0FDB-4799-889E-0911F31E38D5}" type="presParOf" srcId="{CAB67BC8-D4AD-4AFC-825D-69A4958E8EB7}" destId="{EB3F3832-4457-4305-953A-319B7663B312}" srcOrd="9" destOrd="0" presId="urn:microsoft.com/office/officeart/2005/8/layout/chevron2"/>
    <dgm:cxn modelId="{B21ECF21-4EF8-461A-99CF-D82CA23503CE}" type="presParOf" srcId="{CAB67BC8-D4AD-4AFC-825D-69A4958E8EB7}" destId="{BF151C38-A226-4F38-BF00-53AA0F836857}" srcOrd="10" destOrd="0" presId="urn:microsoft.com/office/officeart/2005/8/layout/chevron2"/>
    <dgm:cxn modelId="{C7ABFD49-D2A7-4961-BF14-324FD7972547}" type="presParOf" srcId="{BF151C38-A226-4F38-BF00-53AA0F836857}" destId="{C875B0CF-A6F8-4DA5-94BD-5BEF8CEDF514}" srcOrd="0" destOrd="0" presId="urn:microsoft.com/office/officeart/2005/8/layout/chevron2"/>
    <dgm:cxn modelId="{955E501D-ED30-44B7-BDC5-BD2F416B1A56}" type="presParOf" srcId="{BF151C38-A226-4F38-BF00-53AA0F836857}" destId="{8A330F5E-5713-4DC5-8E64-D27D63A45888}" srcOrd="1" destOrd="0" presId="urn:microsoft.com/office/officeart/2005/8/layout/chevron2"/>
    <dgm:cxn modelId="{87F951EC-9951-4F1E-AFCC-4C798CCB8B50}" type="presParOf" srcId="{CAB67BC8-D4AD-4AFC-825D-69A4958E8EB7}" destId="{54B8C58D-40F9-4C3E-8DC0-81DADA8B75AB}" srcOrd="11" destOrd="0" presId="urn:microsoft.com/office/officeart/2005/8/layout/chevron2"/>
    <dgm:cxn modelId="{6921A459-C502-446F-9CAC-4E462F649DB9}" type="presParOf" srcId="{CAB67BC8-D4AD-4AFC-825D-69A4958E8EB7}" destId="{FA8627F8-F41B-46AB-9985-F9CEC9F3A9F7}" srcOrd="12" destOrd="0" presId="urn:microsoft.com/office/officeart/2005/8/layout/chevron2"/>
    <dgm:cxn modelId="{0FD85443-4DD1-4FAF-8ADC-CB7E079ADC0E}" type="presParOf" srcId="{FA8627F8-F41B-46AB-9985-F9CEC9F3A9F7}" destId="{75E7F53C-3255-4254-B809-8D82F4768A3B}" srcOrd="0" destOrd="0" presId="urn:microsoft.com/office/officeart/2005/8/layout/chevron2"/>
    <dgm:cxn modelId="{286A327D-B2A9-497D-BC8F-E3A44BF9DCE8}" type="presParOf" srcId="{FA8627F8-F41B-46AB-9985-F9CEC9F3A9F7}" destId="{F9593AA4-4305-4FDD-A713-72FEE8C2398D}" srcOrd="1" destOrd="0" presId="urn:microsoft.com/office/officeart/2005/8/layout/chevron2"/>
    <dgm:cxn modelId="{CCE16794-E11D-4D03-AE4C-C2813EE88D29}" type="presParOf" srcId="{CAB67BC8-D4AD-4AFC-825D-69A4958E8EB7}" destId="{50D0AC05-0E82-45C6-A36E-9EDC29424FEC}" srcOrd="13" destOrd="0" presId="urn:microsoft.com/office/officeart/2005/8/layout/chevron2"/>
    <dgm:cxn modelId="{843232FC-4161-4C85-952C-B7330A1F3818}" type="presParOf" srcId="{CAB67BC8-D4AD-4AFC-825D-69A4958E8EB7}" destId="{0D3033CD-271A-41A1-ABE1-FB110B3AB143}" srcOrd="14" destOrd="0" presId="urn:microsoft.com/office/officeart/2005/8/layout/chevron2"/>
    <dgm:cxn modelId="{5ABE1480-FBC4-4F95-B915-A52C269182CB}" type="presParOf" srcId="{0D3033CD-271A-41A1-ABE1-FB110B3AB143}" destId="{BB10D543-4CA2-4975-9043-DCBDDD727830}" srcOrd="0" destOrd="0" presId="urn:microsoft.com/office/officeart/2005/8/layout/chevron2"/>
    <dgm:cxn modelId="{BF69188F-7EAA-487F-965F-635785FADFD1}" type="presParOf" srcId="{0D3033CD-271A-41A1-ABE1-FB110B3AB143}" destId="{76BE7BAA-0A7F-4447-82A6-6B17573D2A3B}" srcOrd="1" destOrd="0" presId="urn:microsoft.com/office/officeart/2005/8/layout/chevron2"/>
    <dgm:cxn modelId="{E4C9E757-BA02-49C9-93C1-A52B1B2222C2}" type="presParOf" srcId="{CAB67BC8-D4AD-4AFC-825D-69A4958E8EB7}" destId="{793C1813-4180-4DF0-8341-06FDBEF0328E}" srcOrd="15" destOrd="0" presId="urn:microsoft.com/office/officeart/2005/8/layout/chevron2"/>
    <dgm:cxn modelId="{D5AB14AF-8922-47F2-A29D-10BD393CC653}" type="presParOf" srcId="{CAB67BC8-D4AD-4AFC-825D-69A4958E8EB7}" destId="{28AE0007-DAA3-47E0-AE42-437A68240428}" srcOrd="16" destOrd="0" presId="urn:microsoft.com/office/officeart/2005/8/layout/chevron2"/>
    <dgm:cxn modelId="{C617E817-D065-45B4-9B62-8BA5125FEFFE}" type="presParOf" srcId="{28AE0007-DAA3-47E0-AE42-437A68240428}" destId="{F8EB6CE9-5301-41A7-BFE1-56CC7BC1B743}" srcOrd="0" destOrd="0" presId="urn:microsoft.com/office/officeart/2005/8/layout/chevron2"/>
    <dgm:cxn modelId="{7BB59578-D269-4598-A988-664BC52E6CCB}" type="presParOf" srcId="{28AE0007-DAA3-47E0-AE42-437A68240428}" destId="{6D2B31CC-0DB4-4975-8681-5B44E3196549}"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322C8E-9EE5-41AF-A5AB-A0D9B47C06C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79D00CA-DE99-4D9C-AEC6-93EE994A40B6}">
      <dgm:prSet phldrT="[Text]"/>
      <dgm:spPr/>
      <dgm:t>
        <a:bodyPr/>
        <a:lstStyle/>
        <a:p>
          <a:r>
            <a:rPr lang="en-GB"/>
            <a:t>1</a:t>
          </a:r>
        </a:p>
      </dgm:t>
    </dgm:pt>
    <dgm:pt modelId="{1E6B9078-C637-4658-94A6-E9913E346FF8}" type="parTrans" cxnId="{77DDC871-2565-4603-836F-09EF3C14B353}">
      <dgm:prSet/>
      <dgm:spPr/>
      <dgm:t>
        <a:bodyPr/>
        <a:lstStyle/>
        <a:p>
          <a:endParaRPr lang="en-GB"/>
        </a:p>
      </dgm:t>
    </dgm:pt>
    <dgm:pt modelId="{2987D436-05C2-4DDE-8841-7975D8A20076}" type="sibTrans" cxnId="{77DDC871-2565-4603-836F-09EF3C14B353}">
      <dgm:prSet/>
      <dgm:spPr/>
      <dgm:t>
        <a:bodyPr/>
        <a:lstStyle/>
        <a:p>
          <a:endParaRPr lang="en-GB"/>
        </a:p>
      </dgm:t>
    </dgm:pt>
    <dgm:pt modelId="{10350E0A-F618-49D6-90A3-15849B88B76F}">
      <dgm:prSet phldrT="[Text]"/>
      <dgm:spPr/>
      <dgm:t>
        <a:bodyPr/>
        <a:lstStyle/>
        <a:p>
          <a:r>
            <a:rPr lang="en-GB"/>
            <a:t>PEVP identify the most suitable school to take the young person, taking into account pupil/parent views, feedback from the relevant schools and various equitable share data.</a:t>
          </a:r>
        </a:p>
      </dgm:t>
    </dgm:pt>
    <dgm:pt modelId="{60306EB9-445D-4326-A175-379A55439EBF}" type="parTrans" cxnId="{7A8C80AA-DDCC-4704-AE3C-9D13F803BE9F}">
      <dgm:prSet/>
      <dgm:spPr/>
      <dgm:t>
        <a:bodyPr/>
        <a:lstStyle/>
        <a:p>
          <a:endParaRPr lang="en-GB"/>
        </a:p>
      </dgm:t>
    </dgm:pt>
    <dgm:pt modelId="{2A179B3D-C559-428E-8943-28375020A225}" type="sibTrans" cxnId="{7A8C80AA-DDCC-4704-AE3C-9D13F803BE9F}">
      <dgm:prSet/>
      <dgm:spPr/>
      <dgm:t>
        <a:bodyPr/>
        <a:lstStyle/>
        <a:p>
          <a:endParaRPr lang="en-GB"/>
        </a:p>
      </dgm:t>
    </dgm:pt>
    <dgm:pt modelId="{62B67D79-7C59-430D-B30D-AAA324119D72}">
      <dgm:prSet phldrT="[Text]"/>
      <dgm:spPr/>
      <dgm:t>
        <a:bodyPr/>
        <a:lstStyle/>
        <a:p>
          <a:r>
            <a:rPr lang="en-GB"/>
            <a:t>2</a:t>
          </a:r>
        </a:p>
      </dgm:t>
    </dgm:pt>
    <dgm:pt modelId="{FB871C2C-69C1-4832-8161-F60E9A3E7019}" type="parTrans" cxnId="{467CC928-7AB7-4365-9BAE-FBEFDA07AB51}">
      <dgm:prSet/>
      <dgm:spPr/>
      <dgm:t>
        <a:bodyPr/>
        <a:lstStyle/>
        <a:p>
          <a:endParaRPr lang="en-GB"/>
        </a:p>
      </dgm:t>
    </dgm:pt>
    <dgm:pt modelId="{09D4E9E1-E260-4F72-86DA-F8F143A344A2}" type="sibTrans" cxnId="{467CC928-7AB7-4365-9BAE-FBEFDA07AB51}">
      <dgm:prSet/>
      <dgm:spPr/>
      <dgm:t>
        <a:bodyPr/>
        <a:lstStyle/>
        <a:p>
          <a:endParaRPr lang="en-GB"/>
        </a:p>
      </dgm:t>
    </dgm:pt>
    <dgm:pt modelId="{95C7A618-DD4D-4C58-A115-6D031E99BD81}">
      <dgm:prSet phldrT="[Text]"/>
      <dgm:spPr/>
      <dgm:t>
        <a:bodyPr/>
        <a:lstStyle/>
        <a:p>
          <a:r>
            <a:rPr lang="en-GB"/>
            <a:t>The ALO sends an approach letter to the identified school and arranges a meeting with the Headteacher to discuss the case in more detail.</a:t>
          </a:r>
        </a:p>
      </dgm:t>
    </dgm:pt>
    <dgm:pt modelId="{7319AA14-11FD-4ED9-826E-4E9BC10DAF7A}" type="parTrans" cxnId="{CC0EC434-8253-483E-B0C5-8E05EFE37123}">
      <dgm:prSet/>
      <dgm:spPr/>
      <dgm:t>
        <a:bodyPr/>
        <a:lstStyle/>
        <a:p>
          <a:endParaRPr lang="en-GB"/>
        </a:p>
      </dgm:t>
    </dgm:pt>
    <dgm:pt modelId="{EC53A37B-8C1D-4360-B6DB-C848EABBE684}" type="sibTrans" cxnId="{CC0EC434-8253-483E-B0C5-8E05EFE37123}">
      <dgm:prSet/>
      <dgm:spPr/>
      <dgm:t>
        <a:bodyPr/>
        <a:lstStyle/>
        <a:p>
          <a:endParaRPr lang="en-GB"/>
        </a:p>
      </dgm:t>
    </dgm:pt>
    <dgm:pt modelId="{1BC672D1-C464-41E8-8F9D-BF2F5A64C673}">
      <dgm:prSet phldrT="[Text]"/>
      <dgm:spPr/>
      <dgm:t>
        <a:bodyPr/>
        <a:lstStyle/>
        <a:p>
          <a:r>
            <a:rPr lang="en-GB"/>
            <a:t>3</a:t>
          </a:r>
        </a:p>
      </dgm:t>
    </dgm:pt>
    <dgm:pt modelId="{6711E011-4E70-4128-A616-8FD07588C6D4}" type="parTrans" cxnId="{D659AE8B-73B1-494E-B591-D04699CF77DC}">
      <dgm:prSet/>
      <dgm:spPr/>
      <dgm:t>
        <a:bodyPr/>
        <a:lstStyle/>
        <a:p>
          <a:endParaRPr lang="en-GB"/>
        </a:p>
      </dgm:t>
    </dgm:pt>
    <dgm:pt modelId="{C9CCF61E-9041-449C-B2CE-354AE0A93F7E}" type="sibTrans" cxnId="{D659AE8B-73B1-494E-B591-D04699CF77DC}">
      <dgm:prSet/>
      <dgm:spPr/>
      <dgm:t>
        <a:bodyPr/>
        <a:lstStyle/>
        <a:p>
          <a:endParaRPr lang="en-GB"/>
        </a:p>
      </dgm:t>
    </dgm:pt>
    <dgm:pt modelId="{87F3E751-E63E-496F-8C2A-ECB015CB5D64}">
      <dgm:prSet phldrT="[Text]"/>
      <dgm:spPr/>
      <dgm:t>
        <a:bodyPr/>
        <a:lstStyle/>
        <a:p>
          <a:r>
            <a:rPr lang="en-GB"/>
            <a:t>If the school agree to the placement, the ALO arranges a multi-professional meeting to agree a reintegration plan. This would agree an on roll date. </a:t>
          </a:r>
        </a:p>
      </dgm:t>
    </dgm:pt>
    <dgm:pt modelId="{D746650B-FE9E-4631-80EB-E5D540556A14}" type="parTrans" cxnId="{D769CDBC-DB71-47E1-9A0F-D26C01B7562B}">
      <dgm:prSet/>
      <dgm:spPr/>
      <dgm:t>
        <a:bodyPr/>
        <a:lstStyle/>
        <a:p>
          <a:endParaRPr lang="en-GB"/>
        </a:p>
      </dgm:t>
    </dgm:pt>
    <dgm:pt modelId="{5351A084-E118-4FD4-ADFF-DEB3B811314A}" type="sibTrans" cxnId="{D769CDBC-DB71-47E1-9A0F-D26C01B7562B}">
      <dgm:prSet/>
      <dgm:spPr/>
      <dgm:t>
        <a:bodyPr/>
        <a:lstStyle/>
        <a:p>
          <a:endParaRPr lang="en-GB"/>
        </a:p>
      </dgm:t>
    </dgm:pt>
    <dgm:pt modelId="{7575FBA0-1165-4BC6-A7F6-7273026D38A5}">
      <dgm:prSet/>
      <dgm:spPr/>
      <dgm:t>
        <a:bodyPr/>
        <a:lstStyle/>
        <a:p>
          <a:r>
            <a:rPr lang="en-GB"/>
            <a:t>3</a:t>
          </a:r>
        </a:p>
      </dgm:t>
    </dgm:pt>
    <dgm:pt modelId="{6F997F5C-0674-434A-B506-4F866C7452C8}" type="parTrans" cxnId="{41B5D30D-06AE-48D6-8C96-4BBA8583DD64}">
      <dgm:prSet/>
      <dgm:spPr/>
      <dgm:t>
        <a:bodyPr/>
        <a:lstStyle/>
        <a:p>
          <a:endParaRPr lang="en-GB"/>
        </a:p>
      </dgm:t>
    </dgm:pt>
    <dgm:pt modelId="{B2414654-4339-40F4-88D1-A06ACE912B57}" type="sibTrans" cxnId="{41B5D30D-06AE-48D6-8C96-4BBA8583DD64}">
      <dgm:prSet/>
      <dgm:spPr/>
      <dgm:t>
        <a:bodyPr/>
        <a:lstStyle/>
        <a:p>
          <a:endParaRPr lang="en-GB"/>
        </a:p>
      </dgm:t>
    </dgm:pt>
    <dgm:pt modelId="{A81C0C33-CCF3-4854-9DA7-10B70A97245B}">
      <dgm:prSet/>
      <dgm:spPr/>
      <dgm:t>
        <a:bodyPr/>
        <a:lstStyle/>
        <a:p>
          <a:r>
            <a:rPr lang="en-GB"/>
            <a:t>If the school refuses the placement, the escalation procedure commences as detailed within the Fair Access Protocol.</a:t>
          </a:r>
        </a:p>
      </dgm:t>
    </dgm:pt>
    <dgm:pt modelId="{7389E201-D8C2-499B-8859-3338EAEA94DD}" type="parTrans" cxnId="{E13F2C03-87FE-4080-8FC9-33388EED8FC4}">
      <dgm:prSet/>
      <dgm:spPr/>
      <dgm:t>
        <a:bodyPr/>
        <a:lstStyle/>
        <a:p>
          <a:endParaRPr lang="en-GB"/>
        </a:p>
      </dgm:t>
    </dgm:pt>
    <dgm:pt modelId="{4FE3DB00-46E3-4459-85DA-C32BBFD3C4D5}" type="sibTrans" cxnId="{E13F2C03-87FE-4080-8FC9-33388EED8FC4}">
      <dgm:prSet/>
      <dgm:spPr/>
      <dgm:t>
        <a:bodyPr/>
        <a:lstStyle/>
        <a:p>
          <a:endParaRPr lang="en-GB"/>
        </a:p>
      </dgm:t>
    </dgm:pt>
    <dgm:pt modelId="{B146D87C-76E6-41A2-BBB2-CF84DCEAFFBB}">
      <dgm:prSet/>
      <dgm:spPr/>
      <dgm:t>
        <a:bodyPr/>
        <a:lstStyle/>
        <a:p>
          <a:r>
            <a:rPr lang="en-GB"/>
            <a:t>4</a:t>
          </a:r>
        </a:p>
      </dgm:t>
    </dgm:pt>
    <dgm:pt modelId="{EDAA54AE-3D55-4DFD-A0A6-9B186D29DF67}" type="parTrans" cxnId="{9A8CC0CE-9402-49A6-8212-FE60A05979B7}">
      <dgm:prSet/>
      <dgm:spPr/>
      <dgm:t>
        <a:bodyPr/>
        <a:lstStyle/>
        <a:p>
          <a:endParaRPr lang="en-GB"/>
        </a:p>
      </dgm:t>
    </dgm:pt>
    <dgm:pt modelId="{44018E29-E47B-48AF-8451-6CF0FE6A7C38}" type="sibTrans" cxnId="{9A8CC0CE-9402-49A6-8212-FE60A05979B7}">
      <dgm:prSet/>
      <dgm:spPr/>
      <dgm:t>
        <a:bodyPr/>
        <a:lstStyle/>
        <a:p>
          <a:endParaRPr lang="en-GB"/>
        </a:p>
      </dgm:t>
    </dgm:pt>
    <dgm:pt modelId="{449075CE-541D-4EB2-945F-9574ECB1592F}">
      <dgm:prSet/>
      <dgm:spPr/>
      <dgm:t>
        <a:bodyPr/>
        <a:lstStyle/>
        <a:p>
          <a:r>
            <a:rPr lang="en-GB"/>
            <a:t>The ALO circulates the agreed reintegration plan to the school, relevant professionals and parents.</a:t>
          </a:r>
        </a:p>
      </dgm:t>
    </dgm:pt>
    <dgm:pt modelId="{4208B26A-9B96-4977-8CF8-B840AFCE1C66}" type="parTrans" cxnId="{7DB44C11-140B-4282-B22E-1D1F5CD99429}">
      <dgm:prSet/>
      <dgm:spPr/>
      <dgm:t>
        <a:bodyPr/>
        <a:lstStyle/>
        <a:p>
          <a:endParaRPr lang="en-GB"/>
        </a:p>
      </dgm:t>
    </dgm:pt>
    <dgm:pt modelId="{86C3D94E-4C61-4CD1-86EA-D0799465DAB3}" type="sibTrans" cxnId="{7DB44C11-140B-4282-B22E-1D1F5CD99429}">
      <dgm:prSet/>
      <dgm:spPr/>
      <dgm:t>
        <a:bodyPr/>
        <a:lstStyle/>
        <a:p>
          <a:endParaRPr lang="en-GB"/>
        </a:p>
      </dgm:t>
    </dgm:pt>
    <dgm:pt modelId="{F3CBF315-3463-436E-BCFA-7F46FBB6ADD2}">
      <dgm:prSet/>
      <dgm:spPr/>
      <dgm:t>
        <a:bodyPr/>
        <a:lstStyle/>
        <a:p>
          <a:r>
            <a:rPr lang="en-GB"/>
            <a:t>5</a:t>
          </a:r>
        </a:p>
      </dgm:t>
    </dgm:pt>
    <dgm:pt modelId="{1C00BE2D-09F3-4B4C-A66A-F7F98BF8D297}" type="parTrans" cxnId="{D68E257F-22C6-4D9B-B310-8003B27810B3}">
      <dgm:prSet/>
      <dgm:spPr/>
      <dgm:t>
        <a:bodyPr/>
        <a:lstStyle/>
        <a:p>
          <a:endParaRPr lang="en-GB"/>
        </a:p>
      </dgm:t>
    </dgm:pt>
    <dgm:pt modelId="{9249AA94-EF5E-47C5-BDF0-C3A89AF5E4D3}" type="sibTrans" cxnId="{D68E257F-22C6-4D9B-B310-8003B27810B3}">
      <dgm:prSet/>
      <dgm:spPr/>
      <dgm:t>
        <a:bodyPr/>
        <a:lstStyle/>
        <a:p>
          <a:endParaRPr lang="en-GB"/>
        </a:p>
      </dgm:t>
    </dgm:pt>
    <dgm:pt modelId="{FE6D457B-4CCB-4D71-85C8-7A2F645E84B4}">
      <dgm:prSet/>
      <dgm:spPr/>
      <dgm:t>
        <a:bodyPr/>
        <a:lstStyle/>
        <a:p>
          <a:r>
            <a:rPr lang="en-GB"/>
            <a:t>Regular review meetings are arranged, usually after 1 month and 3 months but timings can vary according to the complexity of the young person and the wishes of the school</a:t>
          </a:r>
        </a:p>
      </dgm:t>
    </dgm:pt>
    <dgm:pt modelId="{3DBB3D11-7FFC-494F-A067-784413438551}" type="parTrans" cxnId="{91B361E4-EF3F-4AE7-8F88-E5AAF2C6AB62}">
      <dgm:prSet/>
      <dgm:spPr/>
      <dgm:t>
        <a:bodyPr/>
        <a:lstStyle/>
        <a:p>
          <a:endParaRPr lang="en-GB"/>
        </a:p>
      </dgm:t>
    </dgm:pt>
    <dgm:pt modelId="{CFAF59F1-C311-4866-B54E-D62DFFCBDDEA}" type="sibTrans" cxnId="{91B361E4-EF3F-4AE7-8F88-E5AAF2C6AB62}">
      <dgm:prSet/>
      <dgm:spPr/>
      <dgm:t>
        <a:bodyPr/>
        <a:lstStyle/>
        <a:p>
          <a:endParaRPr lang="en-GB"/>
        </a:p>
      </dgm:t>
    </dgm:pt>
    <dgm:pt modelId="{8A5B14E1-422E-4DFC-8BCC-6155F31E88A6}">
      <dgm:prSet/>
      <dgm:spPr/>
      <dgm:t>
        <a:bodyPr/>
        <a:lstStyle/>
        <a:p>
          <a:r>
            <a:rPr lang="en-GB"/>
            <a:t>6</a:t>
          </a:r>
        </a:p>
      </dgm:t>
    </dgm:pt>
    <dgm:pt modelId="{5E4C8D31-7DCD-4B3F-B0E5-16D82CAC9911}" type="parTrans" cxnId="{9EC17109-687F-4167-950D-12D18FE85890}">
      <dgm:prSet/>
      <dgm:spPr/>
      <dgm:t>
        <a:bodyPr/>
        <a:lstStyle/>
        <a:p>
          <a:endParaRPr lang="en-GB"/>
        </a:p>
      </dgm:t>
    </dgm:pt>
    <dgm:pt modelId="{6EF2D48E-9FD8-4A9A-B692-EFA7DDEEA736}" type="sibTrans" cxnId="{9EC17109-687F-4167-950D-12D18FE85890}">
      <dgm:prSet/>
      <dgm:spPr/>
      <dgm:t>
        <a:bodyPr/>
        <a:lstStyle/>
        <a:p>
          <a:endParaRPr lang="en-GB"/>
        </a:p>
      </dgm:t>
    </dgm:pt>
    <dgm:pt modelId="{F894CB97-3B71-45F7-8C16-CEB7C8DE2497}">
      <dgm:prSet/>
      <dgm:spPr/>
      <dgm:t>
        <a:bodyPr/>
        <a:lstStyle/>
        <a:p>
          <a:r>
            <a:rPr lang="en-GB"/>
            <a:t>  If the reintegration falters at any point, the case can return to PEVP for discussion</a:t>
          </a:r>
        </a:p>
      </dgm:t>
    </dgm:pt>
    <dgm:pt modelId="{F22872EA-6E4C-4590-96FF-5F827952552C}" type="parTrans" cxnId="{BF043DEA-539F-4756-BD1B-D563FAC48649}">
      <dgm:prSet/>
      <dgm:spPr/>
      <dgm:t>
        <a:bodyPr/>
        <a:lstStyle/>
        <a:p>
          <a:endParaRPr lang="en-GB"/>
        </a:p>
      </dgm:t>
    </dgm:pt>
    <dgm:pt modelId="{42E0BA40-9269-41FB-8DCA-39580083ACC6}" type="sibTrans" cxnId="{BF043DEA-539F-4756-BD1B-D563FAC48649}">
      <dgm:prSet/>
      <dgm:spPr/>
      <dgm:t>
        <a:bodyPr/>
        <a:lstStyle/>
        <a:p>
          <a:endParaRPr lang="en-GB"/>
        </a:p>
      </dgm:t>
    </dgm:pt>
    <dgm:pt modelId="{1DC717F5-03AD-4209-BED9-170493926D57}" type="pres">
      <dgm:prSet presAssocID="{59322C8E-9EE5-41AF-A5AB-A0D9B47C06C1}" presName="linearFlow" presStyleCnt="0">
        <dgm:presLayoutVars>
          <dgm:dir/>
          <dgm:animLvl val="lvl"/>
          <dgm:resizeHandles val="exact"/>
        </dgm:presLayoutVars>
      </dgm:prSet>
      <dgm:spPr/>
      <dgm:t>
        <a:bodyPr/>
        <a:lstStyle/>
        <a:p>
          <a:endParaRPr lang="en-GB"/>
        </a:p>
      </dgm:t>
    </dgm:pt>
    <dgm:pt modelId="{C497A124-669B-4C8A-B6B1-F16B29A384BC}" type="pres">
      <dgm:prSet presAssocID="{A79D00CA-DE99-4D9C-AEC6-93EE994A40B6}" presName="composite" presStyleCnt="0"/>
      <dgm:spPr/>
    </dgm:pt>
    <dgm:pt modelId="{2205269C-3767-406E-889B-B01926C05639}" type="pres">
      <dgm:prSet presAssocID="{A79D00CA-DE99-4D9C-AEC6-93EE994A40B6}" presName="parentText" presStyleLbl="alignNode1" presStyleIdx="0" presStyleCnt="7">
        <dgm:presLayoutVars>
          <dgm:chMax val="1"/>
          <dgm:bulletEnabled val="1"/>
        </dgm:presLayoutVars>
      </dgm:prSet>
      <dgm:spPr/>
      <dgm:t>
        <a:bodyPr/>
        <a:lstStyle/>
        <a:p>
          <a:endParaRPr lang="en-GB"/>
        </a:p>
      </dgm:t>
    </dgm:pt>
    <dgm:pt modelId="{19F28A5D-7EF8-4FE0-BEBC-336FBB5E2A51}" type="pres">
      <dgm:prSet presAssocID="{A79D00CA-DE99-4D9C-AEC6-93EE994A40B6}" presName="descendantText" presStyleLbl="alignAcc1" presStyleIdx="0" presStyleCnt="7">
        <dgm:presLayoutVars>
          <dgm:bulletEnabled val="1"/>
        </dgm:presLayoutVars>
      </dgm:prSet>
      <dgm:spPr/>
      <dgm:t>
        <a:bodyPr/>
        <a:lstStyle/>
        <a:p>
          <a:endParaRPr lang="en-GB"/>
        </a:p>
      </dgm:t>
    </dgm:pt>
    <dgm:pt modelId="{D5F4E93D-AB72-47EF-A205-E48037761784}" type="pres">
      <dgm:prSet presAssocID="{2987D436-05C2-4DDE-8841-7975D8A20076}" presName="sp" presStyleCnt="0"/>
      <dgm:spPr/>
    </dgm:pt>
    <dgm:pt modelId="{D2E0E01B-2824-41B8-BEBF-4521288FDC3D}" type="pres">
      <dgm:prSet presAssocID="{62B67D79-7C59-430D-B30D-AAA324119D72}" presName="composite" presStyleCnt="0"/>
      <dgm:spPr/>
    </dgm:pt>
    <dgm:pt modelId="{39BD7DED-F745-4A5D-9FD2-0376301A65B4}" type="pres">
      <dgm:prSet presAssocID="{62B67D79-7C59-430D-B30D-AAA324119D72}" presName="parentText" presStyleLbl="alignNode1" presStyleIdx="1" presStyleCnt="7">
        <dgm:presLayoutVars>
          <dgm:chMax val="1"/>
          <dgm:bulletEnabled val="1"/>
        </dgm:presLayoutVars>
      </dgm:prSet>
      <dgm:spPr/>
      <dgm:t>
        <a:bodyPr/>
        <a:lstStyle/>
        <a:p>
          <a:endParaRPr lang="en-GB"/>
        </a:p>
      </dgm:t>
    </dgm:pt>
    <dgm:pt modelId="{AFB9658F-D598-47EF-BD13-FFD3FBD3D065}" type="pres">
      <dgm:prSet presAssocID="{62B67D79-7C59-430D-B30D-AAA324119D72}" presName="descendantText" presStyleLbl="alignAcc1" presStyleIdx="1" presStyleCnt="7">
        <dgm:presLayoutVars>
          <dgm:bulletEnabled val="1"/>
        </dgm:presLayoutVars>
      </dgm:prSet>
      <dgm:spPr/>
      <dgm:t>
        <a:bodyPr/>
        <a:lstStyle/>
        <a:p>
          <a:endParaRPr lang="en-GB"/>
        </a:p>
      </dgm:t>
    </dgm:pt>
    <dgm:pt modelId="{2F85E6C6-86C3-4C90-8774-66E2595E31B4}" type="pres">
      <dgm:prSet presAssocID="{09D4E9E1-E260-4F72-86DA-F8F143A344A2}" presName="sp" presStyleCnt="0"/>
      <dgm:spPr/>
    </dgm:pt>
    <dgm:pt modelId="{74309F18-0DCF-45CD-AC50-A795471E8E71}" type="pres">
      <dgm:prSet presAssocID="{1BC672D1-C464-41E8-8F9D-BF2F5A64C673}" presName="composite" presStyleCnt="0"/>
      <dgm:spPr/>
    </dgm:pt>
    <dgm:pt modelId="{DDD6BD18-937E-4A94-9E4D-5591355582C6}" type="pres">
      <dgm:prSet presAssocID="{1BC672D1-C464-41E8-8F9D-BF2F5A64C673}" presName="parentText" presStyleLbl="alignNode1" presStyleIdx="2" presStyleCnt="7">
        <dgm:presLayoutVars>
          <dgm:chMax val="1"/>
          <dgm:bulletEnabled val="1"/>
        </dgm:presLayoutVars>
      </dgm:prSet>
      <dgm:spPr/>
      <dgm:t>
        <a:bodyPr/>
        <a:lstStyle/>
        <a:p>
          <a:endParaRPr lang="en-GB"/>
        </a:p>
      </dgm:t>
    </dgm:pt>
    <dgm:pt modelId="{5B0FF8F0-4F7F-4B63-AF00-9A1C914F9693}" type="pres">
      <dgm:prSet presAssocID="{1BC672D1-C464-41E8-8F9D-BF2F5A64C673}" presName="descendantText" presStyleLbl="alignAcc1" presStyleIdx="2" presStyleCnt="7">
        <dgm:presLayoutVars>
          <dgm:bulletEnabled val="1"/>
        </dgm:presLayoutVars>
      </dgm:prSet>
      <dgm:spPr/>
      <dgm:t>
        <a:bodyPr/>
        <a:lstStyle/>
        <a:p>
          <a:endParaRPr lang="en-GB"/>
        </a:p>
      </dgm:t>
    </dgm:pt>
    <dgm:pt modelId="{84BD36DA-FFEF-42B8-9BC7-362E0F556F60}" type="pres">
      <dgm:prSet presAssocID="{C9CCF61E-9041-449C-B2CE-354AE0A93F7E}" presName="sp" presStyleCnt="0"/>
      <dgm:spPr/>
    </dgm:pt>
    <dgm:pt modelId="{D3A22598-8A10-4E5C-BC95-822F3E52EBB9}" type="pres">
      <dgm:prSet presAssocID="{7575FBA0-1165-4BC6-A7F6-7273026D38A5}" presName="composite" presStyleCnt="0"/>
      <dgm:spPr/>
    </dgm:pt>
    <dgm:pt modelId="{8B4EE480-213C-43D1-92CA-BC9DA5678492}" type="pres">
      <dgm:prSet presAssocID="{7575FBA0-1165-4BC6-A7F6-7273026D38A5}" presName="parentText" presStyleLbl="alignNode1" presStyleIdx="3" presStyleCnt="7">
        <dgm:presLayoutVars>
          <dgm:chMax val="1"/>
          <dgm:bulletEnabled val="1"/>
        </dgm:presLayoutVars>
      </dgm:prSet>
      <dgm:spPr/>
      <dgm:t>
        <a:bodyPr/>
        <a:lstStyle/>
        <a:p>
          <a:endParaRPr lang="en-GB"/>
        </a:p>
      </dgm:t>
    </dgm:pt>
    <dgm:pt modelId="{55EE5F4E-8FEA-4CF8-A577-C2A30D648384}" type="pres">
      <dgm:prSet presAssocID="{7575FBA0-1165-4BC6-A7F6-7273026D38A5}" presName="descendantText" presStyleLbl="alignAcc1" presStyleIdx="3" presStyleCnt="7">
        <dgm:presLayoutVars>
          <dgm:bulletEnabled val="1"/>
        </dgm:presLayoutVars>
      </dgm:prSet>
      <dgm:spPr/>
      <dgm:t>
        <a:bodyPr/>
        <a:lstStyle/>
        <a:p>
          <a:endParaRPr lang="en-GB"/>
        </a:p>
      </dgm:t>
    </dgm:pt>
    <dgm:pt modelId="{6A3D387F-DFD3-4C85-8E7C-BFF015FC7A86}" type="pres">
      <dgm:prSet presAssocID="{B2414654-4339-40F4-88D1-A06ACE912B57}" presName="sp" presStyleCnt="0"/>
      <dgm:spPr/>
    </dgm:pt>
    <dgm:pt modelId="{91AE0734-D1F5-4CC2-A7D2-92CE38A07749}" type="pres">
      <dgm:prSet presAssocID="{B146D87C-76E6-41A2-BBB2-CF84DCEAFFBB}" presName="composite" presStyleCnt="0"/>
      <dgm:spPr/>
    </dgm:pt>
    <dgm:pt modelId="{CE34CD22-EBBD-431F-9A0C-4698B72CA573}" type="pres">
      <dgm:prSet presAssocID="{B146D87C-76E6-41A2-BBB2-CF84DCEAFFBB}" presName="parentText" presStyleLbl="alignNode1" presStyleIdx="4" presStyleCnt="7">
        <dgm:presLayoutVars>
          <dgm:chMax val="1"/>
          <dgm:bulletEnabled val="1"/>
        </dgm:presLayoutVars>
      </dgm:prSet>
      <dgm:spPr/>
      <dgm:t>
        <a:bodyPr/>
        <a:lstStyle/>
        <a:p>
          <a:endParaRPr lang="en-GB"/>
        </a:p>
      </dgm:t>
    </dgm:pt>
    <dgm:pt modelId="{364FF2E3-9328-41BE-BB69-5A8DB115DED3}" type="pres">
      <dgm:prSet presAssocID="{B146D87C-76E6-41A2-BBB2-CF84DCEAFFBB}" presName="descendantText" presStyleLbl="alignAcc1" presStyleIdx="4" presStyleCnt="7" custLinFactNeighborX="0" custLinFactNeighborY="0">
        <dgm:presLayoutVars>
          <dgm:bulletEnabled val="1"/>
        </dgm:presLayoutVars>
      </dgm:prSet>
      <dgm:spPr/>
      <dgm:t>
        <a:bodyPr/>
        <a:lstStyle/>
        <a:p>
          <a:endParaRPr lang="en-GB"/>
        </a:p>
      </dgm:t>
    </dgm:pt>
    <dgm:pt modelId="{E5FA6C00-12BC-483C-A4FA-5E0882DE569F}" type="pres">
      <dgm:prSet presAssocID="{44018E29-E47B-48AF-8451-6CF0FE6A7C38}" presName="sp" presStyleCnt="0"/>
      <dgm:spPr/>
    </dgm:pt>
    <dgm:pt modelId="{4CA837F1-C397-4D48-BE06-DCD6758444D9}" type="pres">
      <dgm:prSet presAssocID="{F3CBF315-3463-436E-BCFA-7F46FBB6ADD2}" presName="composite" presStyleCnt="0"/>
      <dgm:spPr/>
    </dgm:pt>
    <dgm:pt modelId="{27E7C2A8-10DB-4752-9E8D-3C8DBC7B5108}" type="pres">
      <dgm:prSet presAssocID="{F3CBF315-3463-436E-BCFA-7F46FBB6ADD2}" presName="parentText" presStyleLbl="alignNode1" presStyleIdx="5" presStyleCnt="7">
        <dgm:presLayoutVars>
          <dgm:chMax val="1"/>
          <dgm:bulletEnabled val="1"/>
        </dgm:presLayoutVars>
      </dgm:prSet>
      <dgm:spPr/>
      <dgm:t>
        <a:bodyPr/>
        <a:lstStyle/>
        <a:p>
          <a:endParaRPr lang="en-GB"/>
        </a:p>
      </dgm:t>
    </dgm:pt>
    <dgm:pt modelId="{E939EEDC-682C-4047-A88D-A23F7D2C57D2}" type="pres">
      <dgm:prSet presAssocID="{F3CBF315-3463-436E-BCFA-7F46FBB6ADD2}" presName="descendantText" presStyleLbl="alignAcc1" presStyleIdx="5" presStyleCnt="7">
        <dgm:presLayoutVars>
          <dgm:bulletEnabled val="1"/>
        </dgm:presLayoutVars>
      </dgm:prSet>
      <dgm:spPr/>
      <dgm:t>
        <a:bodyPr/>
        <a:lstStyle/>
        <a:p>
          <a:endParaRPr lang="en-GB"/>
        </a:p>
      </dgm:t>
    </dgm:pt>
    <dgm:pt modelId="{24A45F60-550C-4A38-8E59-8520B6B712CB}" type="pres">
      <dgm:prSet presAssocID="{9249AA94-EF5E-47C5-BDF0-C3A89AF5E4D3}" presName="sp" presStyleCnt="0"/>
      <dgm:spPr/>
    </dgm:pt>
    <dgm:pt modelId="{DF48C94D-F078-4173-B56B-25B352BDF988}" type="pres">
      <dgm:prSet presAssocID="{8A5B14E1-422E-4DFC-8BCC-6155F31E88A6}" presName="composite" presStyleCnt="0"/>
      <dgm:spPr/>
    </dgm:pt>
    <dgm:pt modelId="{10A2C80F-C601-4A25-A1BE-CE41CA1C6E6F}" type="pres">
      <dgm:prSet presAssocID="{8A5B14E1-422E-4DFC-8BCC-6155F31E88A6}" presName="parentText" presStyleLbl="alignNode1" presStyleIdx="6" presStyleCnt="7">
        <dgm:presLayoutVars>
          <dgm:chMax val="1"/>
          <dgm:bulletEnabled val="1"/>
        </dgm:presLayoutVars>
      </dgm:prSet>
      <dgm:spPr/>
      <dgm:t>
        <a:bodyPr/>
        <a:lstStyle/>
        <a:p>
          <a:endParaRPr lang="en-GB"/>
        </a:p>
      </dgm:t>
    </dgm:pt>
    <dgm:pt modelId="{69BCBDFC-6956-4994-A245-F776C6594D78}" type="pres">
      <dgm:prSet presAssocID="{8A5B14E1-422E-4DFC-8BCC-6155F31E88A6}" presName="descendantText" presStyleLbl="alignAcc1" presStyleIdx="6" presStyleCnt="7">
        <dgm:presLayoutVars>
          <dgm:bulletEnabled val="1"/>
        </dgm:presLayoutVars>
      </dgm:prSet>
      <dgm:spPr/>
      <dgm:t>
        <a:bodyPr/>
        <a:lstStyle/>
        <a:p>
          <a:endParaRPr lang="en-GB"/>
        </a:p>
      </dgm:t>
    </dgm:pt>
  </dgm:ptLst>
  <dgm:cxnLst>
    <dgm:cxn modelId="{D68E257F-22C6-4D9B-B310-8003B27810B3}" srcId="{59322C8E-9EE5-41AF-A5AB-A0D9B47C06C1}" destId="{F3CBF315-3463-436E-BCFA-7F46FBB6ADD2}" srcOrd="5" destOrd="0" parTransId="{1C00BE2D-09F3-4B4C-A66A-F7F98BF8D297}" sibTransId="{9249AA94-EF5E-47C5-BDF0-C3A89AF5E4D3}"/>
    <dgm:cxn modelId="{938101CD-D0CC-4F47-B155-65AAAF2A0518}" type="presOf" srcId="{A79D00CA-DE99-4D9C-AEC6-93EE994A40B6}" destId="{2205269C-3767-406E-889B-B01926C05639}" srcOrd="0" destOrd="0" presId="urn:microsoft.com/office/officeart/2005/8/layout/chevron2"/>
    <dgm:cxn modelId="{6C8AF26C-4641-46A7-B6C9-F0BB44D80F64}" type="presOf" srcId="{87F3E751-E63E-496F-8C2A-ECB015CB5D64}" destId="{5B0FF8F0-4F7F-4B63-AF00-9A1C914F9693}" srcOrd="0" destOrd="0" presId="urn:microsoft.com/office/officeart/2005/8/layout/chevron2"/>
    <dgm:cxn modelId="{0ECB31AE-82AB-43F8-A6A4-501A936B2B83}" type="presOf" srcId="{F894CB97-3B71-45F7-8C16-CEB7C8DE2497}" destId="{69BCBDFC-6956-4994-A245-F776C6594D78}" srcOrd="0" destOrd="0" presId="urn:microsoft.com/office/officeart/2005/8/layout/chevron2"/>
    <dgm:cxn modelId="{E13F2C03-87FE-4080-8FC9-33388EED8FC4}" srcId="{7575FBA0-1165-4BC6-A7F6-7273026D38A5}" destId="{A81C0C33-CCF3-4854-9DA7-10B70A97245B}" srcOrd="0" destOrd="0" parTransId="{7389E201-D8C2-499B-8859-3338EAEA94DD}" sibTransId="{4FE3DB00-46E3-4459-85DA-C32BBFD3C4D5}"/>
    <dgm:cxn modelId="{1FE047EF-D6AF-42CC-B4BF-B597BAF38CE4}" type="presOf" srcId="{F3CBF315-3463-436E-BCFA-7F46FBB6ADD2}" destId="{27E7C2A8-10DB-4752-9E8D-3C8DBC7B5108}" srcOrd="0" destOrd="0" presId="urn:microsoft.com/office/officeart/2005/8/layout/chevron2"/>
    <dgm:cxn modelId="{1DAAABC4-B8E4-445F-9419-7FC3B4CA1C40}" type="presOf" srcId="{7575FBA0-1165-4BC6-A7F6-7273026D38A5}" destId="{8B4EE480-213C-43D1-92CA-BC9DA5678492}" srcOrd="0" destOrd="0" presId="urn:microsoft.com/office/officeart/2005/8/layout/chevron2"/>
    <dgm:cxn modelId="{E8B9B93A-4C21-44EE-8963-8197BAAA62F4}" type="presOf" srcId="{1BC672D1-C464-41E8-8F9D-BF2F5A64C673}" destId="{DDD6BD18-937E-4A94-9E4D-5591355582C6}" srcOrd="0" destOrd="0" presId="urn:microsoft.com/office/officeart/2005/8/layout/chevron2"/>
    <dgm:cxn modelId="{77DDC871-2565-4603-836F-09EF3C14B353}" srcId="{59322C8E-9EE5-41AF-A5AB-A0D9B47C06C1}" destId="{A79D00CA-DE99-4D9C-AEC6-93EE994A40B6}" srcOrd="0" destOrd="0" parTransId="{1E6B9078-C637-4658-94A6-E9913E346FF8}" sibTransId="{2987D436-05C2-4DDE-8841-7975D8A20076}"/>
    <dgm:cxn modelId="{1C9E800E-8737-4916-9808-C7030E0B1F97}" type="presOf" srcId="{95C7A618-DD4D-4C58-A115-6D031E99BD81}" destId="{AFB9658F-D598-47EF-BD13-FFD3FBD3D065}" srcOrd="0" destOrd="0" presId="urn:microsoft.com/office/officeart/2005/8/layout/chevron2"/>
    <dgm:cxn modelId="{BF043DEA-539F-4756-BD1B-D563FAC48649}" srcId="{8A5B14E1-422E-4DFC-8BCC-6155F31E88A6}" destId="{F894CB97-3B71-45F7-8C16-CEB7C8DE2497}" srcOrd="0" destOrd="0" parTransId="{F22872EA-6E4C-4590-96FF-5F827952552C}" sibTransId="{42E0BA40-9269-41FB-8DCA-39580083ACC6}"/>
    <dgm:cxn modelId="{7634BA10-7AA2-4AE0-AE3E-ED5E50686F62}" type="presOf" srcId="{8A5B14E1-422E-4DFC-8BCC-6155F31E88A6}" destId="{10A2C80F-C601-4A25-A1BE-CE41CA1C6E6F}" srcOrd="0" destOrd="0" presId="urn:microsoft.com/office/officeart/2005/8/layout/chevron2"/>
    <dgm:cxn modelId="{7A8C80AA-DDCC-4704-AE3C-9D13F803BE9F}" srcId="{A79D00CA-DE99-4D9C-AEC6-93EE994A40B6}" destId="{10350E0A-F618-49D6-90A3-15849B88B76F}" srcOrd="0" destOrd="0" parTransId="{60306EB9-445D-4326-A175-379A55439EBF}" sibTransId="{2A179B3D-C559-428E-8943-28375020A225}"/>
    <dgm:cxn modelId="{F06F9BCE-03C0-46F2-8722-83E4D8B01A9A}" type="presOf" srcId="{62B67D79-7C59-430D-B30D-AAA324119D72}" destId="{39BD7DED-F745-4A5D-9FD2-0376301A65B4}" srcOrd="0" destOrd="0" presId="urn:microsoft.com/office/officeart/2005/8/layout/chevron2"/>
    <dgm:cxn modelId="{8590088E-EE0C-4EF4-923D-A5093837888C}" type="presOf" srcId="{449075CE-541D-4EB2-945F-9574ECB1592F}" destId="{364FF2E3-9328-41BE-BB69-5A8DB115DED3}" srcOrd="0" destOrd="0" presId="urn:microsoft.com/office/officeart/2005/8/layout/chevron2"/>
    <dgm:cxn modelId="{7ADBAF32-1A8A-416E-86A2-5EB66E773362}" type="presOf" srcId="{10350E0A-F618-49D6-90A3-15849B88B76F}" destId="{19F28A5D-7EF8-4FE0-BEBC-336FBB5E2A51}" srcOrd="0" destOrd="0" presId="urn:microsoft.com/office/officeart/2005/8/layout/chevron2"/>
    <dgm:cxn modelId="{B44F591B-4A61-4B22-81F1-7B934C9CC175}" type="presOf" srcId="{59322C8E-9EE5-41AF-A5AB-A0D9B47C06C1}" destId="{1DC717F5-03AD-4209-BED9-170493926D57}" srcOrd="0" destOrd="0" presId="urn:microsoft.com/office/officeart/2005/8/layout/chevron2"/>
    <dgm:cxn modelId="{CC0EC434-8253-483E-B0C5-8E05EFE37123}" srcId="{62B67D79-7C59-430D-B30D-AAA324119D72}" destId="{95C7A618-DD4D-4C58-A115-6D031E99BD81}" srcOrd="0" destOrd="0" parTransId="{7319AA14-11FD-4ED9-826E-4E9BC10DAF7A}" sibTransId="{EC53A37B-8C1D-4360-B6DB-C848EABBE684}"/>
    <dgm:cxn modelId="{467CC928-7AB7-4365-9BAE-FBEFDA07AB51}" srcId="{59322C8E-9EE5-41AF-A5AB-A0D9B47C06C1}" destId="{62B67D79-7C59-430D-B30D-AAA324119D72}" srcOrd="1" destOrd="0" parTransId="{FB871C2C-69C1-4832-8161-F60E9A3E7019}" sibTransId="{09D4E9E1-E260-4F72-86DA-F8F143A344A2}"/>
    <dgm:cxn modelId="{41B5D30D-06AE-48D6-8C96-4BBA8583DD64}" srcId="{59322C8E-9EE5-41AF-A5AB-A0D9B47C06C1}" destId="{7575FBA0-1165-4BC6-A7F6-7273026D38A5}" srcOrd="3" destOrd="0" parTransId="{6F997F5C-0674-434A-B506-4F866C7452C8}" sibTransId="{B2414654-4339-40F4-88D1-A06ACE912B57}"/>
    <dgm:cxn modelId="{9EC17109-687F-4167-950D-12D18FE85890}" srcId="{59322C8E-9EE5-41AF-A5AB-A0D9B47C06C1}" destId="{8A5B14E1-422E-4DFC-8BCC-6155F31E88A6}" srcOrd="6" destOrd="0" parTransId="{5E4C8D31-7DCD-4B3F-B0E5-16D82CAC9911}" sibTransId="{6EF2D48E-9FD8-4A9A-B692-EFA7DDEEA736}"/>
    <dgm:cxn modelId="{D73323C8-3987-409C-9AFE-785F3D9A3B6F}" type="presOf" srcId="{FE6D457B-4CCB-4D71-85C8-7A2F645E84B4}" destId="{E939EEDC-682C-4047-A88D-A23F7D2C57D2}" srcOrd="0" destOrd="0" presId="urn:microsoft.com/office/officeart/2005/8/layout/chevron2"/>
    <dgm:cxn modelId="{D769CDBC-DB71-47E1-9A0F-D26C01B7562B}" srcId="{1BC672D1-C464-41E8-8F9D-BF2F5A64C673}" destId="{87F3E751-E63E-496F-8C2A-ECB015CB5D64}" srcOrd="0" destOrd="0" parTransId="{D746650B-FE9E-4631-80EB-E5D540556A14}" sibTransId="{5351A084-E118-4FD4-ADFF-DEB3B811314A}"/>
    <dgm:cxn modelId="{1871D4DD-BBBF-466B-901B-2EA135E00417}" type="presOf" srcId="{B146D87C-76E6-41A2-BBB2-CF84DCEAFFBB}" destId="{CE34CD22-EBBD-431F-9A0C-4698B72CA573}" srcOrd="0" destOrd="0" presId="urn:microsoft.com/office/officeart/2005/8/layout/chevron2"/>
    <dgm:cxn modelId="{9A8CC0CE-9402-49A6-8212-FE60A05979B7}" srcId="{59322C8E-9EE5-41AF-A5AB-A0D9B47C06C1}" destId="{B146D87C-76E6-41A2-BBB2-CF84DCEAFFBB}" srcOrd="4" destOrd="0" parTransId="{EDAA54AE-3D55-4DFD-A0A6-9B186D29DF67}" sibTransId="{44018E29-E47B-48AF-8451-6CF0FE6A7C38}"/>
    <dgm:cxn modelId="{D659AE8B-73B1-494E-B591-D04699CF77DC}" srcId="{59322C8E-9EE5-41AF-A5AB-A0D9B47C06C1}" destId="{1BC672D1-C464-41E8-8F9D-BF2F5A64C673}" srcOrd="2" destOrd="0" parTransId="{6711E011-4E70-4128-A616-8FD07588C6D4}" sibTransId="{C9CCF61E-9041-449C-B2CE-354AE0A93F7E}"/>
    <dgm:cxn modelId="{91B361E4-EF3F-4AE7-8F88-E5AAF2C6AB62}" srcId="{F3CBF315-3463-436E-BCFA-7F46FBB6ADD2}" destId="{FE6D457B-4CCB-4D71-85C8-7A2F645E84B4}" srcOrd="0" destOrd="0" parTransId="{3DBB3D11-7FFC-494F-A067-784413438551}" sibTransId="{CFAF59F1-C311-4866-B54E-D62DFFCBDDEA}"/>
    <dgm:cxn modelId="{D22A69DA-0E67-4DC7-BC2F-CCA77EF37E64}" type="presOf" srcId="{A81C0C33-CCF3-4854-9DA7-10B70A97245B}" destId="{55EE5F4E-8FEA-4CF8-A577-C2A30D648384}" srcOrd="0" destOrd="0" presId="urn:microsoft.com/office/officeart/2005/8/layout/chevron2"/>
    <dgm:cxn modelId="{7DB44C11-140B-4282-B22E-1D1F5CD99429}" srcId="{B146D87C-76E6-41A2-BBB2-CF84DCEAFFBB}" destId="{449075CE-541D-4EB2-945F-9574ECB1592F}" srcOrd="0" destOrd="0" parTransId="{4208B26A-9B96-4977-8CF8-B840AFCE1C66}" sibTransId="{86C3D94E-4C61-4CD1-86EA-D0799465DAB3}"/>
    <dgm:cxn modelId="{AD9B0A2C-CDC5-4B8E-8CEE-1A73D525D265}" type="presParOf" srcId="{1DC717F5-03AD-4209-BED9-170493926D57}" destId="{C497A124-669B-4C8A-B6B1-F16B29A384BC}" srcOrd="0" destOrd="0" presId="urn:microsoft.com/office/officeart/2005/8/layout/chevron2"/>
    <dgm:cxn modelId="{2C2156A7-69D0-4835-94E5-4CED2A05D754}" type="presParOf" srcId="{C497A124-669B-4C8A-B6B1-F16B29A384BC}" destId="{2205269C-3767-406E-889B-B01926C05639}" srcOrd="0" destOrd="0" presId="urn:microsoft.com/office/officeart/2005/8/layout/chevron2"/>
    <dgm:cxn modelId="{4E93F951-660E-4367-A29F-C9A6D9E29873}" type="presParOf" srcId="{C497A124-669B-4C8A-B6B1-F16B29A384BC}" destId="{19F28A5D-7EF8-4FE0-BEBC-336FBB5E2A51}" srcOrd="1" destOrd="0" presId="urn:microsoft.com/office/officeart/2005/8/layout/chevron2"/>
    <dgm:cxn modelId="{D979D5EE-F2F5-44A9-A6B4-BC59FA72DFA9}" type="presParOf" srcId="{1DC717F5-03AD-4209-BED9-170493926D57}" destId="{D5F4E93D-AB72-47EF-A205-E48037761784}" srcOrd="1" destOrd="0" presId="urn:microsoft.com/office/officeart/2005/8/layout/chevron2"/>
    <dgm:cxn modelId="{06E6287B-8D46-498D-B7C5-8F5074D9FBCA}" type="presParOf" srcId="{1DC717F5-03AD-4209-BED9-170493926D57}" destId="{D2E0E01B-2824-41B8-BEBF-4521288FDC3D}" srcOrd="2" destOrd="0" presId="urn:microsoft.com/office/officeart/2005/8/layout/chevron2"/>
    <dgm:cxn modelId="{4A9B8B64-7062-4556-BC69-D8B53E9FF42B}" type="presParOf" srcId="{D2E0E01B-2824-41B8-BEBF-4521288FDC3D}" destId="{39BD7DED-F745-4A5D-9FD2-0376301A65B4}" srcOrd="0" destOrd="0" presId="urn:microsoft.com/office/officeart/2005/8/layout/chevron2"/>
    <dgm:cxn modelId="{99957B9E-FB60-4F65-8B0D-04510411F8F7}" type="presParOf" srcId="{D2E0E01B-2824-41B8-BEBF-4521288FDC3D}" destId="{AFB9658F-D598-47EF-BD13-FFD3FBD3D065}" srcOrd="1" destOrd="0" presId="urn:microsoft.com/office/officeart/2005/8/layout/chevron2"/>
    <dgm:cxn modelId="{4C09256D-5091-461E-B6B1-815B2A8DE227}" type="presParOf" srcId="{1DC717F5-03AD-4209-BED9-170493926D57}" destId="{2F85E6C6-86C3-4C90-8774-66E2595E31B4}" srcOrd="3" destOrd="0" presId="urn:microsoft.com/office/officeart/2005/8/layout/chevron2"/>
    <dgm:cxn modelId="{8064E134-E2F0-43A3-9A75-B6A09A6ACA99}" type="presParOf" srcId="{1DC717F5-03AD-4209-BED9-170493926D57}" destId="{74309F18-0DCF-45CD-AC50-A795471E8E71}" srcOrd="4" destOrd="0" presId="urn:microsoft.com/office/officeart/2005/8/layout/chevron2"/>
    <dgm:cxn modelId="{A6A48288-87D3-4D9F-9F5D-68894C91A5FE}" type="presParOf" srcId="{74309F18-0DCF-45CD-AC50-A795471E8E71}" destId="{DDD6BD18-937E-4A94-9E4D-5591355582C6}" srcOrd="0" destOrd="0" presId="urn:microsoft.com/office/officeart/2005/8/layout/chevron2"/>
    <dgm:cxn modelId="{15E9FA8A-349F-4B64-8618-C2D866355B89}" type="presParOf" srcId="{74309F18-0DCF-45CD-AC50-A795471E8E71}" destId="{5B0FF8F0-4F7F-4B63-AF00-9A1C914F9693}" srcOrd="1" destOrd="0" presId="urn:microsoft.com/office/officeart/2005/8/layout/chevron2"/>
    <dgm:cxn modelId="{6877416D-B3CD-4446-8689-F88DD35180BF}" type="presParOf" srcId="{1DC717F5-03AD-4209-BED9-170493926D57}" destId="{84BD36DA-FFEF-42B8-9BC7-362E0F556F60}" srcOrd="5" destOrd="0" presId="urn:microsoft.com/office/officeart/2005/8/layout/chevron2"/>
    <dgm:cxn modelId="{3B3E75B1-5D9B-47F0-B0EA-DE7FE3E5C5B0}" type="presParOf" srcId="{1DC717F5-03AD-4209-BED9-170493926D57}" destId="{D3A22598-8A10-4E5C-BC95-822F3E52EBB9}" srcOrd="6" destOrd="0" presId="urn:microsoft.com/office/officeart/2005/8/layout/chevron2"/>
    <dgm:cxn modelId="{19A75187-6E0A-40B6-8938-559521F60D66}" type="presParOf" srcId="{D3A22598-8A10-4E5C-BC95-822F3E52EBB9}" destId="{8B4EE480-213C-43D1-92CA-BC9DA5678492}" srcOrd="0" destOrd="0" presId="urn:microsoft.com/office/officeart/2005/8/layout/chevron2"/>
    <dgm:cxn modelId="{ED20161B-019D-470A-A8B5-9768638FB3A5}" type="presParOf" srcId="{D3A22598-8A10-4E5C-BC95-822F3E52EBB9}" destId="{55EE5F4E-8FEA-4CF8-A577-C2A30D648384}" srcOrd="1" destOrd="0" presId="urn:microsoft.com/office/officeart/2005/8/layout/chevron2"/>
    <dgm:cxn modelId="{638EA292-2CCE-4CDF-9A2A-F02495EC989A}" type="presParOf" srcId="{1DC717F5-03AD-4209-BED9-170493926D57}" destId="{6A3D387F-DFD3-4C85-8E7C-BFF015FC7A86}" srcOrd="7" destOrd="0" presId="urn:microsoft.com/office/officeart/2005/8/layout/chevron2"/>
    <dgm:cxn modelId="{51EA8A16-A019-410C-8C00-E13A3A305730}" type="presParOf" srcId="{1DC717F5-03AD-4209-BED9-170493926D57}" destId="{91AE0734-D1F5-4CC2-A7D2-92CE38A07749}" srcOrd="8" destOrd="0" presId="urn:microsoft.com/office/officeart/2005/8/layout/chevron2"/>
    <dgm:cxn modelId="{DF1A5D1E-19A0-4504-BCFF-A614C3925E4C}" type="presParOf" srcId="{91AE0734-D1F5-4CC2-A7D2-92CE38A07749}" destId="{CE34CD22-EBBD-431F-9A0C-4698B72CA573}" srcOrd="0" destOrd="0" presId="urn:microsoft.com/office/officeart/2005/8/layout/chevron2"/>
    <dgm:cxn modelId="{1156E66F-16A7-446F-9575-35F754D0F86C}" type="presParOf" srcId="{91AE0734-D1F5-4CC2-A7D2-92CE38A07749}" destId="{364FF2E3-9328-41BE-BB69-5A8DB115DED3}" srcOrd="1" destOrd="0" presId="urn:microsoft.com/office/officeart/2005/8/layout/chevron2"/>
    <dgm:cxn modelId="{7C36E54C-3079-45CE-B049-8213486907DF}" type="presParOf" srcId="{1DC717F5-03AD-4209-BED9-170493926D57}" destId="{E5FA6C00-12BC-483C-A4FA-5E0882DE569F}" srcOrd="9" destOrd="0" presId="urn:microsoft.com/office/officeart/2005/8/layout/chevron2"/>
    <dgm:cxn modelId="{1E5D4123-0843-4D97-9BD3-99FC4804E522}" type="presParOf" srcId="{1DC717F5-03AD-4209-BED9-170493926D57}" destId="{4CA837F1-C397-4D48-BE06-DCD6758444D9}" srcOrd="10" destOrd="0" presId="urn:microsoft.com/office/officeart/2005/8/layout/chevron2"/>
    <dgm:cxn modelId="{77F0843B-255E-483A-B39F-63970A2EF63F}" type="presParOf" srcId="{4CA837F1-C397-4D48-BE06-DCD6758444D9}" destId="{27E7C2A8-10DB-4752-9E8D-3C8DBC7B5108}" srcOrd="0" destOrd="0" presId="urn:microsoft.com/office/officeart/2005/8/layout/chevron2"/>
    <dgm:cxn modelId="{A25D88D3-C230-4D02-B624-21ED7FF0B9F1}" type="presParOf" srcId="{4CA837F1-C397-4D48-BE06-DCD6758444D9}" destId="{E939EEDC-682C-4047-A88D-A23F7D2C57D2}" srcOrd="1" destOrd="0" presId="urn:microsoft.com/office/officeart/2005/8/layout/chevron2"/>
    <dgm:cxn modelId="{FAE6A284-2862-4DED-8720-851F2C022B11}" type="presParOf" srcId="{1DC717F5-03AD-4209-BED9-170493926D57}" destId="{24A45F60-550C-4A38-8E59-8520B6B712CB}" srcOrd="11" destOrd="0" presId="urn:microsoft.com/office/officeart/2005/8/layout/chevron2"/>
    <dgm:cxn modelId="{AAA0CF24-6D84-4FAE-BA91-BA2EC9CF78AD}" type="presParOf" srcId="{1DC717F5-03AD-4209-BED9-170493926D57}" destId="{DF48C94D-F078-4173-B56B-25B352BDF988}" srcOrd="12" destOrd="0" presId="urn:microsoft.com/office/officeart/2005/8/layout/chevron2"/>
    <dgm:cxn modelId="{DDF01B61-F319-401E-9017-955308FECB96}" type="presParOf" srcId="{DF48C94D-F078-4173-B56B-25B352BDF988}" destId="{10A2C80F-C601-4A25-A1BE-CE41CA1C6E6F}" srcOrd="0" destOrd="0" presId="urn:microsoft.com/office/officeart/2005/8/layout/chevron2"/>
    <dgm:cxn modelId="{6F0A8896-8FB5-4153-BE7A-00A94734068A}" type="presParOf" srcId="{DF48C94D-F078-4173-B56B-25B352BDF988}" destId="{69BCBDFC-6956-4994-A245-F776C6594D78}"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F29E5-0B55-46A7-9A88-8D28C7034B61}">
      <dsp:nvSpPr>
        <dsp:cNvPr id="0" name=""/>
        <dsp:cNvSpPr/>
      </dsp:nvSpPr>
      <dsp:spPr>
        <a:xfrm>
          <a:off x="2171150" y="2848152"/>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CBE92-CD2E-4E22-9789-B34E2023E83A}">
      <dsp:nvSpPr>
        <dsp:cNvPr id="0" name=""/>
        <dsp:cNvSpPr/>
      </dsp:nvSpPr>
      <dsp:spPr>
        <a:xfrm>
          <a:off x="1517228" y="1788194"/>
          <a:ext cx="699641" cy="332965"/>
        </a:xfrm>
        <a:custGeom>
          <a:avLst/>
          <a:gdLst/>
          <a:ahLst/>
          <a:cxnLst/>
          <a:rect l="0" t="0" r="0" b="0"/>
          <a:pathLst>
            <a:path>
              <a:moveTo>
                <a:pt x="0" y="0"/>
              </a:moveTo>
              <a:lnTo>
                <a:pt x="0" y="226906"/>
              </a:lnTo>
              <a:lnTo>
                <a:pt x="699641" y="226906"/>
              </a:lnTo>
              <a:lnTo>
                <a:pt x="699641" y="332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D55B7-F2BA-41E9-A3E3-2FBE6C40D552}">
      <dsp:nvSpPr>
        <dsp:cNvPr id="0" name=""/>
        <dsp:cNvSpPr/>
      </dsp:nvSpPr>
      <dsp:spPr>
        <a:xfrm>
          <a:off x="771866" y="3908109"/>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A7B6D-2C18-40D0-BEA7-9C0BC9AE1BF3}">
      <dsp:nvSpPr>
        <dsp:cNvPr id="0" name=""/>
        <dsp:cNvSpPr/>
      </dsp:nvSpPr>
      <dsp:spPr>
        <a:xfrm>
          <a:off x="771866" y="2848152"/>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8795A-38EC-46D9-9358-7ACF6A246F3B}">
      <dsp:nvSpPr>
        <dsp:cNvPr id="0" name=""/>
        <dsp:cNvSpPr/>
      </dsp:nvSpPr>
      <dsp:spPr>
        <a:xfrm>
          <a:off x="817586" y="1788194"/>
          <a:ext cx="699641" cy="332965"/>
        </a:xfrm>
        <a:custGeom>
          <a:avLst/>
          <a:gdLst/>
          <a:ahLst/>
          <a:cxnLst/>
          <a:rect l="0" t="0" r="0" b="0"/>
          <a:pathLst>
            <a:path>
              <a:moveTo>
                <a:pt x="699641" y="0"/>
              </a:moveTo>
              <a:lnTo>
                <a:pt x="699641" y="226906"/>
              </a:lnTo>
              <a:lnTo>
                <a:pt x="0" y="226906"/>
              </a:lnTo>
              <a:lnTo>
                <a:pt x="0" y="332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70DAA-ABB8-462E-B716-261CC60EA559}">
      <dsp:nvSpPr>
        <dsp:cNvPr id="0" name=""/>
        <dsp:cNvSpPr/>
      </dsp:nvSpPr>
      <dsp:spPr>
        <a:xfrm>
          <a:off x="1471508" y="728237"/>
          <a:ext cx="91440" cy="332965"/>
        </a:xfrm>
        <a:custGeom>
          <a:avLst/>
          <a:gdLst/>
          <a:ahLst/>
          <a:cxnLst/>
          <a:rect l="0" t="0" r="0" b="0"/>
          <a:pathLst>
            <a:path>
              <a:moveTo>
                <a:pt x="45720" y="0"/>
              </a:moveTo>
              <a:lnTo>
                <a:pt x="45720" y="332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DC040-3853-4509-8FE4-3E7F05D7131D}">
      <dsp:nvSpPr>
        <dsp:cNvPr id="0" name=""/>
        <dsp:cNvSpPr/>
      </dsp:nvSpPr>
      <dsp:spPr>
        <a:xfrm>
          <a:off x="944794" y="1245"/>
          <a:ext cx="1144868" cy="726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349CCA-289C-4947-B15D-76B6CD54551E}">
      <dsp:nvSpPr>
        <dsp:cNvPr id="0" name=""/>
        <dsp:cNvSpPr/>
      </dsp:nvSpPr>
      <dsp:spPr>
        <a:xfrm>
          <a:off x="1072002" y="122092"/>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Referrer completes and submits MPS referral form </a:t>
          </a:r>
        </a:p>
      </dsp:txBody>
      <dsp:txXfrm>
        <a:off x="1093295" y="143385"/>
        <a:ext cx="1102282" cy="684405"/>
      </dsp:txXfrm>
    </dsp:sp>
    <dsp:sp modelId="{F0931BAE-944C-44DF-A5EC-209F466A606F}">
      <dsp:nvSpPr>
        <dsp:cNvPr id="0" name=""/>
        <dsp:cNvSpPr/>
      </dsp:nvSpPr>
      <dsp:spPr>
        <a:xfrm>
          <a:off x="944794" y="1061203"/>
          <a:ext cx="1144868" cy="7269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A6E2E1-EB2C-4D16-9EF0-92043B87F5A3}">
      <dsp:nvSpPr>
        <dsp:cNvPr id="0" name=""/>
        <dsp:cNvSpPr/>
      </dsp:nvSpPr>
      <dsp:spPr>
        <a:xfrm>
          <a:off x="1072002" y="1182050"/>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MPS SLT Triage referrals</a:t>
          </a:r>
        </a:p>
      </dsp:txBody>
      <dsp:txXfrm>
        <a:off x="1093295" y="1203343"/>
        <a:ext cx="1102282" cy="684405"/>
      </dsp:txXfrm>
    </dsp:sp>
    <dsp:sp modelId="{2C986B97-9E85-483B-BABC-8CA5B5D94155}">
      <dsp:nvSpPr>
        <dsp:cNvPr id="0" name=""/>
        <dsp:cNvSpPr/>
      </dsp:nvSpPr>
      <dsp:spPr>
        <a:xfrm>
          <a:off x="245152" y="2121160"/>
          <a:ext cx="1144868" cy="7269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72F432-CA44-4C9A-9300-FDC7F39D10F3}">
      <dsp:nvSpPr>
        <dsp:cNvPr id="0" name=""/>
        <dsp:cNvSpPr/>
      </dsp:nvSpPr>
      <dsp:spPr>
        <a:xfrm>
          <a:off x="372360" y="2242007"/>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PEVP Panel</a:t>
          </a:r>
        </a:p>
      </dsp:txBody>
      <dsp:txXfrm>
        <a:off x="393653" y="2263300"/>
        <a:ext cx="1102282" cy="684405"/>
      </dsp:txXfrm>
    </dsp:sp>
    <dsp:sp modelId="{E51EF0E7-8E57-4D3F-BAFB-81FDEDCC2658}">
      <dsp:nvSpPr>
        <dsp:cNvPr id="0" name=""/>
        <dsp:cNvSpPr/>
      </dsp:nvSpPr>
      <dsp:spPr>
        <a:xfrm>
          <a:off x="245152" y="3181118"/>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F9AC64-B878-4FCE-A985-24BDF7A25894}">
      <dsp:nvSpPr>
        <dsp:cNvPr id="0" name=""/>
        <dsp:cNvSpPr/>
      </dsp:nvSpPr>
      <dsp:spPr>
        <a:xfrm>
          <a:off x="372360" y="3301965"/>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Planning Meeting</a:t>
          </a:r>
        </a:p>
      </dsp:txBody>
      <dsp:txXfrm>
        <a:off x="393653" y="3323258"/>
        <a:ext cx="1102282" cy="684405"/>
      </dsp:txXfrm>
    </dsp:sp>
    <dsp:sp modelId="{1ADA2568-788C-40A9-81B6-0D289337FF56}">
      <dsp:nvSpPr>
        <dsp:cNvPr id="0" name=""/>
        <dsp:cNvSpPr/>
      </dsp:nvSpPr>
      <dsp:spPr>
        <a:xfrm>
          <a:off x="245152" y="4241075"/>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2C5FE0-5BB6-4266-BE37-9756371E3784}">
      <dsp:nvSpPr>
        <dsp:cNvPr id="0" name=""/>
        <dsp:cNvSpPr/>
      </dsp:nvSpPr>
      <dsp:spPr>
        <a:xfrm>
          <a:off x="372360" y="4361922"/>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Mendip Learning Plan</a:t>
          </a:r>
        </a:p>
      </dsp:txBody>
      <dsp:txXfrm>
        <a:off x="393653" y="4383215"/>
        <a:ext cx="1102282" cy="684405"/>
      </dsp:txXfrm>
    </dsp:sp>
    <dsp:sp modelId="{D85782E7-949D-42AA-9D14-B4C4C23A2F6B}">
      <dsp:nvSpPr>
        <dsp:cNvPr id="0" name=""/>
        <dsp:cNvSpPr/>
      </dsp:nvSpPr>
      <dsp:spPr>
        <a:xfrm>
          <a:off x="1644436" y="2121160"/>
          <a:ext cx="1144868" cy="7269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9706C-6CC1-4FD5-A1A3-6545A240FA30}">
      <dsp:nvSpPr>
        <dsp:cNvPr id="0" name=""/>
        <dsp:cNvSpPr/>
      </dsp:nvSpPr>
      <dsp:spPr>
        <a:xfrm>
          <a:off x="1771643" y="2242007"/>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Planning Meeting</a:t>
          </a:r>
        </a:p>
      </dsp:txBody>
      <dsp:txXfrm>
        <a:off x="1792936" y="2263300"/>
        <a:ext cx="1102282" cy="684405"/>
      </dsp:txXfrm>
    </dsp:sp>
    <dsp:sp modelId="{1CFC54DE-99A7-4C4E-850D-0F910EDE4D5A}">
      <dsp:nvSpPr>
        <dsp:cNvPr id="0" name=""/>
        <dsp:cNvSpPr/>
      </dsp:nvSpPr>
      <dsp:spPr>
        <a:xfrm>
          <a:off x="1644436" y="3181118"/>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9FC384-3E0A-46DA-B17F-B28A97C1A6E8}">
      <dsp:nvSpPr>
        <dsp:cNvPr id="0" name=""/>
        <dsp:cNvSpPr/>
      </dsp:nvSpPr>
      <dsp:spPr>
        <a:xfrm>
          <a:off x="1771643" y="3301965"/>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Mendip Learning Plan</a:t>
          </a:r>
        </a:p>
      </dsp:txBody>
      <dsp:txXfrm>
        <a:off x="1792936" y="3323258"/>
        <a:ext cx="1102282" cy="6844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3DBB5-03E6-4ED7-B82B-00D71F2105BB}">
      <dsp:nvSpPr>
        <dsp:cNvPr id="0" name=""/>
        <dsp:cNvSpPr/>
      </dsp:nvSpPr>
      <dsp:spPr>
        <a:xfrm>
          <a:off x="2037264" y="691"/>
          <a:ext cx="984358" cy="98435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Assess</a:t>
          </a:r>
        </a:p>
      </dsp:txBody>
      <dsp:txXfrm>
        <a:off x="2181420" y="144847"/>
        <a:ext cx="696046" cy="696046"/>
      </dsp:txXfrm>
    </dsp:sp>
    <dsp:sp modelId="{C707E15E-8982-4715-B8CA-23BE3EFE39F6}">
      <dsp:nvSpPr>
        <dsp:cNvPr id="0" name=""/>
        <dsp:cNvSpPr/>
      </dsp:nvSpPr>
      <dsp:spPr>
        <a:xfrm rot="2700000">
          <a:off x="2915931" y="844017"/>
          <a:ext cx="261539" cy="332221"/>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927421" y="882720"/>
        <a:ext cx="183077" cy="199333"/>
      </dsp:txXfrm>
    </dsp:sp>
    <dsp:sp modelId="{398B9A14-854B-4A02-8E24-D354F24CB8B2}">
      <dsp:nvSpPr>
        <dsp:cNvPr id="0" name=""/>
        <dsp:cNvSpPr/>
      </dsp:nvSpPr>
      <dsp:spPr>
        <a:xfrm>
          <a:off x="3082248" y="1045675"/>
          <a:ext cx="984358" cy="984358"/>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Plan</a:t>
          </a:r>
        </a:p>
      </dsp:txBody>
      <dsp:txXfrm>
        <a:off x="3226404" y="1189831"/>
        <a:ext cx="696046" cy="696046"/>
      </dsp:txXfrm>
    </dsp:sp>
    <dsp:sp modelId="{8216C19B-B2DA-4883-B424-D1B36E6188DC}">
      <dsp:nvSpPr>
        <dsp:cNvPr id="0" name=""/>
        <dsp:cNvSpPr/>
      </dsp:nvSpPr>
      <dsp:spPr>
        <a:xfrm rot="8100000">
          <a:off x="2926400" y="1889001"/>
          <a:ext cx="261539" cy="332221"/>
        </a:xfrm>
        <a:prstGeom prst="rightArrow">
          <a:avLst>
            <a:gd name="adj1" fmla="val 60000"/>
            <a:gd name="adj2" fmla="val 50000"/>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993372" y="1927704"/>
        <a:ext cx="183077" cy="199333"/>
      </dsp:txXfrm>
    </dsp:sp>
    <dsp:sp modelId="{0649500B-0051-4404-BCC9-4F9BFF84509C}">
      <dsp:nvSpPr>
        <dsp:cNvPr id="0" name=""/>
        <dsp:cNvSpPr/>
      </dsp:nvSpPr>
      <dsp:spPr>
        <a:xfrm>
          <a:off x="2037264" y="2090658"/>
          <a:ext cx="984358" cy="984358"/>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Do</a:t>
          </a:r>
        </a:p>
      </dsp:txBody>
      <dsp:txXfrm>
        <a:off x="2181420" y="2234814"/>
        <a:ext cx="696046" cy="696046"/>
      </dsp:txXfrm>
    </dsp:sp>
    <dsp:sp modelId="{6D74C92F-89B4-4182-AB32-312E6B26A72E}">
      <dsp:nvSpPr>
        <dsp:cNvPr id="0" name=""/>
        <dsp:cNvSpPr/>
      </dsp:nvSpPr>
      <dsp:spPr>
        <a:xfrm rot="13500000">
          <a:off x="1881416" y="1899469"/>
          <a:ext cx="261539" cy="332221"/>
        </a:xfrm>
        <a:prstGeom prst="rightArrow">
          <a:avLst>
            <a:gd name="adj1" fmla="val 60000"/>
            <a:gd name="adj2" fmla="val 50000"/>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1948388" y="1993654"/>
        <a:ext cx="183077" cy="199333"/>
      </dsp:txXfrm>
    </dsp:sp>
    <dsp:sp modelId="{50024F6D-0AFF-4F3D-B520-F9F970DA05E3}">
      <dsp:nvSpPr>
        <dsp:cNvPr id="0" name=""/>
        <dsp:cNvSpPr/>
      </dsp:nvSpPr>
      <dsp:spPr>
        <a:xfrm>
          <a:off x="992280" y="1045675"/>
          <a:ext cx="984358" cy="98435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Review</a:t>
          </a:r>
        </a:p>
      </dsp:txBody>
      <dsp:txXfrm>
        <a:off x="1136436" y="1189831"/>
        <a:ext cx="696046" cy="696046"/>
      </dsp:txXfrm>
    </dsp:sp>
    <dsp:sp modelId="{7DE2FA43-2FFB-4590-B949-BC3FC118F556}">
      <dsp:nvSpPr>
        <dsp:cNvPr id="0" name=""/>
        <dsp:cNvSpPr/>
      </dsp:nvSpPr>
      <dsp:spPr>
        <a:xfrm rot="18900000">
          <a:off x="1870948" y="854486"/>
          <a:ext cx="261539" cy="332221"/>
        </a:xfrm>
        <a:prstGeom prst="rightArrow">
          <a:avLst>
            <a:gd name="adj1" fmla="val 60000"/>
            <a:gd name="adj2" fmla="val 5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1882438" y="948671"/>
        <a:ext cx="183077" cy="1993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71200-DEFC-421B-900F-AE04FB72C856}">
      <dsp:nvSpPr>
        <dsp:cNvPr id="0" name=""/>
        <dsp:cNvSpPr/>
      </dsp:nvSpPr>
      <dsp:spPr>
        <a:xfrm rot="5400000">
          <a:off x="-143279" y="146635"/>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1</a:t>
          </a:r>
        </a:p>
      </dsp:txBody>
      <dsp:txXfrm rot="-5400000">
        <a:off x="1" y="337674"/>
        <a:ext cx="668635" cy="286559"/>
      </dsp:txXfrm>
    </dsp:sp>
    <dsp:sp modelId="{5C600BCF-E6DE-423C-B37E-3CD4C4F0B279}">
      <dsp:nvSpPr>
        <dsp:cNvPr id="0" name=""/>
        <dsp:cNvSpPr/>
      </dsp:nvSpPr>
      <dsp:spPr>
        <a:xfrm rot="5400000">
          <a:off x="2971796" y="-2299804"/>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Headteacher takes the decision to PEX</a:t>
          </a:r>
        </a:p>
        <a:p>
          <a:pPr marL="114300" lvl="1" indent="-114300" algn="l" defTabSz="533400">
            <a:lnSpc>
              <a:spcPct val="90000"/>
            </a:lnSpc>
            <a:spcBef>
              <a:spcPct val="0"/>
            </a:spcBef>
            <a:spcAft>
              <a:spcPct val="15000"/>
            </a:spcAft>
            <a:buChar char="••"/>
          </a:pPr>
          <a:r>
            <a:rPr lang="en-GB" sz="1200" kern="1200"/>
            <a:t>School inform MPS via the Access Liaison Officer</a:t>
          </a:r>
        </a:p>
      </dsp:txBody>
      <dsp:txXfrm rot="-5400000">
        <a:off x="668636" y="33665"/>
        <a:ext cx="5196888" cy="560258"/>
      </dsp:txXfrm>
    </dsp:sp>
    <dsp:sp modelId="{D60E7F0F-2A19-4479-A652-117C7E7D5741}">
      <dsp:nvSpPr>
        <dsp:cNvPr id="0" name=""/>
        <dsp:cNvSpPr/>
      </dsp:nvSpPr>
      <dsp:spPr>
        <a:xfrm rot="5400000">
          <a:off x="-143279" y="1029507"/>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2</a:t>
          </a:r>
        </a:p>
      </dsp:txBody>
      <dsp:txXfrm rot="-5400000">
        <a:off x="1" y="1220546"/>
        <a:ext cx="668635" cy="286559"/>
      </dsp:txXfrm>
    </dsp:sp>
    <dsp:sp modelId="{EE90EB3E-9F20-4823-804F-089032B58F28}">
      <dsp:nvSpPr>
        <dsp:cNvPr id="0" name=""/>
        <dsp:cNvSpPr/>
      </dsp:nvSpPr>
      <dsp:spPr>
        <a:xfrm rot="5400000">
          <a:off x="2971796" y="-1416932"/>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Access Liaison Officer (ALO) contacts the family to arrange a meeting </a:t>
          </a:r>
        </a:p>
        <a:p>
          <a:pPr marL="114300" lvl="1" indent="-114300" algn="l" defTabSz="533400">
            <a:lnSpc>
              <a:spcPct val="90000"/>
            </a:lnSpc>
            <a:spcBef>
              <a:spcPct val="0"/>
            </a:spcBef>
            <a:spcAft>
              <a:spcPct val="15000"/>
            </a:spcAft>
            <a:buChar char="••"/>
          </a:pPr>
          <a:r>
            <a:rPr lang="en-GB" sz="1200" kern="1200"/>
            <a:t>Social Inclusion Team organises provision from day 6</a:t>
          </a:r>
        </a:p>
      </dsp:txBody>
      <dsp:txXfrm rot="-5400000">
        <a:off x="668636" y="916537"/>
        <a:ext cx="5196888" cy="560258"/>
      </dsp:txXfrm>
    </dsp:sp>
    <dsp:sp modelId="{7190946D-DA3B-4329-912F-CF7752005763}">
      <dsp:nvSpPr>
        <dsp:cNvPr id="0" name=""/>
        <dsp:cNvSpPr/>
      </dsp:nvSpPr>
      <dsp:spPr>
        <a:xfrm rot="5400000">
          <a:off x="-143279" y="1912379"/>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3</a:t>
          </a:r>
        </a:p>
      </dsp:txBody>
      <dsp:txXfrm rot="-5400000">
        <a:off x="1" y="2103418"/>
        <a:ext cx="668635" cy="286559"/>
      </dsp:txXfrm>
    </dsp:sp>
    <dsp:sp modelId="{A657F514-BDB9-4689-B4AB-7D85F0842599}">
      <dsp:nvSpPr>
        <dsp:cNvPr id="0" name=""/>
        <dsp:cNvSpPr/>
      </dsp:nvSpPr>
      <dsp:spPr>
        <a:xfrm rot="5400000">
          <a:off x="2971796" y="-563427"/>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Copy of PEX paperwork sent to parent and copied to:</a:t>
          </a:r>
        </a:p>
        <a:p>
          <a:pPr marL="114300" lvl="1" indent="-114300" algn="l" defTabSz="533400">
            <a:lnSpc>
              <a:spcPct val="90000"/>
            </a:lnSpc>
            <a:spcBef>
              <a:spcPct val="0"/>
            </a:spcBef>
            <a:spcAft>
              <a:spcPct val="15000"/>
            </a:spcAft>
            <a:buChar char="••"/>
          </a:pPr>
          <a:r>
            <a:rPr lang="en-GB" sz="1200" kern="1200"/>
            <a:t>Governors Disciplinary Committee and ALO</a:t>
          </a:r>
        </a:p>
      </dsp:txBody>
      <dsp:txXfrm rot="-5400000">
        <a:off x="668636" y="1770042"/>
        <a:ext cx="5196888" cy="560258"/>
      </dsp:txXfrm>
    </dsp:sp>
    <dsp:sp modelId="{F1A7E0E6-A625-4D0B-96B9-46C78FB85FE6}">
      <dsp:nvSpPr>
        <dsp:cNvPr id="0" name=""/>
        <dsp:cNvSpPr/>
      </dsp:nvSpPr>
      <dsp:spPr>
        <a:xfrm rot="5400000">
          <a:off x="-143279" y="2795251"/>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4</a:t>
          </a:r>
        </a:p>
      </dsp:txBody>
      <dsp:txXfrm rot="-5400000">
        <a:off x="1" y="2986290"/>
        <a:ext cx="668635" cy="286559"/>
      </dsp:txXfrm>
    </dsp:sp>
    <dsp:sp modelId="{4EAF1AE5-D271-4498-B5A3-A75C168D459B}">
      <dsp:nvSpPr>
        <dsp:cNvPr id="0" name=""/>
        <dsp:cNvSpPr/>
      </dsp:nvSpPr>
      <dsp:spPr>
        <a:xfrm rot="5400000">
          <a:off x="2971796" y="348811"/>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Governors panel meet within 15 days of the date of the exclusion to decide whether to reinstate or uphold the exclusion. </a:t>
          </a:r>
        </a:p>
      </dsp:txBody>
      <dsp:txXfrm rot="-5400000">
        <a:off x="668636" y="2682281"/>
        <a:ext cx="5196888" cy="560258"/>
      </dsp:txXfrm>
    </dsp:sp>
    <dsp:sp modelId="{DFC9BA3D-6CBF-4233-97E2-BC7AB98B450E}">
      <dsp:nvSpPr>
        <dsp:cNvPr id="0" name=""/>
        <dsp:cNvSpPr/>
      </dsp:nvSpPr>
      <dsp:spPr>
        <a:xfrm rot="5400000">
          <a:off x="-143279" y="3678123"/>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5</a:t>
          </a:r>
        </a:p>
      </dsp:txBody>
      <dsp:txXfrm rot="-5400000">
        <a:off x="1" y="3869162"/>
        <a:ext cx="668635" cy="286559"/>
      </dsp:txXfrm>
    </dsp:sp>
    <dsp:sp modelId="{5FF48410-28B6-48AF-9C34-4B30A4265B02}">
      <dsp:nvSpPr>
        <dsp:cNvPr id="0" name=""/>
        <dsp:cNvSpPr/>
      </dsp:nvSpPr>
      <dsp:spPr>
        <a:xfrm rot="5400000">
          <a:off x="2971796" y="1231683"/>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family and ALO should be notified of the date of the meeting and invited to attend. For academies parents may invite the ALO to attend as an observer. The ALO can make representations with the consent of the governing body.</a:t>
          </a:r>
        </a:p>
      </dsp:txBody>
      <dsp:txXfrm rot="-5400000">
        <a:off x="668636" y="3565153"/>
        <a:ext cx="5196888" cy="560258"/>
      </dsp:txXfrm>
    </dsp:sp>
    <dsp:sp modelId="{C875B0CF-A6F8-4DA5-94BD-5BEF8CEDF514}">
      <dsp:nvSpPr>
        <dsp:cNvPr id="0" name=""/>
        <dsp:cNvSpPr/>
      </dsp:nvSpPr>
      <dsp:spPr>
        <a:xfrm rot="5400000">
          <a:off x="-143279" y="4560995"/>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6</a:t>
          </a:r>
        </a:p>
      </dsp:txBody>
      <dsp:txXfrm rot="-5400000">
        <a:off x="1" y="4752034"/>
        <a:ext cx="668635" cy="286559"/>
      </dsp:txXfrm>
    </dsp:sp>
    <dsp:sp modelId="{8A330F5E-5713-4DC5-8E64-D27D63A45888}">
      <dsp:nvSpPr>
        <dsp:cNvPr id="0" name=""/>
        <dsp:cNvSpPr/>
      </dsp:nvSpPr>
      <dsp:spPr>
        <a:xfrm rot="5400000">
          <a:off x="2971796" y="2114555"/>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family may put their case in person or in writing to the governing body</a:t>
          </a:r>
          <a:r>
            <a:rPr lang="en-GB" sz="1100" kern="1200"/>
            <a:t>. </a:t>
          </a:r>
        </a:p>
      </dsp:txBody>
      <dsp:txXfrm rot="-5400000">
        <a:off x="668636" y="4448025"/>
        <a:ext cx="5196888" cy="560258"/>
      </dsp:txXfrm>
    </dsp:sp>
    <dsp:sp modelId="{75E7F53C-3255-4254-B809-8D82F4768A3B}">
      <dsp:nvSpPr>
        <dsp:cNvPr id="0" name=""/>
        <dsp:cNvSpPr/>
      </dsp:nvSpPr>
      <dsp:spPr>
        <a:xfrm rot="5400000">
          <a:off x="-143279" y="5443867"/>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7</a:t>
          </a:r>
        </a:p>
      </dsp:txBody>
      <dsp:txXfrm rot="-5400000">
        <a:off x="1" y="5634906"/>
        <a:ext cx="668635" cy="286559"/>
      </dsp:txXfrm>
    </dsp:sp>
    <dsp:sp modelId="{F9593AA4-4305-4FDD-A713-72FEE8C2398D}">
      <dsp:nvSpPr>
        <dsp:cNvPr id="0" name=""/>
        <dsp:cNvSpPr/>
      </dsp:nvSpPr>
      <dsp:spPr>
        <a:xfrm rot="5400000">
          <a:off x="2971796" y="2997427"/>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governors decide to reinstate the pupil then they return on an agreed date.</a:t>
          </a:r>
        </a:p>
      </dsp:txBody>
      <dsp:txXfrm rot="-5400000">
        <a:off x="668636" y="5330897"/>
        <a:ext cx="5196888" cy="560258"/>
      </dsp:txXfrm>
    </dsp:sp>
    <dsp:sp modelId="{BB10D543-4CA2-4975-9043-DCBDDD727830}">
      <dsp:nvSpPr>
        <dsp:cNvPr id="0" name=""/>
        <dsp:cNvSpPr/>
      </dsp:nvSpPr>
      <dsp:spPr>
        <a:xfrm rot="5400000">
          <a:off x="-143279" y="6326739"/>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8</a:t>
          </a:r>
        </a:p>
      </dsp:txBody>
      <dsp:txXfrm rot="-5400000">
        <a:off x="1" y="6517778"/>
        <a:ext cx="668635" cy="286559"/>
      </dsp:txXfrm>
    </dsp:sp>
    <dsp:sp modelId="{76BE7BAA-0A7F-4447-82A6-6B17573D2A3B}">
      <dsp:nvSpPr>
        <dsp:cNvPr id="0" name=""/>
        <dsp:cNvSpPr/>
      </dsp:nvSpPr>
      <dsp:spPr>
        <a:xfrm rot="5400000">
          <a:off x="2971796" y="3880299"/>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governors uphold the exclusion the family can challenge this decision and request an independent review. The clerk and or ALO can provide information on how to do this. </a:t>
          </a:r>
        </a:p>
      </dsp:txBody>
      <dsp:txXfrm rot="-5400000">
        <a:off x="668636" y="6213769"/>
        <a:ext cx="5196888" cy="560258"/>
      </dsp:txXfrm>
    </dsp:sp>
    <dsp:sp modelId="{F8EB6CE9-5301-41A7-BFE1-56CC7BC1B743}">
      <dsp:nvSpPr>
        <dsp:cNvPr id="0" name=""/>
        <dsp:cNvSpPr/>
      </dsp:nvSpPr>
      <dsp:spPr>
        <a:xfrm rot="5400000">
          <a:off x="-143279" y="7209611"/>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9</a:t>
          </a:r>
        </a:p>
      </dsp:txBody>
      <dsp:txXfrm rot="-5400000">
        <a:off x="1" y="7400650"/>
        <a:ext cx="668635" cy="286559"/>
      </dsp:txXfrm>
    </dsp:sp>
    <dsp:sp modelId="{6D2B31CC-0DB4-4975-8681-5B44E3196549}">
      <dsp:nvSpPr>
        <dsp:cNvPr id="0" name=""/>
        <dsp:cNvSpPr/>
      </dsp:nvSpPr>
      <dsp:spPr>
        <a:xfrm rot="5400000">
          <a:off x="2971796" y="4763171"/>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family do not wish to appeal PEV panel will look at a suitable placement for the young person</a:t>
          </a:r>
        </a:p>
      </dsp:txBody>
      <dsp:txXfrm rot="-5400000">
        <a:off x="668636" y="7096641"/>
        <a:ext cx="5196888" cy="5602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5269C-3767-406E-889B-B01926C05639}">
      <dsp:nvSpPr>
        <dsp:cNvPr id="0" name=""/>
        <dsp:cNvSpPr/>
      </dsp:nvSpPr>
      <dsp:spPr>
        <a:xfrm rot="5400000">
          <a:off x="-129369" y="133551"/>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a:t>
          </a:r>
        </a:p>
      </dsp:txBody>
      <dsp:txXfrm rot="-5400000">
        <a:off x="1" y="306044"/>
        <a:ext cx="603726" cy="258739"/>
      </dsp:txXfrm>
    </dsp:sp>
    <dsp:sp modelId="{19F28A5D-7EF8-4FE0-BEBC-336FBB5E2A51}">
      <dsp:nvSpPr>
        <dsp:cNvPr id="0" name=""/>
        <dsp:cNvSpPr/>
      </dsp:nvSpPr>
      <dsp:spPr>
        <a:xfrm rot="5400000">
          <a:off x="2764761" y="-2156854"/>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PEVP identify the most suitable school to take the young person, taking into account pupil/parent views, feedback from the relevant schools and various equitable share data.</a:t>
          </a:r>
        </a:p>
      </dsp:txBody>
      <dsp:txXfrm rot="-5400000">
        <a:off x="603726" y="31547"/>
        <a:ext cx="4855307" cy="505870"/>
      </dsp:txXfrm>
    </dsp:sp>
    <dsp:sp modelId="{39BD7DED-F745-4A5D-9FD2-0376301A65B4}">
      <dsp:nvSpPr>
        <dsp:cNvPr id="0" name=""/>
        <dsp:cNvSpPr/>
      </dsp:nvSpPr>
      <dsp:spPr>
        <a:xfrm rot="5400000">
          <a:off x="-129369" y="912709"/>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2</a:t>
          </a:r>
        </a:p>
      </dsp:txBody>
      <dsp:txXfrm rot="-5400000">
        <a:off x="1" y="1085202"/>
        <a:ext cx="603726" cy="258739"/>
      </dsp:txXfrm>
    </dsp:sp>
    <dsp:sp modelId="{AFB9658F-D598-47EF-BD13-FFD3FBD3D065}">
      <dsp:nvSpPr>
        <dsp:cNvPr id="0" name=""/>
        <dsp:cNvSpPr/>
      </dsp:nvSpPr>
      <dsp:spPr>
        <a:xfrm rot="5400000">
          <a:off x="2764761" y="-1377696"/>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ALO sends an approach letter to the identified school and arranges a meeting with the Headteacher to discuss the case in more detail.</a:t>
          </a:r>
        </a:p>
      </dsp:txBody>
      <dsp:txXfrm rot="-5400000">
        <a:off x="603726" y="810705"/>
        <a:ext cx="4855307" cy="505870"/>
      </dsp:txXfrm>
    </dsp:sp>
    <dsp:sp modelId="{DDD6BD18-937E-4A94-9E4D-5591355582C6}">
      <dsp:nvSpPr>
        <dsp:cNvPr id="0" name=""/>
        <dsp:cNvSpPr/>
      </dsp:nvSpPr>
      <dsp:spPr>
        <a:xfrm rot="5400000">
          <a:off x="-129369" y="1691867"/>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3</a:t>
          </a:r>
        </a:p>
      </dsp:txBody>
      <dsp:txXfrm rot="-5400000">
        <a:off x="1" y="1864360"/>
        <a:ext cx="603726" cy="258739"/>
      </dsp:txXfrm>
    </dsp:sp>
    <dsp:sp modelId="{5B0FF8F0-4F7F-4B63-AF00-9A1C914F9693}">
      <dsp:nvSpPr>
        <dsp:cNvPr id="0" name=""/>
        <dsp:cNvSpPr/>
      </dsp:nvSpPr>
      <dsp:spPr>
        <a:xfrm rot="5400000">
          <a:off x="2764761" y="-598538"/>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the school agree to the placement, the ALO arranges a multi-professional meeting to agree a reintegration plan. This would agree an on roll date. </a:t>
          </a:r>
        </a:p>
      </dsp:txBody>
      <dsp:txXfrm rot="-5400000">
        <a:off x="603726" y="1589863"/>
        <a:ext cx="4855307" cy="505870"/>
      </dsp:txXfrm>
    </dsp:sp>
    <dsp:sp modelId="{8B4EE480-213C-43D1-92CA-BC9DA5678492}">
      <dsp:nvSpPr>
        <dsp:cNvPr id="0" name=""/>
        <dsp:cNvSpPr/>
      </dsp:nvSpPr>
      <dsp:spPr>
        <a:xfrm rot="5400000">
          <a:off x="-129369" y="2471025"/>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3</a:t>
          </a:r>
        </a:p>
      </dsp:txBody>
      <dsp:txXfrm rot="-5400000">
        <a:off x="1" y="2643518"/>
        <a:ext cx="603726" cy="258739"/>
      </dsp:txXfrm>
    </dsp:sp>
    <dsp:sp modelId="{55EE5F4E-8FEA-4CF8-A577-C2A30D648384}">
      <dsp:nvSpPr>
        <dsp:cNvPr id="0" name=""/>
        <dsp:cNvSpPr/>
      </dsp:nvSpPr>
      <dsp:spPr>
        <a:xfrm rot="5400000">
          <a:off x="2764761" y="180620"/>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the school refuses the placement, the escalation procedure commences as detailed within the Fair Access Protocol.</a:t>
          </a:r>
        </a:p>
      </dsp:txBody>
      <dsp:txXfrm rot="-5400000">
        <a:off x="603726" y="2369021"/>
        <a:ext cx="4855307" cy="505870"/>
      </dsp:txXfrm>
    </dsp:sp>
    <dsp:sp modelId="{CE34CD22-EBBD-431F-9A0C-4698B72CA573}">
      <dsp:nvSpPr>
        <dsp:cNvPr id="0" name=""/>
        <dsp:cNvSpPr/>
      </dsp:nvSpPr>
      <dsp:spPr>
        <a:xfrm rot="5400000">
          <a:off x="-129369" y="3250183"/>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4</a:t>
          </a:r>
        </a:p>
      </dsp:txBody>
      <dsp:txXfrm rot="-5400000">
        <a:off x="1" y="3422676"/>
        <a:ext cx="603726" cy="258739"/>
      </dsp:txXfrm>
    </dsp:sp>
    <dsp:sp modelId="{364FF2E3-9328-41BE-BB69-5A8DB115DED3}">
      <dsp:nvSpPr>
        <dsp:cNvPr id="0" name=""/>
        <dsp:cNvSpPr/>
      </dsp:nvSpPr>
      <dsp:spPr>
        <a:xfrm rot="5400000">
          <a:off x="2764761" y="959778"/>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ALO circulates the agreed reintegration plan to the school, relevant professionals and parents.</a:t>
          </a:r>
        </a:p>
      </dsp:txBody>
      <dsp:txXfrm rot="-5400000">
        <a:off x="603726" y="3148179"/>
        <a:ext cx="4855307" cy="505870"/>
      </dsp:txXfrm>
    </dsp:sp>
    <dsp:sp modelId="{27E7C2A8-10DB-4752-9E8D-3C8DBC7B5108}">
      <dsp:nvSpPr>
        <dsp:cNvPr id="0" name=""/>
        <dsp:cNvSpPr/>
      </dsp:nvSpPr>
      <dsp:spPr>
        <a:xfrm rot="5400000">
          <a:off x="-129369" y="4029341"/>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5</a:t>
          </a:r>
        </a:p>
      </dsp:txBody>
      <dsp:txXfrm rot="-5400000">
        <a:off x="1" y="4201834"/>
        <a:ext cx="603726" cy="258739"/>
      </dsp:txXfrm>
    </dsp:sp>
    <dsp:sp modelId="{E939EEDC-682C-4047-A88D-A23F7D2C57D2}">
      <dsp:nvSpPr>
        <dsp:cNvPr id="0" name=""/>
        <dsp:cNvSpPr/>
      </dsp:nvSpPr>
      <dsp:spPr>
        <a:xfrm rot="5400000">
          <a:off x="2764761" y="1738936"/>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Regular review meetings are arranged, usually after 1 month and 3 months but timings can vary according to the complexity of the young person and the wishes of the school</a:t>
          </a:r>
        </a:p>
      </dsp:txBody>
      <dsp:txXfrm rot="-5400000">
        <a:off x="603726" y="3927337"/>
        <a:ext cx="4855307" cy="505870"/>
      </dsp:txXfrm>
    </dsp:sp>
    <dsp:sp modelId="{10A2C80F-C601-4A25-A1BE-CE41CA1C6E6F}">
      <dsp:nvSpPr>
        <dsp:cNvPr id="0" name=""/>
        <dsp:cNvSpPr/>
      </dsp:nvSpPr>
      <dsp:spPr>
        <a:xfrm rot="5400000">
          <a:off x="-129369" y="4808499"/>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6</a:t>
          </a:r>
        </a:p>
      </dsp:txBody>
      <dsp:txXfrm rot="-5400000">
        <a:off x="1" y="4980992"/>
        <a:ext cx="603726" cy="258739"/>
      </dsp:txXfrm>
    </dsp:sp>
    <dsp:sp modelId="{69BCBDFC-6956-4994-A245-F776C6594D78}">
      <dsp:nvSpPr>
        <dsp:cNvPr id="0" name=""/>
        <dsp:cNvSpPr/>
      </dsp:nvSpPr>
      <dsp:spPr>
        <a:xfrm rot="5400000">
          <a:off x="2764761" y="2518094"/>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If the reintegration falters at any point, the case can return to PEVP for discussion</a:t>
          </a:r>
        </a:p>
      </dsp:txBody>
      <dsp:txXfrm rot="-5400000">
        <a:off x="603726" y="4706495"/>
        <a:ext cx="4855307" cy="5058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3D8E-618C-4A28-B258-0C2997E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Tony Sammon</cp:lastModifiedBy>
  <cp:revision>2</cp:revision>
  <cp:lastPrinted>2016-09-14T14:21:00Z</cp:lastPrinted>
  <dcterms:created xsi:type="dcterms:W3CDTF">2017-09-18T15:14:00Z</dcterms:created>
  <dcterms:modified xsi:type="dcterms:W3CDTF">2017-09-18T15:14:00Z</dcterms:modified>
</cp:coreProperties>
</file>